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5EB60" w14:textId="77777777" w:rsidR="002E5334" w:rsidRPr="002E5334" w:rsidRDefault="002E5334" w:rsidP="005576B5">
      <w:pPr>
        <w:tabs>
          <w:tab w:val="center" w:pos="5103"/>
        </w:tabs>
        <w:jc w:val="center"/>
        <w:rPr>
          <w:sz w:val="22"/>
          <w:szCs w:val="22"/>
        </w:rPr>
      </w:pPr>
    </w:p>
    <w:p w14:paraId="7223714D" w14:textId="77777777" w:rsidR="000947F7" w:rsidRPr="005576B5" w:rsidRDefault="000947F7" w:rsidP="005576B5">
      <w:pPr>
        <w:tabs>
          <w:tab w:val="center" w:pos="5103"/>
        </w:tabs>
        <w:jc w:val="center"/>
        <w:rPr>
          <w:b/>
          <w:sz w:val="22"/>
          <w:szCs w:val="22"/>
        </w:rPr>
      </w:pPr>
      <w:r w:rsidRPr="005576B5">
        <w:rPr>
          <w:b/>
          <w:sz w:val="22"/>
          <w:szCs w:val="22"/>
        </w:rPr>
        <w:t xml:space="preserve">SPECYFIKACJA </w:t>
      </w:r>
    </w:p>
    <w:p w14:paraId="54BE965A" w14:textId="77777777" w:rsidR="000947F7" w:rsidRPr="005576B5" w:rsidRDefault="000947F7" w:rsidP="005576B5">
      <w:pPr>
        <w:jc w:val="center"/>
        <w:rPr>
          <w:b/>
          <w:sz w:val="22"/>
          <w:szCs w:val="22"/>
        </w:rPr>
      </w:pPr>
      <w:r w:rsidRPr="005576B5">
        <w:rPr>
          <w:b/>
          <w:sz w:val="22"/>
          <w:szCs w:val="22"/>
        </w:rPr>
        <w:t>WARUNKÓW ZAMÓWIENIA</w:t>
      </w:r>
    </w:p>
    <w:p w14:paraId="2E9ACC72" w14:textId="77777777" w:rsidR="009B4738" w:rsidRPr="005576B5" w:rsidRDefault="00124635" w:rsidP="005576B5">
      <w:pPr>
        <w:jc w:val="center"/>
        <w:rPr>
          <w:b/>
          <w:sz w:val="22"/>
          <w:szCs w:val="22"/>
        </w:rPr>
      </w:pPr>
      <w:r w:rsidRPr="005576B5">
        <w:rPr>
          <w:b/>
          <w:sz w:val="22"/>
          <w:szCs w:val="22"/>
        </w:rPr>
        <w:t>(S</w:t>
      </w:r>
      <w:r w:rsidR="009B4738" w:rsidRPr="005576B5">
        <w:rPr>
          <w:b/>
          <w:sz w:val="22"/>
          <w:szCs w:val="22"/>
        </w:rPr>
        <w:t>WZ)</w:t>
      </w:r>
    </w:p>
    <w:p w14:paraId="03A1EB6A" w14:textId="77777777" w:rsidR="000947F7" w:rsidRPr="005576B5" w:rsidRDefault="000947F7" w:rsidP="005576B5">
      <w:pPr>
        <w:jc w:val="center"/>
        <w:rPr>
          <w:b/>
          <w:sz w:val="22"/>
          <w:szCs w:val="22"/>
        </w:rPr>
      </w:pPr>
    </w:p>
    <w:p w14:paraId="75D0E53F" w14:textId="77777777" w:rsidR="000947F7" w:rsidRPr="005576B5" w:rsidRDefault="000947F7" w:rsidP="005576B5">
      <w:pPr>
        <w:jc w:val="center"/>
        <w:rPr>
          <w:sz w:val="22"/>
          <w:szCs w:val="22"/>
        </w:rPr>
      </w:pPr>
      <w:r w:rsidRPr="005576B5">
        <w:rPr>
          <w:sz w:val="22"/>
          <w:szCs w:val="22"/>
        </w:rPr>
        <w:t>Nr sprawy</w:t>
      </w:r>
    </w:p>
    <w:p w14:paraId="69F79460" w14:textId="653972D4" w:rsidR="000947F7" w:rsidRPr="005576B5" w:rsidRDefault="00545905" w:rsidP="005576B5">
      <w:pPr>
        <w:tabs>
          <w:tab w:val="center" w:pos="5103"/>
          <w:tab w:val="left" w:pos="9270"/>
        </w:tabs>
        <w:rPr>
          <w:b/>
          <w:sz w:val="22"/>
          <w:szCs w:val="22"/>
        </w:rPr>
      </w:pPr>
      <w:r w:rsidRPr="005576B5">
        <w:rPr>
          <w:b/>
          <w:sz w:val="22"/>
          <w:szCs w:val="22"/>
        </w:rPr>
        <w:tab/>
      </w:r>
      <w:r w:rsidR="003642FC" w:rsidRPr="005576B5">
        <w:rPr>
          <w:b/>
          <w:sz w:val="22"/>
          <w:szCs w:val="22"/>
        </w:rPr>
        <w:t>D/</w:t>
      </w:r>
      <w:r w:rsidR="00804E39">
        <w:rPr>
          <w:b/>
          <w:sz w:val="22"/>
          <w:szCs w:val="22"/>
        </w:rPr>
        <w:t>93</w:t>
      </w:r>
      <w:r w:rsidR="003642FC" w:rsidRPr="005576B5">
        <w:rPr>
          <w:b/>
          <w:sz w:val="22"/>
          <w:szCs w:val="22"/>
        </w:rPr>
        <w:t>/202</w:t>
      </w:r>
      <w:r w:rsidR="00CC2697">
        <w:rPr>
          <w:b/>
          <w:sz w:val="22"/>
          <w:szCs w:val="22"/>
        </w:rPr>
        <w:t>3</w:t>
      </w:r>
    </w:p>
    <w:p w14:paraId="5A0415B1" w14:textId="77777777" w:rsidR="009475D0" w:rsidRPr="005576B5" w:rsidRDefault="009475D0" w:rsidP="005576B5">
      <w:pPr>
        <w:rPr>
          <w:b/>
          <w:sz w:val="22"/>
          <w:szCs w:val="22"/>
        </w:rPr>
      </w:pPr>
    </w:p>
    <w:p w14:paraId="69C119F0" w14:textId="77777777" w:rsidR="000947F7" w:rsidRPr="005576B5" w:rsidRDefault="000947F7" w:rsidP="005576B5">
      <w:pPr>
        <w:jc w:val="center"/>
        <w:rPr>
          <w:sz w:val="22"/>
          <w:szCs w:val="22"/>
        </w:rPr>
      </w:pPr>
      <w:r w:rsidRPr="005576B5">
        <w:rPr>
          <w:sz w:val="22"/>
          <w:szCs w:val="22"/>
        </w:rPr>
        <w:t>Zamawiający:</w:t>
      </w:r>
    </w:p>
    <w:p w14:paraId="300D08F2" w14:textId="77777777" w:rsidR="000947F7" w:rsidRPr="005576B5" w:rsidRDefault="00B83DE2" w:rsidP="005576B5">
      <w:pPr>
        <w:jc w:val="center"/>
        <w:rPr>
          <w:b/>
          <w:sz w:val="22"/>
          <w:szCs w:val="22"/>
        </w:rPr>
      </w:pPr>
      <w:r w:rsidRPr="005576B5">
        <w:rPr>
          <w:b/>
          <w:sz w:val="22"/>
          <w:szCs w:val="22"/>
        </w:rPr>
        <w:t>UNIWERSYTET OPOLSKI</w:t>
      </w:r>
    </w:p>
    <w:p w14:paraId="7F1CEFF2" w14:textId="77777777" w:rsidR="000B51AC" w:rsidRPr="005576B5" w:rsidRDefault="000B51AC" w:rsidP="005576B5">
      <w:pPr>
        <w:jc w:val="both"/>
        <w:rPr>
          <w:b/>
          <w:sz w:val="22"/>
          <w:szCs w:val="22"/>
        </w:rPr>
      </w:pPr>
    </w:p>
    <w:p w14:paraId="142E146C" w14:textId="77777777" w:rsidR="00821113" w:rsidRPr="005576B5" w:rsidRDefault="00821113" w:rsidP="005576B5">
      <w:pPr>
        <w:jc w:val="both"/>
        <w:rPr>
          <w:b/>
          <w:sz w:val="22"/>
          <w:szCs w:val="22"/>
        </w:rPr>
      </w:pPr>
    </w:p>
    <w:p w14:paraId="46D2304D" w14:textId="77777777" w:rsidR="000B51AC" w:rsidRPr="005576B5" w:rsidRDefault="000B51AC" w:rsidP="005576B5">
      <w:pPr>
        <w:autoSpaceDE w:val="0"/>
        <w:rPr>
          <w:sz w:val="22"/>
          <w:szCs w:val="22"/>
        </w:rPr>
      </w:pPr>
      <w:r w:rsidRPr="005576B5">
        <w:rPr>
          <w:sz w:val="22"/>
          <w:szCs w:val="22"/>
        </w:rPr>
        <w:t xml:space="preserve">Postępowanie prowadzone w trybie: </w:t>
      </w:r>
    </w:p>
    <w:p w14:paraId="0893D53D" w14:textId="77777777" w:rsidR="00821113" w:rsidRPr="005576B5" w:rsidRDefault="00041218" w:rsidP="005576B5">
      <w:pPr>
        <w:shd w:val="clear" w:color="auto" w:fill="FFFFFF"/>
        <w:tabs>
          <w:tab w:val="right" w:pos="10206"/>
        </w:tabs>
        <w:jc w:val="both"/>
        <w:rPr>
          <w:i/>
          <w:sz w:val="22"/>
          <w:szCs w:val="22"/>
          <w:lang w:bidi="pl-PL"/>
        </w:rPr>
      </w:pPr>
      <w:r w:rsidRPr="005576B5">
        <w:rPr>
          <w:i/>
          <w:sz w:val="22"/>
          <w:szCs w:val="22"/>
          <w:lang w:bidi="pl-PL"/>
        </w:rPr>
        <w:t xml:space="preserve">przetargu nieograniczonego </w:t>
      </w:r>
      <w:r w:rsidR="0074140F" w:rsidRPr="005576B5">
        <w:rPr>
          <w:i/>
          <w:sz w:val="22"/>
          <w:szCs w:val="22"/>
          <w:lang w:bidi="pl-PL"/>
        </w:rPr>
        <w:tab/>
      </w:r>
    </w:p>
    <w:p w14:paraId="2A6841C7" w14:textId="77777777" w:rsidR="000B51AC" w:rsidRPr="005576B5" w:rsidRDefault="000B51AC" w:rsidP="005576B5">
      <w:pPr>
        <w:shd w:val="clear" w:color="auto" w:fill="FFFFFF"/>
        <w:jc w:val="both"/>
        <w:rPr>
          <w:b/>
          <w:sz w:val="22"/>
          <w:szCs w:val="22"/>
        </w:rPr>
      </w:pPr>
    </w:p>
    <w:p w14:paraId="7CB0471B" w14:textId="77777777" w:rsidR="00821113" w:rsidRPr="005576B5" w:rsidRDefault="00821113" w:rsidP="005576B5">
      <w:pPr>
        <w:shd w:val="clear" w:color="auto" w:fill="FFFFFF"/>
        <w:jc w:val="both"/>
        <w:rPr>
          <w:b/>
          <w:sz w:val="22"/>
          <w:szCs w:val="22"/>
        </w:rPr>
      </w:pPr>
    </w:p>
    <w:p w14:paraId="11A4D285" w14:textId="77777777" w:rsidR="00103551" w:rsidRPr="005576B5" w:rsidRDefault="000B51AC" w:rsidP="005576B5">
      <w:pPr>
        <w:shd w:val="clear" w:color="auto" w:fill="FFFFFF"/>
        <w:jc w:val="both"/>
        <w:rPr>
          <w:sz w:val="22"/>
          <w:szCs w:val="22"/>
        </w:rPr>
      </w:pPr>
      <w:r w:rsidRPr="005576B5">
        <w:rPr>
          <w:sz w:val="22"/>
          <w:szCs w:val="22"/>
        </w:rPr>
        <w:t>Nazwa zamówienia:</w:t>
      </w:r>
    </w:p>
    <w:p w14:paraId="7B2CE798" w14:textId="77777777" w:rsidR="00F75434" w:rsidRDefault="00F75434" w:rsidP="00742860">
      <w:pPr>
        <w:pBdr>
          <w:top w:val="single" w:sz="4" w:space="1" w:color="auto"/>
          <w:bottom w:val="single" w:sz="4" w:space="0" w:color="auto"/>
        </w:pBdr>
        <w:shd w:val="clear" w:color="auto" w:fill="BDD6EE"/>
        <w:jc w:val="center"/>
        <w:rPr>
          <w:b/>
          <w:sz w:val="22"/>
          <w:szCs w:val="22"/>
        </w:rPr>
      </w:pPr>
    </w:p>
    <w:p w14:paraId="79E9A2F3" w14:textId="72D84419" w:rsidR="00981AAD" w:rsidRPr="00F75434" w:rsidRDefault="005C70C3" w:rsidP="00742860">
      <w:pPr>
        <w:pBdr>
          <w:top w:val="single" w:sz="4" w:space="1" w:color="auto"/>
          <w:bottom w:val="single" w:sz="4" w:space="0" w:color="auto"/>
        </w:pBdr>
        <w:shd w:val="clear" w:color="auto" w:fill="BDD6EE"/>
        <w:jc w:val="center"/>
        <w:rPr>
          <w:b/>
          <w:i/>
          <w:sz w:val="22"/>
          <w:szCs w:val="22"/>
        </w:rPr>
      </w:pPr>
      <w:r w:rsidRPr="005C70C3">
        <w:rPr>
          <w:b/>
          <w:i/>
          <w:sz w:val="22"/>
          <w:szCs w:val="22"/>
        </w:rPr>
        <w:t>Zakup mebli na potrzeby różnych jednostek Uniwersytetu Opolskiego</w:t>
      </w:r>
    </w:p>
    <w:p w14:paraId="131D33B3" w14:textId="77777777" w:rsidR="00F75434" w:rsidRPr="00742860" w:rsidRDefault="00F75434" w:rsidP="00742860">
      <w:pPr>
        <w:pBdr>
          <w:top w:val="single" w:sz="4" w:space="1" w:color="auto"/>
          <w:bottom w:val="single" w:sz="4" w:space="0" w:color="auto"/>
        </w:pBdr>
        <w:shd w:val="clear" w:color="auto" w:fill="BDD6EE"/>
        <w:jc w:val="center"/>
        <w:rPr>
          <w:rStyle w:val="Styl11pt0"/>
          <w:b/>
        </w:rPr>
      </w:pPr>
    </w:p>
    <w:p w14:paraId="62551166" w14:textId="77777777" w:rsidR="00821113" w:rsidRPr="005576B5" w:rsidRDefault="00821113" w:rsidP="005576B5">
      <w:pPr>
        <w:rPr>
          <w:rStyle w:val="Styl11pt0"/>
        </w:rPr>
      </w:pPr>
    </w:p>
    <w:p w14:paraId="748958CF" w14:textId="77777777" w:rsidR="000B51AC" w:rsidRPr="005576B5" w:rsidRDefault="000B51AC" w:rsidP="005576B5">
      <w:pPr>
        <w:shd w:val="clear" w:color="auto" w:fill="FFFFFF"/>
        <w:rPr>
          <w:rStyle w:val="Styl11pt0"/>
        </w:rPr>
      </w:pPr>
      <w:r w:rsidRPr="005576B5">
        <w:rPr>
          <w:rStyle w:val="Styl11pt0"/>
        </w:rPr>
        <w:t>Rodzaj:</w:t>
      </w:r>
    </w:p>
    <w:p w14:paraId="5420E679" w14:textId="77777777" w:rsidR="000B51AC" w:rsidRPr="005576B5" w:rsidRDefault="003642FC" w:rsidP="005576B5">
      <w:pPr>
        <w:shd w:val="clear" w:color="auto" w:fill="FFFFFF"/>
        <w:rPr>
          <w:rStyle w:val="Styl11pt0"/>
          <w:b/>
        </w:rPr>
      </w:pPr>
      <w:r w:rsidRPr="005576B5">
        <w:rPr>
          <w:rStyle w:val="Styl11pt0"/>
          <w:b/>
        </w:rPr>
        <w:t>DOSTAWA</w:t>
      </w:r>
    </w:p>
    <w:p w14:paraId="0D3691BE" w14:textId="77777777" w:rsidR="00821113" w:rsidRPr="005576B5" w:rsidRDefault="00821113" w:rsidP="005576B5">
      <w:pPr>
        <w:shd w:val="clear" w:color="auto" w:fill="FFFFFF"/>
        <w:jc w:val="both"/>
        <w:rPr>
          <w:rStyle w:val="Styl11pt0"/>
        </w:rPr>
      </w:pPr>
    </w:p>
    <w:p w14:paraId="0181DB14" w14:textId="77777777" w:rsidR="00821113" w:rsidRPr="005576B5" w:rsidRDefault="00821113" w:rsidP="005576B5">
      <w:pPr>
        <w:shd w:val="clear" w:color="auto" w:fill="FFFFFF"/>
        <w:jc w:val="both"/>
        <w:rPr>
          <w:rStyle w:val="Styl11pt0"/>
        </w:rPr>
      </w:pPr>
    </w:p>
    <w:p w14:paraId="6DBE3274" w14:textId="67EFFE9F" w:rsidR="00041218" w:rsidRPr="005D347E" w:rsidRDefault="00041218" w:rsidP="005576B5">
      <w:pPr>
        <w:jc w:val="both"/>
        <w:rPr>
          <w:b/>
          <w:sz w:val="22"/>
          <w:szCs w:val="22"/>
        </w:rPr>
      </w:pPr>
      <w:r w:rsidRPr="00EE4C5D">
        <w:rPr>
          <w:rStyle w:val="Styl11pt0"/>
        </w:rPr>
        <w:t xml:space="preserve">Data przekazania ogłoszenia o </w:t>
      </w:r>
      <w:r w:rsidRPr="00947597">
        <w:rPr>
          <w:rStyle w:val="Styl11pt0"/>
        </w:rPr>
        <w:t xml:space="preserve">zamówieniu do Urzędu Publikacji Unii </w:t>
      </w:r>
      <w:r w:rsidRPr="005D347E">
        <w:rPr>
          <w:rStyle w:val="Styl11pt0"/>
        </w:rPr>
        <w:t>Europejskiej:</w:t>
      </w:r>
      <w:r w:rsidR="00047B06" w:rsidRPr="005D347E">
        <w:rPr>
          <w:rStyle w:val="Styl11pt0"/>
          <w:b/>
        </w:rPr>
        <w:t xml:space="preserve"> </w:t>
      </w:r>
      <w:r w:rsidR="005D347E" w:rsidRPr="005D347E">
        <w:rPr>
          <w:rStyle w:val="Styl11pt0"/>
          <w:b/>
        </w:rPr>
        <w:t>07.11.</w:t>
      </w:r>
      <w:r w:rsidRPr="005D347E">
        <w:rPr>
          <w:rStyle w:val="Styl11pt0"/>
          <w:b/>
        </w:rPr>
        <w:t>202</w:t>
      </w:r>
      <w:r w:rsidR="00CC2697" w:rsidRPr="005D347E">
        <w:rPr>
          <w:rStyle w:val="Styl11pt0"/>
          <w:b/>
        </w:rPr>
        <w:t>3</w:t>
      </w:r>
      <w:r w:rsidRPr="005D347E">
        <w:rPr>
          <w:rStyle w:val="Styl11pt0"/>
          <w:b/>
        </w:rPr>
        <w:t xml:space="preserve"> </w:t>
      </w:r>
      <w:r w:rsidRPr="005D347E">
        <w:rPr>
          <w:b/>
          <w:sz w:val="22"/>
          <w:szCs w:val="22"/>
        </w:rPr>
        <w:t>r.</w:t>
      </w:r>
    </w:p>
    <w:p w14:paraId="34A28214" w14:textId="77777777" w:rsidR="00041218" w:rsidRPr="005D347E" w:rsidRDefault="00041218" w:rsidP="005576B5">
      <w:pPr>
        <w:widowControl w:val="0"/>
        <w:autoSpaceDE w:val="0"/>
        <w:jc w:val="both"/>
        <w:rPr>
          <w:color w:val="000000"/>
          <w:sz w:val="22"/>
          <w:szCs w:val="22"/>
          <w:u w:val="single"/>
        </w:rPr>
      </w:pPr>
    </w:p>
    <w:p w14:paraId="59651AE5" w14:textId="77777777" w:rsidR="00041218" w:rsidRPr="005D347E" w:rsidRDefault="00041218" w:rsidP="005576B5">
      <w:pPr>
        <w:widowControl w:val="0"/>
        <w:autoSpaceDE w:val="0"/>
        <w:jc w:val="both"/>
        <w:rPr>
          <w:color w:val="000000"/>
          <w:sz w:val="22"/>
          <w:szCs w:val="22"/>
        </w:rPr>
      </w:pPr>
      <w:r w:rsidRPr="005D347E">
        <w:rPr>
          <w:color w:val="000000"/>
          <w:sz w:val="22"/>
          <w:szCs w:val="22"/>
          <w:u w:val="single"/>
        </w:rPr>
        <w:t>Miejsce i data publikacji ogłoszenia o zamówieniu</w:t>
      </w:r>
      <w:r w:rsidRPr="005D347E">
        <w:rPr>
          <w:color w:val="000000"/>
          <w:sz w:val="22"/>
          <w:szCs w:val="22"/>
        </w:rPr>
        <w:t>:</w:t>
      </w:r>
    </w:p>
    <w:p w14:paraId="16C5B709" w14:textId="0FACBAA9" w:rsidR="00041218" w:rsidRPr="005D347E" w:rsidRDefault="00041218" w:rsidP="005576B5">
      <w:pPr>
        <w:jc w:val="both"/>
        <w:rPr>
          <w:b/>
          <w:sz w:val="22"/>
          <w:szCs w:val="22"/>
        </w:rPr>
      </w:pPr>
      <w:r w:rsidRPr="005D347E">
        <w:rPr>
          <w:color w:val="000000"/>
          <w:sz w:val="22"/>
          <w:szCs w:val="22"/>
        </w:rPr>
        <w:t>Dziennik Urzędowy Unii Europejskiej</w:t>
      </w:r>
      <w:r w:rsidRPr="005D347E">
        <w:rPr>
          <w:sz w:val="22"/>
          <w:szCs w:val="22"/>
        </w:rPr>
        <w:t xml:space="preserve">: </w:t>
      </w:r>
      <w:r w:rsidR="005D347E" w:rsidRPr="005D347E">
        <w:rPr>
          <w:rStyle w:val="Styl11pt0"/>
          <w:b/>
        </w:rPr>
        <w:t>08.11.</w:t>
      </w:r>
      <w:r w:rsidR="00047B06" w:rsidRPr="005D347E">
        <w:rPr>
          <w:rStyle w:val="Styl11pt0"/>
          <w:b/>
        </w:rPr>
        <w:t>202</w:t>
      </w:r>
      <w:r w:rsidR="00CC2697" w:rsidRPr="005D347E">
        <w:rPr>
          <w:rStyle w:val="Styl11pt0"/>
          <w:b/>
        </w:rPr>
        <w:t>3</w:t>
      </w:r>
      <w:r w:rsidR="00047B06" w:rsidRPr="005D347E">
        <w:rPr>
          <w:rStyle w:val="Styl11pt0"/>
          <w:b/>
        </w:rPr>
        <w:t xml:space="preserve"> </w:t>
      </w:r>
      <w:r w:rsidR="00047B06" w:rsidRPr="005D347E">
        <w:rPr>
          <w:b/>
          <w:sz w:val="22"/>
          <w:szCs w:val="22"/>
        </w:rPr>
        <w:t>r.</w:t>
      </w:r>
    </w:p>
    <w:p w14:paraId="3A0B80B4" w14:textId="6D83B34E" w:rsidR="00041218" w:rsidRPr="005D347E" w:rsidRDefault="00041218" w:rsidP="005576B5">
      <w:pPr>
        <w:jc w:val="both"/>
        <w:rPr>
          <w:b/>
          <w:sz w:val="22"/>
          <w:szCs w:val="22"/>
        </w:rPr>
      </w:pPr>
      <w:r w:rsidRPr="005D347E">
        <w:rPr>
          <w:color w:val="000000"/>
          <w:sz w:val="22"/>
          <w:szCs w:val="22"/>
          <w:lang w:bidi="pl-PL"/>
        </w:rPr>
        <w:t>Strona internetowa prowadzonego postępowania</w:t>
      </w:r>
      <w:r w:rsidRPr="005D347E">
        <w:rPr>
          <w:sz w:val="22"/>
          <w:szCs w:val="22"/>
        </w:rPr>
        <w:t xml:space="preserve">: </w:t>
      </w:r>
      <w:r w:rsidR="005D347E" w:rsidRPr="005D347E">
        <w:rPr>
          <w:rStyle w:val="Styl11pt0"/>
          <w:b/>
        </w:rPr>
        <w:t>08.11.</w:t>
      </w:r>
      <w:r w:rsidR="00047B06" w:rsidRPr="005D347E">
        <w:rPr>
          <w:rStyle w:val="Styl11pt0"/>
          <w:b/>
        </w:rPr>
        <w:t>202</w:t>
      </w:r>
      <w:r w:rsidR="00CC2697" w:rsidRPr="005D347E">
        <w:rPr>
          <w:rStyle w:val="Styl11pt0"/>
          <w:b/>
        </w:rPr>
        <w:t>3</w:t>
      </w:r>
      <w:r w:rsidR="00047B06" w:rsidRPr="005D347E">
        <w:rPr>
          <w:rStyle w:val="Styl11pt0"/>
          <w:b/>
        </w:rPr>
        <w:t xml:space="preserve"> </w:t>
      </w:r>
      <w:r w:rsidR="00047B06" w:rsidRPr="005D347E">
        <w:rPr>
          <w:b/>
          <w:sz w:val="22"/>
          <w:szCs w:val="22"/>
        </w:rPr>
        <w:t>r.</w:t>
      </w:r>
    </w:p>
    <w:p w14:paraId="66554837" w14:textId="77777777" w:rsidR="00041218" w:rsidRPr="005D347E" w:rsidRDefault="00041218" w:rsidP="005576B5">
      <w:pPr>
        <w:jc w:val="both"/>
        <w:rPr>
          <w:color w:val="000000"/>
          <w:sz w:val="22"/>
          <w:szCs w:val="22"/>
          <w:lang w:bidi="pl-PL"/>
        </w:rPr>
      </w:pPr>
    </w:p>
    <w:p w14:paraId="70C0431D" w14:textId="2E2736C4" w:rsidR="0089177F" w:rsidRPr="005D347E" w:rsidRDefault="00821113" w:rsidP="005576B5">
      <w:pPr>
        <w:jc w:val="both"/>
        <w:rPr>
          <w:i/>
          <w:color w:val="000000"/>
          <w:sz w:val="22"/>
          <w:szCs w:val="22"/>
          <w:lang w:bidi="pl-PL"/>
        </w:rPr>
      </w:pPr>
      <w:r w:rsidRPr="005D347E">
        <w:rPr>
          <w:color w:val="000000"/>
          <w:sz w:val="22"/>
          <w:szCs w:val="22"/>
          <w:lang w:bidi="pl-PL"/>
        </w:rPr>
        <w:t>Adres strony internetowej</w:t>
      </w:r>
      <w:r w:rsidR="00540421" w:rsidRPr="005D347E">
        <w:rPr>
          <w:color w:val="000000"/>
          <w:sz w:val="22"/>
          <w:szCs w:val="22"/>
          <w:lang w:bidi="pl-PL"/>
        </w:rPr>
        <w:t xml:space="preserve"> prowadzonego postępowania</w:t>
      </w:r>
      <w:r w:rsidRPr="005D347E">
        <w:rPr>
          <w:color w:val="000000"/>
          <w:sz w:val="22"/>
          <w:szCs w:val="22"/>
          <w:lang w:bidi="pl-PL"/>
        </w:rPr>
        <w:t xml:space="preserve">, na której udostępniano SWZ oraz na której udostępniane będą zmiany i wyjaśnienia treści SWZ oraz inne dokumenty zamówienia bezpośrednio związane z postępowaniem o udzielenie zamówienia: </w:t>
      </w:r>
      <w:hyperlink r:id="rId11" w:history="1">
        <w:r w:rsidR="000D2C85" w:rsidRPr="005D347E">
          <w:rPr>
            <w:rStyle w:val="Hipercze"/>
            <w:b/>
            <w:color w:val="000000"/>
            <w:sz w:val="22"/>
            <w:szCs w:val="22"/>
            <w:lang w:bidi="pl-PL"/>
          </w:rPr>
          <w:t>https://platformazakupowa.pl/transakcja/</w:t>
        </w:r>
      </w:hyperlink>
      <w:r w:rsidR="00C85B4B" w:rsidRPr="005D347E">
        <w:rPr>
          <w:rStyle w:val="Hipercze"/>
          <w:b/>
          <w:color w:val="000000"/>
          <w:sz w:val="22"/>
          <w:szCs w:val="22"/>
          <w:lang w:bidi="pl-PL"/>
        </w:rPr>
        <w:t>839374</w:t>
      </w:r>
      <w:r w:rsidR="00573D30" w:rsidRPr="005D347E">
        <w:rPr>
          <w:color w:val="000000"/>
          <w:sz w:val="22"/>
          <w:szCs w:val="22"/>
          <w:lang w:bidi="pl-PL"/>
        </w:rPr>
        <w:t xml:space="preserve">, zwana dalej </w:t>
      </w:r>
      <w:r w:rsidR="00573D30" w:rsidRPr="005D347E">
        <w:rPr>
          <w:i/>
          <w:color w:val="000000"/>
          <w:sz w:val="22"/>
          <w:szCs w:val="22"/>
          <w:lang w:bidi="pl-PL"/>
        </w:rPr>
        <w:t>platformą zakupową</w:t>
      </w:r>
    </w:p>
    <w:p w14:paraId="1ADBA746" w14:textId="77777777" w:rsidR="003829F4" w:rsidRPr="005D347E" w:rsidRDefault="003829F4" w:rsidP="005576B5">
      <w:pPr>
        <w:rPr>
          <w:bCs/>
          <w:sz w:val="22"/>
          <w:szCs w:val="22"/>
        </w:rPr>
      </w:pPr>
    </w:p>
    <w:p w14:paraId="77ACE618" w14:textId="77777777" w:rsidR="00491350" w:rsidRPr="005D347E" w:rsidRDefault="00491350" w:rsidP="00491350">
      <w:pPr>
        <w:shd w:val="clear" w:color="auto" w:fill="FFFFFF"/>
        <w:rPr>
          <w:bCs/>
          <w:sz w:val="22"/>
          <w:szCs w:val="22"/>
        </w:rPr>
      </w:pPr>
    </w:p>
    <w:p w14:paraId="3F04135D" w14:textId="77777777" w:rsidR="00CF0050" w:rsidRPr="005D347E" w:rsidRDefault="00CF0050" w:rsidP="00491350">
      <w:pPr>
        <w:shd w:val="clear" w:color="auto" w:fill="FFFFFF"/>
        <w:rPr>
          <w:bCs/>
          <w:sz w:val="22"/>
          <w:szCs w:val="22"/>
        </w:rPr>
      </w:pPr>
    </w:p>
    <w:p w14:paraId="44B7C750" w14:textId="6EEF48DE" w:rsidR="005C70C3" w:rsidRPr="005D347E" w:rsidRDefault="00947597" w:rsidP="005C70C3">
      <w:pPr>
        <w:shd w:val="clear" w:color="auto" w:fill="FFFFFF"/>
        <w:tabs>
          <w:tab w:val="center" w:pos="7655"/>
        </w:tabs>
        <w:rPr>
          <w:b/>
          <w:bCs/>
          <w:sz w:val="22"/>
          <w:szCs w:val="22"/>
        </w:rPr>
      </w:pPr>
      <w:r w:rsidRPr="005D347E">
        <w:rPr>
          <w:b/>
          <w:bCs/>
          <w:sz w:val="22"/>
          <w:szCs w:val="22"/>
        </w:rPr>
        <w:tab/>
      </w:r>
      <w:r w:rsidR="005C70C3" w:rsidRPr="005D347E">
        <w:rPr>
          <w:b/>
          <w:bCs/>
          <w:sz w:val="22"/>
          <w:szCs w:val="22"/>
        </w:rPr>
        <w:t>Zatwierdził:</w:t>
      </w:r>
    </w:p>
    <w:p w14:paraId="5E44436F" w14:textId="77777777" w:rsidR="005D347E" w:rsidRPr="005D347E" w:rsidRDefault="005C70C3" w:rsidP="005C70C3">
      <w:pPr>
        <w:shd w:val="clear" w:color="auto" w:fill="FFFFFF"/>
        <w:tabs>
          <w:tab w:val="center" w:pos="7655"/>
        </w:tabs>
        <w:rPr>
          <w:rFonts w:eastAsia="SimSun"/>
          <w:b/>
          <w:color w:val="FF0000"/>
          <w:sz w:val="22"/>
          <w:szCs w:val="22"/>
        </w:rPr>
      </w:pPr>
      <w:r w:rsidRPr="005D347E">
        <w:rPr>
          <w:rFonts w:eastAsia="SimSun"/>
          <w:b/>
          <w:color w:val="FF0000"/>
          <w:sz w:val="22"/>
          <w:szCs w:val="22"/>
        </w:rPr>
        <w:tab/>
      </w:r>
    </w:p>
    <w:p w14:paraId="5966250C" w14:textId="7BDBD243" w:rsidR="005C70C3" w:rsidRPr="005D347E" w:rsidRDefault="005D347E" w:rsidP="005C70C3">
      <w:pPr>
        <w:shd w:val="clear" w:color="auto" w:fill="FFFFFF"/>
        <w:tabs>
          <w:tab w:val="center" w:pos="7655"/>
        </w:tabs>
        <w:rPr>
          <w:rFonts w:eastAsia="SimSun" w:hint="eastAsia"/>
          <w:b/>
          <w:color w:val="FF0000"/>
          <w:sz w:val="22"/>
          <w:szCs w:val="22"/>
        </w:rPr>
      </w:pPr>
      <w:r w:rsidRPr="005D347E">
        <w:rPr>
          <w:rFonts w:eastAsia="SimSun"/>
          <w:b/>
          <w:color w:val="FF0000"/>
          <w:sz w:val="22"/>
          <w:szCs w:val="22"/>
        </w:rPr>
        <w:tab/>
      </w:r>
      <w:r w:rsidR="00CE06B8" w:rsidRPr="005D347E">
        <w:rPr>
          <w:rFonts w:eastAsia="SimSun"/>
          <w:b/>
          <w:color w:val="FF0000"/>
          <w:sz w:val="22"/>
          <w:szCs w:val="22"/>
        </w:rPr>
        <w:t xml:space="preserve">Z-ca </w:t>
      </w:r>
      <w:r w:rsidR="005C70C3" w:rsidRPr="005D347E">
        <w:rPr>
          <w:rFonts w:eastAsia="SimSun"/>
          <w:b/>
          <w:color w:val="FF0000"/>
          <w:sz w:val="22"/>
          <w:szCs w:val="22"/>
        </w:rPr>
        <w:t>KANCLERZ</w:t>
      </w:r>
      <w:r w:rsidR="00CE06B8" w:rsidRPr="005D347E">
        <w:rPr>
          <w:rFonts w:eastAsia="SimSun"/>
          <w:b/>
          <w:color w:val="FF0000"/>
          <w:sz w:val="22"/>
          <w:szCs w:val="22"/>
        </w:rPr>
        <w:t>A</w:t>
      </w:r>
    </w:p>
    <w:p w14:paraId="3EA82729" w14:textId="77777777" w:rsidR="005C70C3" w:rsidRPr="005D347E" w:rsidRDefault="005C70C3" w:rsidP="005C70C3">
      <w:pPr>
        <w:shd w:val="clear" w:color="auto" w:fill="FFFFFF"/>
        <w:tabs>
          <w:tab w:val="center" w:pos="7655"/>
        </w:tabs>
        <w:rPr>
          <w:rFonts w:eastAsia="SimSun" w:hint="eastAsia"/>
          <w:b/>
          <w:color w:val="FF0000"/>
          <w:sz w:val="22"/>
          <w:szCs w:val="22"/>
        </w:rPr>
      </w:pPr>
      <w:r w:rsidRPr="005D347E">
        <w:rPr>
          <w:rFonts w:eastAsia="SimSun"/>
          <w:b/>
          <w:color w:val="FF0000"/>
          <w:sz w:val="22"/>
          <w:szCs w:val="22"/>
        </w:rPr>
        <w:tab/>
      </w:r>
    </w:p>
    <w:p w14:paraId="2F9285A1" w14:textId="17464D3B" w:rsidR="005C70C3" w:rsidRPr="005D347E" w:rsidRDefault="005C70C3" w:rsidP="005C70C3">
      <w:pPr>
        <w:shd w:val="clear" w:color="auto" w:fill="FFFFFF"/>
        <w:tabs>
          <w:tab w:val="center" w:pos="7655"/>
        </w:tabs>
        <w:rPr>
          <w:b/>
          <w:bCs/>
          <w:sz w:val="22"/>
          <w:szCs w:val="22"/>
        </w:rPr>
      </w:pPr>
      <w:r w:rsidRPr="005D347E">
        <w:rPr>
          <w:rFonts w:eastAsia="SimSun"/>
          <w:b/>
          <w:color w:val="FF0000"/>
          <w:sz w:val="22"/>
          <w:szCs w:val="22"/>
        </w:rPr>
        <w:tab/>
      </w:r>
      <w:r w:rsidRPr="005D347E">
        <w:rPr>
          <w:rFonts w:eastAsia="SimSun"/>
          <w:i/>
          <w:color w:val="FF0000"/>
          <w:sz w:val="22"/>
          <w:szCs w:val="22"/>
        </w:rPr>
        <w:t xml:space="preserve">mgr </w:t>
      </w:r>
      <w:r w:rsidR="00CE06B8" w:rsidRPr="005D347E">
        <w:rPr>
          <w:rFonts w:eastAsia="SimSun"/>
          <w:i/>
          <w:color w:val="FF0000"/>
          <w:sz w:val="22"/>
          <w:szCs w:val="22"/>
        </w:rPr>
        <w:t>Joanna Kostuś</w:t>
      </w:r>
    </w:p>
    <w:p w14:paraId="231D42CA" w14:textId="77777777" w:rsidR="005C70C3" w:rsidRPr="005D347E" w:rsidRDefault="005C70C3" w:rsidP="005C70C3">
      <w:pPr>
        <w:jc w:val="center"/>
        <w:rPr>
          <w:rFonts w:eastAsia="SimSun" w:hint="eastAsia"/>
          <w:sz w:val="22"/>
          <w:szCs w:val="22"/>
        </w:rPr>
      </w:pPr>
    </w:p>
    <w:p w14:paraId="3497F5EE" w14:textId="77777777" w:rsidR="005C70C3" w:rsidRPr="005D347E" w:rsidRDefault="005C70C3" w:rsidP="005C70C3">
      <w:pPr>
        <w:jc w:val="center"/>
        <w:rPr>
          <w:rFonts w:eastAsia="SimSun" w:hint="eastAsia"/>
          <w:sz w:val="22"/>
          <w:szCs w:val="22"/>
        </w:rPr>
      </w:pPr>
    </w:p>
    <w:p w14:paraId="1FF09A8F" w14:textId="77777777" w:rsidR="00804E39" w:rsidRPr="005D347E" w:rsidRDefault="00804E39" w:rsidP="005C70C3">
      <w:pPr>
        <w:jc w:val="center"/>
        <w:rPr>
          <w:rFonts w:eastAsia="SimSun" w:hint="eastAsia"/>
          <w:sz w:val="22"/>
          <w:szCs w:val="22"/>
        </w:rPr>
      </w:pPr>
    </w:p>
    <w:p w14:paraId="259370C9" w14:textId="7F0D9E21" w:rsidR="00804E39" w:rsidRPr="005D347E" w:rsidRDefault="00804E39" w:rsidP="005C70C3">
      <w:pPr>
        <w:jc w:val="center"/>
        <w:rPr>
          <w:rFonts w:eastAsia="SimSun" w:hint="eastAsia"/>
          <w:sz w:val="22"/>
          <w:szCs w:val="22"/>
        </w:rPr>
      </w:pPr>
    </w:p>
    <w:p w14:paraId="4878660D" w14:textId="4DEFE98C" w:rsidR="00CE06B8" w:rsidRPr="005D347E" w:rsidRDefault="00CE06B8" w:rsidP="005C70C3">
      <w:pPr>
        <w:jc w:val="center"/>
        <w:rPr>
          <w:rFonts w:eastAsia="SimSun" w:hint="eastAsia"/>
          <w:sz w:val="22"/>
          <w:szCs w:val="22"/>
        </w:rPr>
      </w:pPr>
    </w:p>
    <w:p w14:paraId="07DF7E1F" w14:textId="77777777" w:rsidR="00CE06B8" w:rsidRPr="005D347E" w:rsidRDefault="00CE06B8" w:rsidP="005C70C3">
      <w:pPr>
        <w:jc w:val="center"/>
        <w:rPr>
          <w:rFonts w:eastAsia="SimSun" w:hint="eastAsia"/>
          <w:sz w:val="22"/>
          <w:szCs w:val="22"/>
        </w:rPr>
      </w:pPr>
    </w:p>
    <w:p w14:paraId="422CF2B4" w14:textId="77777777" w:rsidR="00804E39" w:rsidRPr="005D347E" w:rsidRDefault="00804E39" w:rsidP="005C70C3">
      <w:pPr>
        <w:jc w:val="center"/>
        <w:rPr>
          <w:rFonts w:eastAsia="SimSun" w:hint="eastAsia"/>
          <w:sz w:val="22"/>
          <w:szCs w:val="22"/>
        </w:rPr>
      </w:pPr>
    </w:p>
    <w:p w14:paraId="44C28E4B" w14:textId="5BCF1C08" w:rsidR="005C70C3" w:rsidRPr="00B37EF8" w:rsidRDefault="005C70C3" w:rsidP="005C70C3">
      <w:pPr>
        <w:jc w:val="center"/>
        <w:rPr>
          <w:b/>
          <w:sz w:val="22"/>
          <w:szCs w:val="22"/>
        </w:rPr>
      </w:pPr>
      <w:r w:rsidRPr="005D347E">
        <w:rPr>
          <w:rFonts w:eastAsia="SimSun"/>
          <w:sz w:val="22"/>
          <w:szCs w:val="22"/>
        </w:rPr>
        <w:t>Opole,</w:t>
      </w:r>
      <w:r w:rsidRPr="005D347E">
        <w:rPr>
          <w:rFonts w:eastAsia="SimSun"/>
          <w:b/>
          <w:sz w:val="22"/>
          <w:szCs w:val="22"/>
        </w:rPr>
        <w:t xml:space="preserve"> </w:t>
      </w:r>
      <w:r w:rsidR="005D347E" w:rsidRPr="005D347E">
        <w:rPr>
          <w:rFonts w:eastAsia="SimSun"/>
          <w:b/>
          <w:sz w:val="22"/>
          <w:szCs w:val="22"/>
        </w:rPr>
        <w:t>07.11.</w:t>
      </w:r>
      <w:r w:rsidRPr="005D347E">
        <w:rPr>
          <w:b/>
          <w:sz w:val="22"/>
          <w:szCs w:val="22"/>
        </w:rPr>
        <w:t>2023 r.</w:t>
      </w:r>
      <w:bookmarkStart w:id="0" w:name="_GoBack"/>
      <w:bookmarkEnd w:id="0"/>
    </w:p>
    <w:p w14:paraId="76D99D1F" w14:textId="77777777" w:rsidR="005C70C3" w:rsidRPr="00B37EF8" w:rsidRDefault="005C70C3" w:rsidP="005C70C3">
      <w:pPr>
        <w:jc w:val="center"/>
        <w:rPr>
          <w:sz w:val="22"/>
          <w:szCs w:val="22"/>
        </w:rPr>
      </w:pPr>
    </w:p>
    <w:p w14:paraId="067B8323" w14:textId="77777777" w:rsidR="00804E39" w:rsidRDefault="00804E39" w:rsidP="005C70C3">
      <w:pPr>
        <w:rPr>
          <w:sz w:val="22"/>
          <w:szCs w:val="22"/>
        </w:rPr>
      </w:pPr>
    </w:p>
    <w:p w14:paraId="2C5A9683" w14:textId="5167A999" w:rsidR="005C70C3" w:rsidRPr="00B37EF8" w:rsidRDefault="005C70C3" w:rsidP="005C70C3">
      <w:pPr>
        <w:rPr>
          <w:sz w:val="22"/>
          <w:szCs w:val="22"/>
        </w:rPr>
      </w:pPr>
      <w:r w:rsidRPr="00B37EF8">
        <w:rPr>
          <w:sz w:val="22"/>
          <w:szCs w:val="22"/>
        </w:rPr>
        <w:t>Opracował</w:t>
      </w:r>
      <w:r w:rsidR="00804E39">
        <w:rPr>
          <w:sz w:val="22"/>
          <w:szCs w:val="22"/>
        </w:rPr>
        <w:t>a</w:t>
      </w:r>
      <w:r w:rsidRPr="00B37EF8">
        <w:rPr>
          <w:sz w:val="22"/>
          <w:szCs w:val="22"/>
        </w:rPr>
        <w:t>:</w:t>
      </w:r>
    </w:p>
    <w:p w14:paraId="785419B3" w14:textId="6E0A3AA2" w:rsidR="007F39EA" w:rsidRPr="00491350" w:rsidRDefault="00804E39" w:rsidP="005C70C3">
      <w:pPr>
        <w:rPr>
          <w:b/>
          <w:sz w:val="22"/>
          <w:szCs w:val="22"/>
        </w:rPr>
      </w:pPr>
      <w:r>
        <w:rPr>
          <w:sz w:val="22"/>
          <w:szCs w:val="22"/>
        </w:rPr>
        <w:t>Iwona Kupiec</w:t>
      </w:r>
      <w:r w:rsidR="005C70C3" w:rsidRPr="00B37EF8">
        <w:rPr>
          <w:sz w:val="22"/>
          <w:szCs w:val="22"/>
        </w:rPr>
        <w:t xml:space="preserve"> – Biuro Zamówień Publicznych</w:t>
      </w:r>
    </w:p>
    <w:p w14:paraId="4D6AD738" w14:textId="77777777" w:rsidR="00AF2B59" w:rsidRPr="005576B5" w:rsidRDefault="006F47B5" w:rsidP="008746AC">
      <w:pPr>
        <w:jc w:val="center"/>
        <w:rPr>
          <w:b/>
          <w:bCs/>
          <w:sz w:val="22"/>
          <w:szCs w:val="22"/>
        </w:rPr>
      </w:pPr>
      <w:r w:rsidRPr="005576B5">
        <w:rPr>
          <w:sz w:val="22"/>
          <w:szCs w:val="22"/>
        </w:rPr>
        <w:br w:type="page"/>
      </w:r>
      <w:r w:rsidR="005574E3" w:rsidRPr="005576B5">
        <w:rPr>
          <w:b/>
          <w:bCs/>
          <w:sz w:val="22"/>
          <w:szCs w:val="22"/>
        </w:rPr>
        <w:lastRenderedPageBreak/>
        <w:t>Rozdział</w:t>
      </w:r>
      <w:r w:rsidR="00AF2B59" w:rsidRPr="005576B5">
        <w:rPr>
          <w:b/>
          <w:bCs/>
          <w:sz w:val="22"/>
          <w:szCs w:val="22"/>
        </w:rPr>
        <w:t xml:space="preserve"> I</w:t>
      </w:r>
    </w:p>
    <w:p w14:paraId="16CF6E77" w14:textId="77777777" w:rsidR="00AF2B59" w:rsidRPr="005576B5" w:rsidRDefault="009339DE" w:rsidP="005576B5">
      <w:pPr>
        <w:jc w:val="center"/>
        <w:rPr>
          <w:b/>
          <w:bCs/>
          <w:sz w:val="22"/>
          <w:szCs w:val="22"/>
          <w:u w:val="single"/>
        </w:rPr>
      </w:pPr>
      <w:r w:rsidRPr="005576B5">
        <w:rPr>
          <w:b/>
          <w:bCs/>
          <w:sz w:val="22"/>
          <w:szCs w:val="22"/>
          <w:u w:val="single"/>
        </w:rPr>
        <w:t>OBLIGATORYJNE POSTANOWIENIA</w:t>
      </w:r>
      <w:r w:rsidR="00AF2B59" w:rsidRPr="005576B5">
        <w:rPr>
          <w:b/>
          <w:bCs/>
          <w:sz w:val="22"/>
          <w:szCs w:val="22"/>
          <w:u w:val="single"/>
        </w:rPr>
        <w:t xml:space="preserve"> </w:t>
      </w:r>
      <w:r w:rsidR="006E7EE1" w:rsidRPr="005576B5">
        <w:rPr>
          <w:b/>
          <w:bCs/>
          <w:sz w:val="22"/>
          <w:szCs w:val="22"/>
          <w:u w:val="single"/>
        </w:rPr>
        <w:t>SWZ</w:t>
      </w:r>
    </w:p>
    <w:p w14:paraId="2ECD8D05" w14:textId="77777777" w:rsidR="00B56886" w:rsidRPr="005576B5" w:rsidRDefault="00B56886" w:rsidP="005576B5">
      <w:pPr>
        <w:numPr>
          <w:ilvl w:val="0"/>
          <w:numId w:val="2"/>
        </w:numPr>
        <w:shd w:val="clear" w:color="auto" w:fill="BDD6EE"/>
        <w:ind w:left="709" w:hanging="709"/>
        <w:jc w:val="both"/>
        <w:rPr>
          <w:b/>
          <w:bCs/>
          <w:sz w:val="22"/>
          <w:szCs w:val="22"/>
        </w:rPr>
      </w:pPr>
      <w:r w:rsidRPr="005576B5">
        <w:rPr>
          <w:b/>
          <w:bCs/>
          <w:sz w:val="22"/>
          <w:szCs w:val="22"/>
        </w:rPr>
        <w:t xml:space="preserve">Nazwa oraz adres zamawiającego, numer telefonu, adres poczty elektronicznej oraz strony internetowej prowadzonego postępowania </w:t>
      </w:r>
    </w:p>
    <w:p w14:paraId="1EA7BEBA" w14:textId="77777777" w:rsidR="00634DAA" w:rsidRPr="005576B5" w:rsidRDefault="00C069BD" w:rsidP="005576B5">
      <w:pPr>
        <w:ind w:left="709"/>
        <w:rPr>
          <w:rFonts w:eastAsia="Arial"/>
          <w:sz w:val="22"/>
          <w:szCs w:val="22"/>
        </w:rPr>
      </w:pPr>
      <w:r w:rsidRPr="005576B5">
        <w:rPr>
          <w:rFonts w:eastAsia="Arial"/>
          <w:sz w:val="22"/>
          <w:szCs w:val="22"/>
        </w:rPr>
        <w:t>Zamawiający: Uniwersytet Opolski, Pl. Kopernika 11A, 45-040 Opole</w:t>
      </w:r>
    </w:p>
    <w:p w14:paraId="244CAB1B" w14:textId="77777777" w:rsidR="00C069BD" w:rsidRPr="005576B5" w:rsidRDefault="00634DAA" w:rsidP="005576B5">
      <w:pPr>
        <w:ind w:left="709"/>
        <w:rPr>
          <w:rFonts w:eastAsia="Arial"/>
          <w:sz w:val="22"/>
          <w:szCs w:val="22"/>
        </w:rPr>
      </w:pPr>
      <w:r w:rsidRPr="005576B5">
        <w:rPr>
          <w:rFonts w:eastAsia="Arial"/>
          <w:sz w:val="22"/>
          <w:szCs w:val="22"/>
        </w:rPr>
        <w:t>Konto bankowe: Santander Bank Polska S. A., 1 Oddz. w Opolu</w:t>
      </w:r>
      <w:r w:rsidRPr="005576B5">
        <w:rPr>
          <w:rFonts w:eastAsia="Arial"/>
          <w:sz w:val="22"/>
          <w:szCs w:val="22"/>
        </w:rPr>
        <w:br/>
        <w:t>Numer: 09 1090 2138 0000 0005 5600 0043</w:t>
      </w:r>
      <w:r w:rsidRPr="005576B5">
        <w:rPr>
          <w:rFonts w:eastAsia="Arial"/>
          <w:sz w:val="22"/>
          <w:szCs w:val="22"/>
        </w:rPr>
        <w:br/>
        <w:t>NIP: 754-000-71-79,  REGON: 000001382</w:t>
      </w:r>
      <w:r w:rsidR="00C069BD" w:rsidRPr="005576B5">
        <w:rPr>
          <w:rFonts w:eastAsia="Arial"/>
          <w:sz w:val="22"/>
          <w:szCs w:val="22"/>
        </w:rPr>
        <w:br/>
        <w:t xml:space="preserve">Sprawę prowadzi: </w:t>
      </w:r>
    </w:p>
    <w:p w14:paraId="2C4CF3DD" w14:textId="77777777" w:rsidR="00C069BD" w:rsidRPr="005576B5" w:rsidRDefault="00C069BD" w:rsidP="005576B5">
      <w:pPr>
        <w:ind w:left="709"/>
        <w:rPr>
          <w:b/>
          <w:bCs/>
          <w:sz w:val="22"/>
          <w:szCs w:val="22"/>
        </w:rPr>
      </w:pPr>
      <w:r w:rsidRPr="005576B5">
        <w:rPr>
          <w:rFonts w:eastAsia="Arial"/>
          <w:sz w:val="22"/>
          <w:szCs w:val="22"/>
        </w:rPr>
        <w:t>Biuro Zamówień Publicznych Uniwersytetu Opolskiego, ul. Oleska 48, 45-052 Opole, pokój nr 2</w:t>
      </w:r>
      <w:r w:rsidR="00CC2697">
        <w:rPr>
          <w:rFonts w:eastAsia="Arial"/>
          <w:sz w:val="22"/>
          <w:szCs w:val="22"/>
        </w:rPr>
        <w:t>2</w:t>
      </w:r>
      <w:r w:rsidRPr="005576B5">
        <w:rPr>
          <w:rFonts w:eastAsia="Arial"/>
          <w:sz w:val="22"/>
          <w:szCs w:val="22"/>
        </w:rPr>
        <w:t>-2</w:t>
      </w:r>
      <w:r w:rsidR="00CC2697">
        <w:rPr>
          <w:rFonts w:eastAsia="Arial"/>
          <w:sz w:val="22"/>
          <w:szCs w:val="22"/>
        </w:rPr>
        <w:t>6</w:t>
      </w:r>
    </w:p>
    <w:p w14:paraId="1F3442F3" w14:textId="77777777" w:rsidR="00C069BD" w:rsidRPr="005576B5" w:rsidRDefault="00C069BD" w:rsidP="00742860">
      <w:pPr>
        <w:tabs>
          <w:tab w:val="left" w:pos="5932"/>
        </w:tabs>
        <w:ind w:left="709"/>
        <w:rPr>
          <w:rFonts w:eastAsia="Arial"/>
          <w:sz w:val="22"/>
          <w:szCs w:val="22"/>
        </w:rPr>
      </w:pPr>
      <w:r w:rsidRPr="005576B5">
        <w:rPr>
          <w:rFonts w:eastAsia="Arial"/>
          <w:sz w:val="22"/>
          <w:szCs w:val="22"/>
        </w:rPr>
        <w:t>Telefon: 77/ 452 70 61-64</w:t>
      </w:r>
      <w:r w:rsidR="00742860">
        <w:rPr>
          <w:rFonts w:eastAsia="Arial"/>
          <w:sz w:val="22"/>
          <w:szCs w:val="22"/>
        </w:rPr>
        <w:tab/>
      </w:r>
    </w:p>
    <w:p w14:paraId="32F919B4" w14:textId="77777777" w:rsidR="00C069BD" w:rsidRPr="005576B5" w:rsidRDefault="00C069BD" w:rsidP="005576B5">
      <w:pPr>
        <w:ind w:left="709"/>
        <w:rPr>
          <w:rFonts w:eastAsia="Arial"/>
          <w:sz w:val="22"/>
          <w:szCs w:val="22"/>
        </w:rPr>
      </w:pPr>
      <w:r w:rsidRPr="005576B5">
        <w:rPr>
          <w:rFonts w:eastAsia="Arial"/>
          <w:sz w:val="22"/>
          <w:szCs w:val="22"/>
        </w:rPr>
        <w:t xml:space="preserve">Adres e-mail: </w:t>
      </w:r>
      <w:hyperlink r:id="rId12" w:history="1">
        <w:r w:rsidRPr="005576B5">
          <w:rPr>
            <w:rStyle w:val="Hipercze"/>
            <w:sz w:val="22"/>
            <w:szCs w:val="22"/>
          </w:rPr>
          <w:t>zamowienia@uni.opole.pl</w:t>
        </w:r>
      </w:hyperlink>
      <w:r w:rsidRPr="005576B5">
        <w:rPr>
          <w:rFonts w:eastAsia="Arial"/>
          <w:sz w:val="22"/>
          <w:szCs w:val="22"/>
        </w:rPr>
        <w:br/>
      </w:r>
      <w:r w:rsidR="00821113" w:rsidRPr="005576B5">
        <w:rPr>
          <w:rFonts w:eastAsia="Arial"/>
          <w:sz w:val="22"/>
          <w:szCs w:val="22"/>
          <w:lang w:bidi="pl-PL"/>
        </w:rPr>
        <w:t xml:space="preserve">Adres </w:t>
      </w:r>
      <w:r w:rsidR="00096E78" w:rsidRPr="005576B5">
        <w:rPr>
          <w:rFonts w:eastAsia="Arial"/>
          <w:bCs/>
          <w:sz w:val="22"/>
          <w:szCs w:val="22"/>
          <w:lang w:bidi="pl-PL"/>
        </w:rPr>
        <w:t>strony internetowej prowadzonego postępowania</w:t>
      </w:r>
      <w:r w:rsidR="00096E78" w:rsidRPr="005576B5">
        <w:rPr>
          <w:rFonts w:eastAsia="Arial"/>
          <w:sz w:val="22"/>
          <w:szCs w:val="22"/>
          <w:lang w:bidi="pl-PL"/>
        </w:rPr>
        <w:t xml:space="preserve">: </w:t>
      </w:r>
      <w:r w:rsidR="00096E78" w:rsidRPr="005576B5">
        <w:rPr>
          <w:rFonts w:eastAsia="Arial"/>
          <w:i/>
          <w:sz w:val="22"/>
          <w:szCs w:val="22"/>
        </w:rPr>
        <w:t>wskazano na stronie tytułowej</w:t>
      </w:r>
    </w:p>
    <w:p w14:paraId="195BD56D" w14:textId="77777777" w:rsidR="00821113" w:rsidRPr="00943F2F" w:rsidRDefault="00821113" w:rsidP="005576B5">
      <w:pPr>
        <w:ind w:left="709"/>
        <w:rPr>
          <w:b/>
          <w:bCs/>
          <w:sz w:val="16"/>
          <w:szCs w:val="22"/>
        </w:rPr>
      </w:pPr>
    </w:p>
    <w:p w14:paraId="73177190" w14:textId="77777777" w:rsidR="00395B95" w:rsidRPr="005576B5" w:rsidRDefault="00AF2B59" w:rsidP="005576B5">
      <w:pPr>
        <w:numPr>
          <w:ilvl w:val="0"/>
          <w:numId w:val="2"/>
        </w:numPr>
        <w:shd w:val="clear" w:color="auto" w:fill="BDD6EE"/>
        <w:ind w:left="709" w:hanging="709"/>
        <w:rPr>
          <w:b/>
          <w:bCs/>
          <w:sz w:val="22"/>
          <w:szCs w:val="22"/>
        </w:rPr>
      </w:pPr>
      <w:r w:rsidRPr="005576B5">
        <w:rPr>
          <w:b/>
          <w:bCs/>
          <w:sz w:val="22"/>
          <w:szCs w:val="22"/>
        </w:rPr>
        <w:t>Tryb udzielenia zamówienia</w:t>
      </w:r>
    </w:p>
    <w:p w14:paraId="4C265E41" w14:textId="16F99635" w:rsidR="00804E39" w:rsidRPr="00804E39" w:rsidRDefault="00804E39" w:rsidP="00804E39">
      <w:pPr>
        <w:pStyle w:val="Akapitzlist"/>
        <w:numPr>
          <w:ilvl w:val="2"/>
          <w:numId w:val="45"/>
        </w:numPr>
        <w:jc w:val="both"/>
        <w:rPr>
          <w:sz w:val="22"/>
          <w:szCs w:val="22"/>
        </w:rPr>
      </w:pPr>
      <w:r w:rsidRPr="00804E39">
        <w:rPr>
          <w:sz w:val="22"/>
          <w:szCs w:val="22"/>
        </w:rPr>
        <w:t xml:space="preserve">Postępowanie o udzielenie zamówienia publicznego prowadzone jest w </w:t>
      </w:r>
      <w:r w:rsidRPr="00804E39">
        <w:rPr>
          <w:b/>
          <w:sz w:val="22"/>
          <w:szCs w:val="22"/>
          <w:u w:val="single"/>
        </w:rPr>
        <w:t>trybie przetargu nieograniczonego,</w:t>
      </w:r>
      <w:r w:rsidRPr="00804E39">
        <w:rPr>
          <w:sz w:val="22"/>
          <w:szCs w:val="22"/>
        </w:rPr>
        <w:t xml:space="preserve"> na podstawie </w:t>
      </w:r>
      <w:r w:rsidRPr="00804E39">
        <w:rPr>
          <w:b/>
          <w:sz w:val="22"/>
          <w:szCs w:val="22"/>
        </w:rPr>
        <w:t>art.</w:t>
      </w:r>
      <w:r w:rsidRPr="00804E39">
        <w:rPr>
          <w:sz w:val="22"/>
          <w:szCs w:val="22"/>
        </w:rPr>
        <w:t xml:space="preserve"> </w:t>
      </w:r>
      <w:r w:rsidRPr="00804E39">
        <w:rPr>
          <w:b/>
          <w:sz w:val="22"/>
          <w:szCs w:val="22"/>
        </w:rPr>
        <w:t>132</w:t>
      </w:r>
      <w:r w:rsidRPr="00804E39">
        <w:rPr>
          <w:sz w:val="22"/>
          <w:szCs w:val="22"/>
        </w:rPr>
        <w:t xml:space="preserve"> ustawy z dnia 11 września 2019 r. - Prawo zamówień publicznych (Dz. U. z 2023 r., poz. 1605 ze zm.), zwanej dalej </w:t>
      </w:r>
      <w:r w:rsidRPr="00804E39">
        <w:rPr>
          <w:i/>
          <w:sz w:val="22"/>
          <w:szCs w:val="22"/>
        </w:rPr>
        <w:t>ustawą</w:t>
      </w:r>
      <w:r w:rsidRPr="00804E39">
        <w:rPr>
          <w:sz w:val="22"/>
          <w:szCs w:val="22"/>
        </w:rPr>
        <w:t>.</w:t>
      </w:r>
    </w:p>
    <w:p w14:paraId="76FACC6F" w14:textId="48C0C5D8" w:rsidR="00804E39" w:rsidRPr="00804E39" w:rsidRDefault="00804E39" w:rsidP="00804E39">
      <w:pPr>
        <w:pStyle w:val="Akapitzlist"/>
        <w:numPr>
          <w:ilvl w:val="2"/>
          <w:numId w:val="45"/>
        </w:numPr>
        <w:spacing w:before="60"/>
        <w:jc w:val="both"/>
        <w:rPr>
          <w:sz w:val="22"/>
          <w:szCs w:val="22"/>
        </w:rPr>
      </w:pPr>
      <w:r w:rsidRPr="00804E39">
        <w:rPr>
          <w:sz w:val="22"/>
          <w:szCs w:val="22"/>
        </w:rPr>
        <w:t xml:space="preserve">Zamawiający </w:t>
      </w:r>
      <w:r w:rsidRPr="00804E39">
        <w:rPr>
          <w:b/>
          <w:sz w:val="22"/>
          <w:szCs w:val="22"/>
          <w:u w:val="single"/>
        </w:rPr>
        <w:t>nie przewiduje</w:t>
      </w:r>
      <w:r w:rsidRPr="00804E39">
        <w:rPr>
          <w:sz w:val="22"/>
          <w:szCs w:val="22"/>
        </w:rPr>
        <w:t xml:space="preserve"> wyboru najkorzystniejszej oferty z możliwością prowadzenia negocjacji.</w:t>
      </w:r>
    </w:p>
    <w:p w14:paraId="13353A03" w14:textId="77777777" w:rsidR="00D16B13" w:rsidRPr="00943F2F" w:rsidRDefault="00D16B13" w:rsidP="005576B5">
      <w:pPr>
        <w:ind w:left="284"/>
        <w:rPr>
          <w:sz w:val="16"/>
          <w:szCs w:val="22"/>
        </w:rPr>
      </w:pPr>
    </w:p>
    <w:p w14:paraId="7BFF39FC" w14:textId="77777777" w:rsidR="002A0485" w:rsidRPr="005576B5" w:rsidRDefault="002A0485" w:rsidP="002A0485">
      <w:pPr>
        <w:numPr>
          <w:ilvl w:val="0"/>
          <w:numId w:val="16"/>
        </w:numPr>
        <w:shd w:val="clear" w:color="auto" w:fill="BDD6EE"/>
        <w:ind w:left="709" w:hanging="709"/>
        <w:rPr>
          <w:b/>
          <w:bCs/>
          <w:sz w:val="22"/>
          <w:szCs w:val="22"/>
        </w:rPr>
      </w:pPr>
      <w:r w:rsidRPr="005576B5">
        <w:rPr>
          <w:b/>
          <w:bCs/>
          <w:sz w:val="22"/>
          <w:szCs w:val="22"/>
        </w:rPr>
        <w:t>Opis przedmiotu postępowania i zamówienia</w:t>
      </w:r>
    </w:p>
    <w:p w14:paraId="5663DFB8" w14:textId="040DBD07" w:rsidR="002A0485" w:rsidRPr="009551CA" w:rsidRDefault="002A0485" w:rsidP="009551CA">
      <w:pPr>
        <w:numPr>
          <w:ilvl w:val="1"/>
          <w:numId w:val="29"/>
        </w:numPr>
        <w:ind w:left="709" w:right="33" w:hanging="709"/>
        <w:contextualSpacing/>
        <w:jc w:val="both"/>
        <w:rPr>
          <w:rFonts w:ascii="Times New Roman" w:hAnsi="Times New Roman" w:cs="Times New Roman"/>
          <w:b/>
          <w:bCs/>
          <w:sz w:val="22"/>
          <w:szCs w:val="22"/>
        </w:rPr>
      </w:pPr>
      <w:r w:rsidRPr="00F3240E">
        <w:rPr>
          <w:rFonts w:ascii="Times New Roman" w:hAnsi="Times New Roman" w:cs="Times New Roman"/>
          <w:bCs/>
          <w:sz w:val="22"/>
          <w:szCs w:val="22"/>
        </w:rPr>
        <w:t xml:space="preserve">Przedmiotem zamówienia jest: </w:t>
      </w:r>
      <w:r w:rsidR="00990528" w:rsidRPr="009551CA">
        <w:rPr>
          <w:b/>
          <w:bCs/>
          <w:sz w:val="22"/>
          <w:szCs w:val="22"/>
        </w:rPr>
        <w:t>Zakup mebli na potrzeby różnych jednostek Uniwersytetu Opolskiego</w:t>
      </w:r>
      <w:r w:rsidRPr="009551CA">
        <w:rPr>
          <w:rFonts w:ascii="Times New Roman" w:hAnsi="Times New Roman" w:cs="Times New Roman"/>
          <w:b/>
          <w:bCs/>
          <w:sz w:val="22"/>
          <w:szCs w:val="22"/>
        </w:rPr>
        <w:t>,</w:t>
      </w:r>
      <w:r w:rsidRPr="009551CA">
        <w:rPr>
          <w:rFonts w:ascii="Times New Roman" w:eastAsia="Calibri" w:hAnsi="Times New Roman" w:cs="Times New Roman"/>
          <w:bCs/>
          <w:sz w:val="22"/>
          <w:szCs w:val="22"/>
          <w:lang w:eastAsia="pl-PL"/>
        </w:rPr>
        <w:t xml:space="preserve"> w podziale na części:</w:t>
      </w:r>
    </w:p>
    <w:p w14:paraId="508A7228" w14:textId="77777777" w:rsidR="002A0485" w:rsidRPr="001C2C2C" w:rsidRDefault="002A0485" w:rsidP="002A0485">
      <w:pPr>
        <w:ind w:left="709" w:right="33"/>
        <w:contextualSpacing/>
        <w:jc w:val="both"/>
        <w:rPr>
          <w:rFonts w:ascii="Times New Roman" w:hAnsi="Times New Roman" w:cs="Times New Roman"/>
          <w:b/>
          <w:bCs/>
          <w:sz w:val="22"/>
          <w:szCs w:val="22"/>
        </w:rPr>
      </w:pPr>
    </w:p>
    <w:p w14:paraId="6A4A39FA" w14:textId="5EC37C0E" w:rsidR="002A0485" w:rsidRPr="001C2C2C" w:rsidRDefault="002A0485" w:rsidP="00F3240E">
      <w:pPr>
        <w:numPr>
          <w:ilvl w:val="0"/>
          <w:numId w:val="30"/>
        </w:numPr>
        <w:ind w:left="1418" w:right="33" w:hanging="709"/>
        <w:jc w:val="both"/>
        <w:rPr>
          <w:rFonts w:ascii="Times New Roman" w:hAnsi="Times New Roman" w:cs="Times New Roman"/>
          <w:sz w:val="22"/>
          <w:szCs w:val="22"/>
        </w:rPr>
      </w:pPr>
      <w:r w:rsidRPr="001C2C2C">
        <w:rPr>
          <w:rFonts w:ascii="Times New Roman" w:hAnsi="Times New Roman" w:cs="Times New Roman"/>
          <w:b/>
          <w:bCs/>
          <w:sz w:val="22"/>
          <w:szCs w:val="22"/>
        </w:rPr>
        <w:t xml:space="preserve">Część </w:t>
      </w:r>
      <w:r w:rsidR="00A63681">
        <w:rPr>
          <w:rFonts w:ascii="Times New Roman" w:hAnsi="Times New Roman" w:cs="Times New Roman"/>
          <w:b/>
          <w:bCs/>
          <w:sz w:val="22"/>
          <w:szCs w:val="22"/>
        </w:rPr>
        <w:t xml:space="preserve">nr </w:t>
      </w:r>
      <w:r w:rsidRPr="001C2C2C">
        <w:rPr>
          <w:rFonts w:ascii="Times New Roman" w:hAnsi="Times New Roman" w:cs="Times New Roman"/>
          <w:b/>
          <w:bCs/>
          <w:sz w:val="22"/>
          <w:szCs w:val="22"/>
        </w:rPr>
        <w:t>1</w:t>
      </w:r>
      <w:r w:rsidRPr="001C2C2C">
        <w:rPr>
          <w:rFonts w:ascii="Times New Roman" w:hAnsi="Times New Roman" w:cs="Times New Roman"/>
          <w:bCs/>
          <w:sz w:val="22"/>
          <w:szCs w:val="22"/>
        </w:rPr>
        <w:t xml:space="preserve"> </w:t>
      </w:r>
      <w:r w:rsidR="00E519DD" w:rsidRPr="001C2C2C">
        <w:rPr>
          <w:rFonts w:ascii="Times New Roman" w:hAnsi="Times New Roman" w:cs="Times New Roman"/>
          <w:bCs/>
          <w:sz w:val="22"/>
          <w:szCs w:val="22"/>
        </w:rPr>
        <w:t xml:space="preserve">– </w:t>
      </w:r>
      <w:r w:rsidR="00804E39" w:rsidRPr="00804E39">
        <w:rPr>
          <w:rFonts w:ascii="Times New Roman" w:hAnsi="Times New Roman" w:cs="Times New Roman"/>
          <w:bCs/>
          <w:iCs/>
          <w:sz w:val="22"/>
          <w:szCs w:val="22"/>
        </w:rPr>
        <w:t>Zakup</w:t>
      </w:r>
      <w:r w:rsidR="005A20E6">
        <w:rPr>
          <w:rFonts w:ascii="Times New Roman" w:hAnsi="Times New Roman" w:cs="Times New Roman"/>
          <w:bCs/>
          <w:iCs/>
          <w:sz w:val="22"/>
          <w:szCs w:val="22"/>
        </w:rPr>
        <w:t xml:space="preserve"> i dostawa</w:t>
      </w:r>
      <w:r w:rsidR="00804E39" w:rsidRPr="00804E39">
        <w:rPr>
          <w:rFonts w:ascii="Times New Roman" w:hAnsi="Times New Roman" w:cs="Times New Roman"/>
          <w:bCs/>
          <w:iCs/>
          <w:sz w:val="22"/>
          <w:szCs w:val="22"/>
        </w:rPr>
        <w:t xml:space="preserve"> ławek oraz stolików celem doposażenia holu w obiekcie przy ul. Oleskiej 48</w:t>
      </w:r>
      <w:r w:rsidR="007D5E5D">
        <w:rPr>
          <w:rFonts w:ascii="Times New Roman" w:hAnsi="Times New Roman" w:cs="Times New Roman"/>
          <w:bCs/>
          <w:iCs/>
          <w:sz w:val="22"/>
          <w:szCs w:val="22"/>
        </w:rPr>
        <w:t>.</w:t>
      </w:r>
    </w:p>
    <w:p w14:paraId="04D9E8C5" w14:textId="0C7B175B" w:rsidR="006F209F" w:rsidRPr="006F209F" w:rsidRDefault="002A0485" w:rsidP="00804E39">
      <w:pPr>
        <w:numPr>
          <w:ilvl w:val="0"/>
          <w:numId w:val="30"/>
        </w:numPr>
        <w:ind w:left="1418" w:right="33" w:hanging="709"/>
        <w:jc w:val="both"/>
        <w:rPr>
          <w:color w:val="000000"/>
          <w:sz w:val="22"/>
          <w:szCs w:val="22"/>
        </w:rPr>
      </w:pPr>
      <w:r w:rsidRPr="001C2C2C">
        <w:rPr>
          <w:rFonts w:ascii="Times New Roman" w:hAnsi="Times New Roman" w:cs="Times New Roman"/>
          <w:b/>
          <w:bCs/>
          <w:sz w:val="22"/>
          <w:szCs w:val="22"/>
        </w:rPr>
        <w:t xml:space="preserve">Część </w:t>
      </w:r>
      <w:r w:rsidR="00A63681" w:rsidRPr="005A20E6">
        <w:rPr>
          <w:rFonts w:ascii="Times New Roman" w:hAnsi="Times New Roman" w:cs="Times New Roman"/>
          <w:b/>
          <w:bCs/>
          <w:sz w:val="22"/>
          <w:szCs w:val="22"/>
        </w:rPr>
        <w:t xml:space="preserve">nr </w:t>
      </w:r>
      <w:r w:rsidRPr="005A20E6">
        <w:rPr>
          <w:rFonts w:ascii="Times New Roman" w:hAnsi="Times New Roman" w:cs="Times New Roman"/>
          <w:b/>
          <w:bCs/>
          <w:sz w:val="22"/>
          <w:szCs w:val="22"/>
        </w:rPr>
        <w:t>2</w:t>
      </w:r>
      <w:r w:rsidRPr="005A20E6">
        <w:rPr>
          <w:rFonts w:ascii="Times New Roman" w:hAnsi="Times New Roman" w:cs="Times New Roman"/>
          <w:bCs/>
          <w:sz w:val="22"/>
          <w:szCs w:val="22"/>
        </w:rPr>
        <w:t xml:space="preserve"> </w:t>
      </w:r>
      <w:r w:rsidR="00E519DD" w:rsidRPr="005A20E6">
        <w:rPr>
          <w:rFonts w:ascii="Times New Roman" w:hAnsi="Times New Roman" w:cs="Times New Roman"/>
          <w:bCs/>
          <w:sz w:val="22"/>
          <w:szCs w:val="22"/>
        </w:rPr>
        <w:t>–</w:t>
      </w:r>
      <w:r w:rsidR="00804E39" w:rsidRPr="005A20E6">
        <w:rPr>
          <w:rFonts w:ascii="Times New Roman" w:hAnsi="Times New Roman" w:cs="Times New Roman"/>
          <w:bCs/>
          <w:sz w:val="22"/>
          <w:szCs w:val="22"/>
        </w:rPr>
        <w:t xml:space="preserve"> </w:t>
      </w:r>
      <w:r w:rsidR="005A20E6" w:rsidRPr="005A20E6">
        <w:rPr>
          <w:rFonts w:ascii="Times New Roman" w:hAnsi="Times New Roman" w:cs="Times New Roman"/>
          <w:bCs/>
          <w:sz w:val="22"/>
          <w:szCs w:val="22"/>
        </w:rPr>
        <w:t>Zakup i dostawa mebli dla Zespołu Obsługi Prawnej</w:t>
      </w:r>
      <w:r w:rsidR="007D5E5D">
        <w:rPr>
          <w:rFonts w:ascii="Times New Roman" w:hAnsi="Times New Roman" w:cs="Times New Roman"/>
          <w:bCs/>
          <w:sz w:val="22"/>
          <w:szCs w:val="22"/>
        </w:rPr>
        <w:t>.</w:t>
      </w:r>
    </w:p>
    <w:p w14:paraId="5BADE56E" w14:textId="615C6EB2" w:rsidR="002A0485" w:rsidRPr="00E519DD" w:rsidRDefault="002A0485" w:rsidP="00AD181D">
      <w:pPr>
        <w:numPr>
          <w:ilvl w:val="1"/>
          <w:numId w:val="29"/>
        </w:numPr>
        <w:ind w:left="709" w:right="33" w:hanging="709"/>
        <w:contextualSpacing/>
        <w:jc w:val="both"/>
        <w:rPr>
          <w:color w:val="000000"/>
          <w:sz w:val="22"/>
          <w:szCs w:val="22"/>
        </w:rPr>
      </w:pPr>
      <w:r w:rsidRPr="00E519DD">
        <w:rPr>
          <w:bCs/>
          <w:color w:val="000000"/>
          <w:sz w:val="22"/>
          <w:szCs w:val="22"/>
        </w:rPr>
        <w:t>Opis przedmiotu zamówienia:</w:t>
      </w:r>
    </w:p>
    <w:p w14:paraId="3947A239" w14:textId="5010E935" w:rsidR="002A0485" w:rsidRPr="00E519DD" w:rsidRDefault="002A0485" w:rsidP="00AD181D">
      <w:pPr>
        <w:numPr>
          <w:ilvl w:val="0"/>
          <w:numId w:val="31"/>
        </w:numPr>
        <w:spacing w:before="120"/>
        <w:ind w:left="1418" w:right="34" w:hanging="709"/>
        <w:contextualSpacing/>
        <w:jc w:val="both"/>
        <w:rPr>
          <w:sz w:val="22"/>
          <w:szCs w:val="22"/>
        </w:rPr>
      </w:pPr>
      <w:r w:rsidRPr="00E519DD">
        <w:rPr>
          <w:bCs/>
          <w:sz w:val="22"/>
          <w:szCs w:val="22"/>
        </w:rPr>
        <w:t xml:space="preserve">w odniesieniu do </w:t>
      </w:r>
      <w:r w:rsidRPr="00E519DD">
        <w:rPr>
          <w:b/>
          <w:bCs/>
          <w:sz w:val="22"/>
          <w:szCs w:val="22"/>
        </w:rPr>
        <w:t xml:space="preserve">części </w:t>
      </w:r>
      <w:r w:rsidR="00A63681">
        <w:rPr>
          <w:b/>
          <w:bCs/>
          <w:sz w:val="22"/>
          <w:szCs w:val="22"/>
        </w:rPr>
        <w:t xml:space="preserve">nr </w:t>
      </w:r>
      <w:r w:rsidRPr="00E519DD">
        <w:rPr>
          <w:b/>
          <w:bCs/>
          <w:sz w:val="22"/>
          <w:szCs w:val="22"/>
        </w:rPr>
        <w:t xml:space="preserve">1 </w:t>
      </w:r>
      <w:r w:rsidRPr="00E519DD">
        <w:rPr>
          <w:bCs/>
          <w:sz w:val="22"/>
          <w:szCs w:val="22"/>
        </w:rPr>
        <w:t xml:space="preserve">stanowi </w:t>
      </w:r>
      <w:r w:rsidRPr="00E519DD">
        <w:rPr>
          <w:b/>
          <w:sz w:val="22"/>
          <w:szCs w:val="22"/>
        </w:rPr>
        <w:t>załącznik nr 1.1</w:t>
      </w:r>
      <w:r w:rsidRPr="00E519DD">
        <w:rPr>
          <w:sz w:val="22"/>
          <w:szCs w:val="22"/>
        </w:rPr>
        <w:t xml:space="preserve"> do SWZ</w:t>
      </w:r>
    </w:p>
    <w:p w14:paraId="0C2748D1" w14:textId="427886A3" w:rsidR="002A0485" w:rsidRDefault="002A0485" w:rsidP="00AD181D">
      <w:pPr>
        <w:numPr>
          <w:ilvl w:val="0"/>
          <w:numId w:val="31"/>
        </w:numPr>
        <w:ind w:left="1418" w:right="33" w:hanging="709"/>
        <w:contextualSpacing/>
        <w:jc w:val="both"/>
        <w:rPr>
          <w:sz w:val="22"/>
          <w:szCs w:val="22"/>
        </w:rPr>
      </w:pPr>
      <w:r w:rsidRPr="00E519DD">
        <w:rPr>
          <w:bCs/>
          <w:sz w:val="22"/>
          <w:szCs w:val="22"/>
        </w:rPr>
        <w:t xml:space="preserve">w odniesieniu do </w:t>
      </w:r>
      <w:r w:rsidRPr="00E519DD">
        <w:rPr>
          <w:b/>
          <w:bCs/>
          <w:sz w:val="22"/>
          <w:szCs w:val="22"/>
        </w:rPr>
        <w:t xml:space="preserve">części </w:t>
      </w:r>
      <w:r w:rsidR="00A63681">
        <w:rPr>
          <w:b/>
          <w:bCs/>
          <w:sz w:val="22"/>
          <w:szCs w:val="22"/>
        </w:rPr>
        <w:t xml:space="preserve">nr </w:t>
      </w:r>
      <w:r w:rsidRPr="00E519DD">
        <w:rPr>
          <w:b/>
          <w:bCs/>
          <w:sz w:val="22"/>
          <w:szCs w:val="22"/>
        </w:rPr>
        <w:t xml:space="preserve">2 </w:t>
      </w:r>
      <w:r w:rsidRPr="00E519DD">
        <w:rPr>
          <w:bCs/>
          <w:sz w:val="22"/>
          <w:szCs w:val="22"/>
        </w:rPr>
        <w:t xml:space="preserve">stanowi </w:t>
      </w:r>
      <w:r w:rsidRPr="00E519DD">
        <w:rPr>
          <w:b/>
          <w:sz w:val="22"/>
          <w:szCs w:val="22"/>
        </w:rPr>
        <w:t>załącznik nr 1.2</w:t>
      </w:r>
      <w:r w:rsidRPr="00E519DD">
        <w:rPr>
          <w:sz w:val="22"/>
          <w:szCs w:val="22"/>
        </w:rPr>
        <w:t xml:space="preserve"> do SWZ</w:t>
      </w:r>
    </w:p>
    <w:p w14:paraId="43F4AFD1" w14:textId="2B5CACD8" w:rsidR="002A0485" w:rsidRPr="00E519DD" w:rsidRDefault="002A0485" w:rsidP="00F3240E">
      <w:pPr>
        <w:ind w:left="709" w:right="33"/>
        <w:contextualSpacing/>
        <w:jc w:val="both"/>
        <w:rPr>
          <w:sz w:val="22"/>
          <w:szCs w:val="22"/>
        </w:rPr>
      </w:pPr>
    </w:p>
    <w:p w14:paraId="1D09C01E" w14:textId="77777777" w:rsidR="002A0485" w:rsidRPr="00E519DD" w:rsidRDefault="002A0485" w:rsidP="00AD181D">
      <w:pPr>
        <w:numPr>
          <w:ilvl w:val="1"/>
          <w:numId w:val="29"/>
        </w:numPr>
        <w:ind w:left="709" w:right="33" w:hanging="709"/>
        <w:contextualSpacing/>
        <w:jc w:val="both"/>
        <w:rPr>
          <w:b/>
          <w:sz w:val="22"/>
          <w:szCs w:val="22"/>
        </w:rPr>
      </w:pPr>
      <w:r w:rsidRPr="00E519DD">
        <w:rPr>
          <w:b/>
          <w:sz w:val="22"/>
          <w:szCs w:val="22"/>
        </w:rPr>
        <w:t>Kod CPV (kod według Wspólnego Słownika Zamówień)</w:t>
      </w:r>
    </w:p>
    <w:p w14:paraId="5C21F4A6" w14:textId="77777777" w:rsidR="00247624" w:rsidRDefault="00247624" w:rsidP="00757267">
      <w:pPr>
        <w:tabs>
          <w:tab w:val="left" w:pos="7162"/>
        </w:tabs>
        <w:ind w:left="709"/>
        <w:jc w:val="both"/>
        <w:rPr>
          <w:b/>
          <w:sz w:val="22"/>
          <w:szCs w:val="22"/>
        </w:rPr>
      </w:pPr>
      <w:r>
        <w:rPr>
          <w:b/>
          <w:sz w:val="22"/>
          <w:szCs w:val="22"/>
        </w:rPr>
        <w:t>Główny kod:</w:t>
      </w:r>
    </w:p>
    <w:p w14:paraId="742106AD" w14:textId="1D302C58" w:rsidR="00247624" w:rsidRPr="005A20E6" w:rsidRDefault="00247624" w:rsidP="00757267">
      <w:pPr>
        <w:tabs>
          <w:tab w:val="left" w:pos="7162"/>
        </w:tabs>
        <w:ind w:left="709"/>
        <w:jc w:val="both"/>
        <w:rPr>
          <w:b/>
          <w:sz w:val="22"/>
          <w:szCs w:val="22"/>
        </w:rPr>
      </w:pPr>
      <w:r w:rsidRPr="005A20E6">
        <w:rPr>
          <w:b/>
          <w:sz w:val="22"/>
          <w:szCs w:val="22"/>
        </w:rPr>
        <w:t xml:space="preserve">39130000-2 </w:t>
      </w:r>
      <w:r w:rsidRPr="005A20E6">
        <w:rPr>
          <w:sz w:val="22"/>
          <w:szCs w:val="22"/>
        </w:rPr>
        <w:t>Meble biurowe</w:t>
      </w:r>
    </w:p>
    <w:p w14:paraId="3A186804" w14:textId="77777777" w:rsidR="00804E39" w:rsidRPr="005A20E6" w:rsidRDefault="00804E39" w:rsidP="00757267">
      <w:pPr>
        <w:tabs>
          <w:tab w:val="left" w:pos="7162"/>
        </w:tabs>
        <w:ind w:left="709"/>
        <w:jc w:val="both"/>
        <w:rPr>
          <w:b/>
          <w:sz w:val="22"/>
          <w:szCs w:val="22"/>
        </w:rPr>
      </w:pPr>
    </w:p>
    <w:p w14:paraId="1A1BF48D" w14:textId="1AB8AED9" w:rsidR="002A0485" w:rsidRPr="005A20E6" w:rsidRDefault="00223252" w:rsidP="00757267">
      <w:pPr>
        <w:tabs>
          <w:tab w:val="left" w:pos="7162"/>
        </w:tabs>
        <w:ind w:left="709"/>
        <w:jc w:val="both"/>
        <w:rPr>
          <w:b/>
          <w:sz w:val="22"/>
          <w:szCs w:val="22"/>
        </w:rPr>
      </w:pPr>
      <w:r w:rsidRPr="005A20E6">
        <w:rPr>
          <w:b/>
          <w:sz w:val="22"/>
          <w:szCs w:val="22"/>
        </w:rPr>
        <w:t>Część nr 1:</w:t>
      </w:r>
    </w:p>
    <w:p w14:paraId="3D817ACC" w14:textId="5ACB17ED" w:rsidR="002A0485" w:rsidRPr="005A20E6" w:rsidRDefault="00223252" w:rsidP="00757267">
      <w:pPr>
        <w:ind w:left="709"/>
        <w:jc w:val="both"/>
        <w:rPr>
          <w:sz w:val="22"/>
          <w:szCs w:val="22"/>
        </w:rPr>
      </w:pPr>
      <w:r w:rsidRPr="005A20E6">
        <w:rPr>
          <w:b/>
          <w:sz w:val="22"/>
          <w:szCs w:val="22"/>
        </w:rPr>
        <w:t>391</w:t>
      </w:r>
      <w:r w:rsidR="00804E39" w:rsidRPr="005A20E6">
        <w:rPr>
          <w:b/>
          <w:sz w:val="22"/>
          <w:szCs w:val="22"/>
        </w:rPr>
        <w:t>13000-7</w:t>
      </w:r>
      <w:r w:rsidR="00E10174" w:rsidRPr="005A20E6">
        <w:rPr>
          <w:sz w:val="22"/>
          <w:szCs w:val="22"/>
        </w:rPr>
        <w:t xml:space="preserve"> </w:t>
      </w:r>
      <w:r w:rsidR="00804E39" w:rsidRPr="005A20E6">
        <w:rPr>
          <w:sz w:val="22"/>
          <w:szCs w:val="22"/>
        </w:rPr>
        <w:t>różne siedziska i krzesła</w:t>
      </w:r>
    </w:p>
    <w:p w14:paraId="7E4E3E4B" w14:textId="59110150" w:rsidR="00804E39" w:rsidRPr="005A20E6" w:rsidRDefault="00804E39" w:rsidP="00804E39">
      <w:pPr>
        <w:tabs>
          <w:tab w:val="left" w:pos="7162"/>
        </w:tabs>
        <w:ind w:left="709"/>
        <w:jc w:val="both"/>
        <w:rPr>
          <w:sz w:val="22"/>
          <w:szCs w:val="22"/>
        </w:rPr>
      </w:pPr>
      <w:r w:rsidRPr="005A20E6">
        <w:rPr>
          <w:b/>
          <w:sz w:val="22"/>
          <w:szCs w:val="22"/>
        </w:rPr>
        <w:t xml:space="preserve">39113600-3 </w:t>
      </w:r>
      <w:r w:rsidRPr="005A20E6">
        <w:rPr>
          <w:sz w:val="22"/>
          <w:szCs w:val="22"/>
        </w:rPr>
        <w:t>ławki</w:t>
      </w:r>
    </w:p>
    <w:p w14:paraId="7C6C51B9" w14:textId="2DEE1220" w:rsidR="00560076" w:rsidRPr="005A20E6" w:rsidRDefault="00560076" w:rsidP="00804E39">
      <w:pPr>
        <w:tabs>
          <w:tab w:val="left" w:pos="7162"/>
        </w:tabs>
        <w:ind w:left="709"/>
        <w:jc w:val="both"/>
        <w:rPr>
          <w:b/>
          <w:sz w:val="22"/>
          <w:szCs w:val="22"/>
        </w:rPr>
      </w:pPr>
      <w:r w:rsidRPr="005A20E6">
        <w:rPr>
          <w:b/>
          <w:sz w:val="22"/>
          <w:szCs w:val="22"/>
        </w:rPr>
        <w:t xml:space="preserve">39143310-2 </w:t>
      </w:r>
      <w:r w:rsidRPr="005A20E6">
        <w:rPr>
          <w:sz w:val="22"/>
          <w:szCs w:val="22"/>
        </w:rPr>
        <w:t>stoliki</w:t>
      </w:r>
    </w:p>
    <w:p w14:paraId="3C61B9D6" w14:textId="77777777" w:rsidR="00804E39" w:rsidRPr="005A20E6" w:rsidRDefault="00804E39" w:rsidP="00757267">
      <w:pPr>
        <w:ind w:left="709"/>
        <w:jc w:val="both"/>
        <w:rPr>
          <w:sz w:val="22"/>
          <w:szCs w:val="22"/>
        </w:rPr>
      </w:pPr>
    </w:p>
    <w:p w14:paraId="55799E08" w14:textId="42466616" w:rsidR="00223252" w:rsidRPr="005A20E6" w:rsidRDefault="00223252" w:rsidP="00757267">
      <w:pPr>
        <w:ind w:left="709"/>
        <w:jc w:val="both"/>
        <w:rPr>
          <w:sz w:val="22"/>
          <w:szCs w:val="22"/>
        </w:rPr>
      </w:pPr>
      <w:r w:rsidRPr="005A20E6">
        <w:rPr>
          <w:b/>
          <w:sz w:val="22"/>
          <w:szCs w:val="22"/>
        </w:rPr>
        <w:t>Część nr 2:</w:t>
      </w:r>
    </w:p>
    <w:p w14:paraId="752A316B" w14:textId="62625892" w:rsidR="005A20E6" w:rsidRPr="005A20E6" w:rsidRDefault="005A20E6" w:rsidP="005A20E6">
      <w:pPr>
        <w:tabs>
          <w:tab w:val="left" w:pos="7162"/>
        </w:tabs>
        <w:ind w:left="709"/>
        <w:jc w:val="both"/>
        <w:rPr>
          <w:sz w:val="22"/>
          <w:szCs w:val="22"/>
        </w:rPr>
      </w:pPr>
      <w:r w:rsidRPr="005A20E6">
        <w:rPr>
          <w:b/>
          <w:sz w:val="22"/>
          <w:szCs w:val="22"/>
        </w:rPr>
        <w:t xml:space="preserve">39130000-2 </w:t>
      </w:r>
      <w:r w:rsidRPr="005A20E6">
        <w:rPr>
          <w:sz w:val="22"/>
          <w:szCs w:val="22"/>
        </w:rPr>
        <w:t>meble biurowe</w:t>
      </w:r>
    </w:p>
    <w:p w14:paraId="71ECB62C" w14:textId="7770086B" w:rsidR="005A20E6" w:rsidRDefault="005A20E6" w:rsidP="005A20E6">
      <w:pPr>
        <w:tabs>
          <w:tab w:val="left" w:pos="7162"/>
        </w:tabs>
        <w:ind w:left="709"/>
        <w:jc w:val="both"/>
        <w:rPr>
          <w:b/>
          <w:sz w:val="22"/>
          <w:szCs w:val="22"/>
        </w:rPr>
      </w:pPr>
      <w:r w:rsidRPr="005A20E6">
        <w:rPr>
          <w:b/>
          <w:sz w:val="22"/>
          <w:szCs w:val="22"/>
        </w:rPr>
        <w:t xml:space="preserve">39112000-0 </w:t>
      </w:r>
      <w:r w:rsidRPr="005A20E6">
        <w:rPr>
          <w:sz w:val="22"/>
          <w:szCs w:val="22"/>
        </w:rPr>
        <w:t>krzesła</w:t>
      </w:r>
    </w:p>
    <w:p w14:paraId="18C5FDD3" w14:textId="77777777" w:rsidR="00560076" w:rsidRPr="00E519DD" w:rsidRDefault="00560076" w:rsidP="002A0485">
      <w:pPr>
        <w:spacing w:before="60"/>
        <w:ind w:left="709"/>
        <w:jc w:val="both"/>
        <w:rPr>
          <w:b/>
          <w:sz w:val="22"/>
          <w:szCs w:val="22"/>
        </w:rPr>
      </w:pPr>
    </w:p>
    <w:p w14:paraId="2E3FF571" w14:textId="77777777" w:rsidR="002A0485" w:rsidRPr="008746AC" w:rsidRDefault="002A0485" w:rsidP="00AD181D">
      <w:pPr>
        <w:numPr>
          <w:ilvl w:val="1"/>
          <w:numId w:val="29"/>
        </w:numPr>
        <w:shd w:val="clear" w:color="auto" w:fill="BDD6EE"/>
        <w:ind w:hanging="927"/>
        <w:jc w:val="both"/>
        <w:rPr>
          <w:b/>
          <w:sz w:val="22"/>
          <w:szCs w:val="22"/>
        </w:rPr>
      </w:pPr>
      <w:r w:rsidRPr="009F35AF">
        <w:rPr>
          <w:b/>
          <w:sz w:val="22"/>
          <w:szCs w:val="22"/>
        </w:rPr>
        <w:t>Gwarancja</w:t>
      </w:r>
      <w:r>
        <w:rPr>
          <w:b/>
          <w:sz w:val="22"/>
          <w:szCs w:val="22"/>
        </w:rPr>
        <w:t xml:space="preserve"> – </w:t>
      </w:r>
      <w:r>
        <w:rPr>
          <w:sz w:val="22"/>
          <w:szCs w:val="22"/>
        </w:rPr>
        <w:t>odpowiednio do części</w:t>
      </w:r>
    </w:p>
    <w:p w14:paraId="66B7AF5D" w14:textId="77777777" w:rsidR="002A0485" w:rsidRPr="00031673" w:rsidRDefault="002A0485" w:rsidP="00F3240E">
      <w:pPr>
        <w:numPr>
          <w:ilvl w:val="2"/>
          <w:numId w:val="29"/>
        </w:numPr>
        <w:ind w:left="1418" w:right="33" w:hanging="709"/>
        <w:contextualSpacing/>
        <w:jc w:val="both"/>
        <w:rPr>
          <w:b/>
          <w:sz w:val="22"/>
          <w:szCs w:val="22"/>
        </w:rPr>
      </w:pPr>
      <w:r w:rsidRPr="003A3B44">
        <w:rPr>
          <w:sz w:val="22"/>
          <w:szCs w:val="22"/>
        </w:rPr>
        <w:t xml:space="preserve">Wykonawca </w:t>
      </w:r>
      <w:r w:rsidRPr="00031673">
        <w:rPr>
          <w:sz w:val="22"/>
          <w:szCs w:val="22"/>
        </w:rPr>
        <w:t>na przedmiot zamówienia udziela:</w:t>
      </w:r>
    </w:p>
    <w:p w14:paraId="2FCF6F48" w14:textId="682F643D" w:rsidR="002A0485" w:rsidRPr="00031673" w:rsidRDefault="00AF27DE" w:rsidP="00AD181D">
      <w:pPr>
        <w:numPr>
          <w:ilvl w:val="3"/>
          <w:numId w:val="29"/>
        </w:numPr>
        <w:ind w:left="2268" w:right="33" w:hanging="850"/>
        <w:contextualSpacing/>
        <w:jc w:val="both"/>
        <w:rPr>
          <w:b/>
          <w:sz w:val="22"/>
          <w:szCs w:val="22"/>
        </w:rPr>
      </w:pPr>
      <w:r>
        <w:rPr>
          <w:i/>
          <w:color w:val="000000"/>
          <w:sz w:val="22"/>
          <w:szCs w:val="22"/>
        </w:rPr>
        <w:t>d</w:t>
      </w:r>
      <w:r w:rsidR="002A0485" w:rsidRPr="00031673">
        <w:rPr>
          <w:i/>
          <w:color w:val="000000"/>
          <w:sz w:val="22"/>
          <w:szCs w:val="22"/>
        </w:rPr>
        <w:t>w</w:t>
      </w:r>
      <w:r>
        <w:rPr>
          <w:i/>
          <w:color w:val="000000"/>
          <w:sz w:val="22"/>
          <w:szCs w:val="22"/>
        </w:rPr>
        <w:t>udziestu czterech</w:t>
      </w:r>
      <w:r w:rsidR="002A0485" w:rsidRPr="00031673">
        <w:rPr>
          <w:i/>
          <w:color w:val="000000"/>
          <w:sz w:val="22"/>
          <w:szCs w:val="22"/>
        </w:rPr>
        <w:t xml:space="preserve"> </w:t>
      </w:r>
      <w:r w:rsidR="002A0485" w:rsidRPr="00031673">
        <w:rPr>
          <w:color w:val="000000"/>
          <w:sz w:val="22"/>
          <w:szCs w:val="22"/>
        </w:rPr>
        <w:t xml:space="preserve">[ </w:t>
      </w:r>
      <w:r w:rsidR="00EE2BD8">
        <w:rPr>
          <w:color w:val="000000"/>
          <w:sz w:val="22"/>
          <w:szCs w:val="22"/>
        </w:rPr>
        <w:t>24</w:t>
      </w:r>
      <w:r w:rsidR="002A0485" w:rsidRPr="00031673">
        <w:rPr>
          <w:color w:val="000000"/>
          <w:sz w:val="22"/>
          <w:szCs w:val="22"/>
        </w:rPr>
        <w:t xml:space="preserve"> ] miesięcy</w:t>
      </w:r>
      <w:r w:rsidR="002A0485" w:rsidRPr="00031673">
        <w:rPr>
          <w:color w:val="C00000"/>
          <w:sz w:val="22"/>
          <w:szCs w:val="22"/>
        </w:rPr>
        <w:t xml:space="preserve"> </w:t>
      </w:r>
      <w:r w:rsidR="002A0485" w:rsidRPr="00031673">
        <w:rPr>
          <w:sz w:val="22"/>
          <w:szCs w:val="22"/>
        </w:rPr>
        <w:t xml:space="preserve">gwarancji </w:t>
      </w:r>
      <w:r w:rsidR="002A0485" w:rsidRPr="00031673">
        <w:rPr>
          <w:b/>
          <w:sz w:val="22"/>
          <w:szCs w:val="22"/>
        </w:rPr>
        <w:t xml:space="preserve">dla części </w:t>
      </w:r>
      <w:r>
        <w:rPr>
          <w:b/>
          <w:sz w:val="22"/>
          <w:szCs w:val="22"/>
        </w:rPr>
        <w:t xml:space="preserve">nr </w:t>
      </w:r>
      <w:r w:rsidR="002A0485" w:rsidRPr="00031673">
        <w:rPr>
          <w:b/>
          <w:sz w:val="22"/>
          <w:szCs w:val="22"/>
        </w:rPr>
        <w:t>1</w:t>
      </w:r>
      <w:r w:rsidR="002A0485" w:rsidRPr="00031673">
        <w:rPr>
          <w:sz w:val="22"/>
          <w:szCs w:val="22"/>
        </w:rPr>
        <w:t>,</w:t>
      </w:r>
    </w:p>
    <w:p w14:paraId="43ECF798" w14:textId="599F8616" w:rsidR="005D79DC" w:rsidRPr="00B779A2" w:rsidRDefault="00AF27DE" w:rsidP="00F3240E">
      <w:pPr>
        <w:numPr>
          <w:ilvl w:val="3"/>
          <w:numId w:val="29"/>
        </w:numPr>
        <w:ind w:left="2268" w:right="33" w:hanging="850"/>
        <w:contextualSpacing/>
        <w:jc w:val="both"/>
        <w:rPr>
          <w:b/>
          <w:sz w:val="22"/>
          <w:szCs w:val="22"/>
        </w:rPr>
      </w:pPr>
      <w:r w:rsidRPr="00B779A2">
        <w:rPr>
          <w:i/>
          <w:color w:val="000000"/>
          <w:sz w:val="22"/>
          <w:szCs w:val="22"/>
        </w:rPr>
        <w:t xml:space="preserve">dwudziestu czterech </w:t>
      </w:r>
      <w:r w:rsidRPr="00B779A2">
        <w:rPr>
          <w:color w:val="000000"/>
          <w:sz w:val="22"/>
          <w:szCs w:val="22"/>
        </w:rPr>
        <w:t xml:space="preserve">[ </w:t>
      </w:r>
      <w:r w:rsidR="00EE2BD8" w:rsidRPr="00B779A2">
        <w:rPr>
          <w:color w:val="000000"/>
          <w:sz w:val="22"/>
          <w:szCs w:val="22"/>
        </w:rPr>
        <w:t>24</w:t>
      </w:r>
      <w:r w:rsidRPr="00B779A2">
        <w:rPr>
          <w:color w:val="000000"/>
          <w:sz w:val="22"/>
          <w:szCs w:val="22"/>
        </w:rPr>
        <w:t xml:space="preserve"> ] miesięcy</w:t>
      </w:r>
      <w:r w:rsidRPr="00B779A2">
        <w:rPr>
          <w:color w:val="C00000"/>
          <w:sz w:val="22"/>
          <w:szCs w:val="22"/>
        </w:rPr>
        <w:t xml:space="preserve"> </w:t>
      </w:r>
      <w:r w:rsidRPr="00B779A2">
        <w:rPr>
          <w:sz w:val="22"/>
          <w:szCs w:val="22"/>
        </w:rPr>
        <w:t xml:space="preserve">gwarancji </w:t>
      </w:r>
      <w:r w:rsidRPr="00B779A2">
        <w:rPr>
          <w:b/>
          <w:sz w:val="22"/>
          <w:szCs w:val="22"/>
        </w:rPr>
        <w:t>dla części nr 2</w:t>
      </w:r>
      <w:r w:rsidR="006F209F" w:rsidRPr="00B779A2">
        <w:rPr>
          <w:sz w:val="22"/>
          <w:szCs w:val="22"/>
        </w:rPr>
        <w:t>.</w:t>
      </w:r>
    </w:p>
    <w:p w14:paraId="48A27B25" w14:textId="79600337" w:rsidR="004A54FA" w:rsidRPr="00B779A2" w:rsidRDefault="002A0485" w:rsidP="00B6449E">
      <w:pPr>
        <w:numPr>
          <w:ilvl w:val="2"/>
          <w:numId w:val="29"/>
        </w:numPr>
        <w:ind w:left="1418" w:right="33" w:hanging="709"/>
        <w:contextualSpacing/>
        <w:jc w:val="both"/>
        <w:rPr>
          <w:bCs/>
          <w:color w:val="000000"/>
          <w:sz w:val="22"/>
          <w:szCs w:val="22"/>
        </w:rPr>
      </w:pPr>
      <w:r w:rsidRPr="00B779A2">
        <w:rPr>
          <w:i/>
          <w:sz w:val="22"/>
          <w:szCs w:val="22"/>
        </w:rPr>
        <w:t>Okres gwarancji</w:t>
      </w:r>
      <w:r w:rsidRPr="00B779A2">
        <w:rPr>
          <w:b/>
          <w:i/>
          <w:sz w:val="22"/>
          <w:szCs w:val="22"/>
        </w:rPr>
        <w:t xml:space="preserve"> </w:t>
      </w:r>
      <w:r w:rsidRPr="00B779A2">
        <w:rPr>
          <w:sz w:val="22"/>
          <w:szCs w:val="22"/>
        </w:rPr>
        <w:t xml:space="preserve">wskazany w </w:t>
      </w:r>
      <w:r w:rsidRPr="00B779A2">
        <w:rPr>
          <w:b/>
          <w:sz w:val="22"/>
          <w:szCs w:val="22"/>
        </w:rPr>
        <w:t>pkt. 3.4.1.</w:t>
      </w:r>
      <w:r w:rsidR="00F3240E" w:rsidRPr="00B779A2">
        <w:rPr>
          <w:b/>
          <w:sz w:val="22"/>
          <w:szCs w:val="22"/>
        </w:rPr>
        <w:t>1</w:t>
      </w:r>
      <w:r w:rsidRPr="00B779A2">
        <w:rPr>
          <w:b/>
          <w:sz w:val="22"/>
          <w:szCs w:val="22"/>
        </w:rPr>
        <w:t xml:space="preserve">. </w:t>
      </w:r>
      <w:r w:rsidR="00AF27DE" w:rsidRPr="00B779A2">
        <w:rPr>
          <w:b/>
          <w:sz w:val="22"/>
          <w:szCs w:val="22"/>
        </w:rPr>
        <w:t>– 3.4.1.</w:t>
      </w:r>
      <w:r w:rsidR="00560076" w:rsidRPr="00B779A2">
        <w:rPr>
          <w:b/>
          <w:sz w:val="22"/>
          <w:szCs w:val="22"/>
        </w:rPr>
        <w:t>2</w:t>
      </w:r>
      <w:r w:rsidR="00AF27DE" w:rsidRPr="00B779A2">
        <w:rPr>
          <w:b/>
          <w:sz w:val="22"/>
          <w:szCs w:val="22"/>
        </w:rPr>
        <w:t xml:space="preserve">. </w:t>
      </w:r>
      <w:r w:rsidRPr="00B779A2">
        <w:rPr>
          <w:b/>
          <w:sz w:val="22"/>
          <w:szCs w:val="22"/>
        </w:rPr>
        <w:t xml:space="preserve">SWZ </w:t>
      </w:r>
      <w:r w:rsidRPr="00B779A2">
        <w:rPr>
          <w:bCs/>
          <w:sz w:val="22"/>
          <w:szCs w:val="22"/>
        </w:rPr>
        <w:t>jest okresem minimalnym. Wykonawca w ofercie może uwzględnić dłuższy okres gwarancji</w:t>
      </w:r>
      <w:r w:rsidRPr="00B779A2">
        <w:rPr>
          <w:bCs/>
          <w:i/>
          <w:sz w:val="22"/>
          <w:szCs w:val="22"/>
        </w:rPr>
        <w:t xml:space="preserve"> </w:t>
      </w:r>
      <w:r w:rsidRPr="00B779A2">
        <w:rPr>
          <w:bCs/>
          <w:sz w:val="22"/>
          <w:szCs w:val="22"/>
        </w:rPr>
        <w:t>na oferowany przedmiot zamówienia, jednak nie dłuższy niż</w:t>
      </w:r>
      <w:r w:rsidR="00B6449E" w:rsidRPr="00B779A2">
        <w:rPr>
          <w:bCs/>
          <w:sz w:val="22"/>
          <w:szCs w:val="22"/>
        </w:rPr>
        <w:t xml:space="preserve"> </w:t>
      </w:r>
      <w:r w:rsidR="00FC5ACB" w:rsidRPr="00B779A2">
        <w:rPr>
          <w:i/>
          <w:color w:val="000000"/>
          <w:sz w:val="22"/>
          <w:szCs w:val="22"/>
        </w:rPr>
        <w:t>czterdzieści osiem</w:t>
      </w:r>
      <w:r w:rsidR="00B6449E" w:rsidRPr="00B779A2">
        <w:rPr>
          <w:bCs/>
          <w:i/>
          <w:color w:val="000000"/>
          <w:sz w:val="22"/>
          <w:szCs w:val="22"/>
        </w:rPr>
        <w:t xml:space="preserve"> </w:t>
      </w:r>
      <w:r w:rsidR="00B6449E" w:rsidRPr="00B779A2">
        <w:rPr>
          <w:bCs/>
          <w:color w:val="000000"/>
          <w:sz w:val="22"/>
          <w:szCs w:val="22"/>
        </w:rPr>
        <w:t xml:space="preserve">[ </w:t>
      </w:r>
      <w:r w:rsidR="006F209F" w:rsidRPr="00B779A2">
        <w:rPr>
          <w:bCs/>
          <w:color w:val="000000"/>
          <w:sz w:val="22"/>
          <w:szCs w:val="22"/>
        </w:rPr>
        <w:t>48</w:t>
      </w:r>
      <w:r w:rsidR="00B6449E" w:rsidRPr="00B779A2">
        <w:rPr>
          <w:bCs/>
          <w:color w:val="000000"/>
          <w:sz w:val="22"/>
          <w:szCs w:val="22"/>
        </w:rPr>
        <w:t xml:space="preserve"> ] miesięcy; pkt. 19.</w:t>
      </w:r>
      <w:r w:rsidR="003C4761" w:rsidRPr="00B779A2">
        <w:rPr>
          <w:bCs/>
          <w:color w:val="000000"/>
          <w:sz w:val="22"/>
          <w:szCs w:val="22"/>
        </w:rPr>
        <w:t>3.3</w:t>
      </w:r>
      <w:r w:rsidR="00AF27DE" w:rsidRPr="00B779A2">
        <w:rPr>
          <w:bCs/>
          <w:color w:val="000000"/>
          <w:sz w:val="22"/>
          <w:szCs w:val="22"/>
        </w:rPr>
        <w:t xml:space="preserve"> SWZ stosuje się.</w:t>
      </w:r>
    </w:p>
    <w:p w14:paraId="03B9D07C" w14:textId="18834CF3" w:rsidR="009735FB" w:rsidRPr="00B779A2" w:rsidRDefault="009735FB" w:rsidP="00B6449E">
      <w:pPr>
        <w:numPr>
          <w:ilvl w:val="2"/>
          <w:numId w:val="29"/>
        </w:numPr>
        <w:ind w:left="1418" w:right="33" w:hanging="709"/>
        <w:contextualSpacing/>
        <w:jc w:val="both"/>
        <w:rPr>
          <w:bCs/>
          <w:color w:val="000000"/>
          <w:sz w:val="22"/>
          <w:szCs w:val="22"/>
        </w:rPr>
      </w:pPr>
      <w:r w:rsidRPr="00B779A2">
        <w:rPr>
          <w:rFonts w:ascii="Times New Roman" w:hAnsi="Times New Roman" w:cs="Times New Roman"/>
          <w:bCs/>
          <w:color w:val="000000" w:themeColor="text1"/>
          <w:sz w:val="22"/>
          <w:szCs w:val="22"/>
        </w:rPr>
        <w:t>Okres gwarancji na przedmiot zamówienia liczony jest od dnia dostarczenia przedmiot</w:t>
      </w:r>
      <w:r w:rsidR="006F209F" w:rsidRPr="00B779A2">
        <w:rPr>
          <w:rFonts w:ascii="Times New Roman" w:hAnsi="Times New Roman" w:cs="Times New Roman"/>
          <w:bCs/>
          <w:color w:val="000000" w:themeColor="text1"/>
          <w:sz w:val="22"/>
          <w:szCs w:val="22"/>
        </w:rPr>
        <w:t>u</w:t>
      </w:r>
      <w:r w:rsidRPr="00B779A2">
        <w:rPr>
          <w:rFonts w:ascii="Times New Roman" w:hAnsi="Times New Roman" w:cs="Times New Roman"/>
          <w:bCs/>
          <w:color w:val="000000" w:themeColor="text1"/>
          <w:sz w:val="22"/>
          <w:szCs w:val="22"/>
        </w:rPr>
        <w:t xml:space="preserve"> zamówienia (potwierdzonego protokołem odbioru).</w:t>
      </w:r>
    </w:p>
    <w:p w14:paraId="1C5B1B67" w14:textId="77777777" w:rsidR="002A0485" w:rsidRPr="003B2388" w:rsidRDefault="002A0485" w:rsidP="002A0485">
      <w:pPr>
        <w:ind w:right="33"/>
        <w:contextualSpacing/>
        <w:jc w:val="both"/>
        <w:rPr>
          <w:b/>
          <w:sz w:val="22"/>
          <w:szCs w:val="22"/>
        </w:rPr>
      </w:pPr>
    </w:p>
    <w:p w14:paraId="6E36F38A" w14:textId="2926C585" w:rsidR="002A0485" w:rsidRDefault="002A0485" w:rsidP="00AD181D">
      <w:pPr>
        <w:pStyle w:val="Akapitzlist"/>
        <w:numPr>
          <w:ilvl w:val="1"/>
          <w:numId w:val="29"/>
        </w:numPr>
        <w:ind w:left="709" w:right="33" w:hanging="709"/>
        <w:contextualSpacing/>
        <w:jc w:val="both"/>
        <w:rPr>
          <w:color w:val="000000"/>
          <w:sz w:val="22"/>
          <w:szCs w:val="22"/>
        </w:rPr>
      </w:pPr>
      <w:r w:rsidRPr="00EE4C5D">
        <w:rPr>
          <w:color w:val="000000"/>
          <w:sz w:val="22"/>
          <w:szCs w:val="22"/>
        </w:rPr>
        <w:t xml:space="preserve">Przedmiot zamówienia dostarczony będzie Zamawiającemu na ryzyko Wykonawcy i w ramach wynagrodzenia (określonego w ofercie) przysługującego Wykonawcy. </w:t>
      </w:r>
    </w:p>
    <w:p w14:paraId="4F743663" w14:textId="77777777" w:rsidR="00053204" w:rsidRDefault="00053204" w:rsidP="00053204">
      <w:pPr>
        <w:pStyle w:val="Akapitzlist"/>
        <w:ind w:left="709" w:right="33"/>
        <w:contextualSpacing/>
        <w:jc w:val="both"/>
        <w:rPr>
          <w:color w:val="000000"/>
          <w:sz w:val="22"/>
          <w:szCs w:val="22"/>
        </w:rPr>
      </w:pPr>
    </w:p>
    <w:p w14:paraId="75045A68" w14:textId="719C7075" w:rsidR="00560076" w:rsidRPr="00560076" w:rsidRDefault="00622CF1" w:rsidP="00644FBB">
      <w:pPr>
        <w:pStyle w:val="Akapitzlist"/>
        <w:numPr>
          <w:ilvl w:val="1"/>
          <w:numId w:val="29"/>
        </w:numPr>
        <w:ind w:left="709" w:right="33" w:hanging="709"/>
        <w:contextualSpacing/>
        <w:jc w:val="both"/>
        <w:rPr>
          <w:color w:val="000000"/>
          <w:sz w:val="22"/>
          <w:szCs w:val="22"/>
        </w:rPr>
      </w:pPr>
      <w:r w:rsidRPr="00560076">
        <w:rPr>
          <w:color w:val="000000"/>
          <w:sz w:val="22"/>
          <w:szCs w:val="22"/>
        </w:rPr>
        <w:t xml:space="preserve">Odpowiednio </w:t>
      </w:r>
      <w:r w:rsidRPr="00560076">
        <w:rPr>
          <w:b/>
          <w:color w:val="000000"/>
          <w:sz w:val="22"/>
          <w:szCs w:val="22"/>
        </w:rPr>
        <w:t>do wszystkich części</w:t>
      </w:r>
      <w:r w:rsidRPr="00560076">
        <w:rPr>
          <w:color w:val="000000"/>
          <w:sz w:val="22"/>
          <w:szCs w:val="22"/>
        </w:rPr>
        <w:t xml:space="preserve">: Wykonawca w ramach należytego wykonania przedmiotu zamówienia zobowiązany jest do </w:t>
      </w:r>
      <w:r w:rsidRPr="00560076">
        <w:rPr>
          <w:b/>
          <w:color w:val="000000"/>
          <w:sz w:val="22"/>
          <w:szCs w:val="22"/>
        </w:rPr>
        <w:t>dostarczenia</w:t>
      </w:r>
      <w:r w:rsidRPr="00560076">
        <w:rPr>
          <w:color w:val="000000"/>
          <w:sz w:val="22"/>
          <w:szCs w:val="22"/>
        </w:rPr>
        <w:t xml:space="preserve"> oraz </w:t>
      </w:r>
      <w:r w:rsidRPr="00560076">
        <w:rPr>
          <w:b/>
          <w:color w:val="000000"/>
          <w:sz w:val="22"/>
          <w:szCs w:val="22"/>
        </w:rPr>
        <w:t>wniesienia</w:t>
      </w:r>
      <w:r w:rsidR="00560076">
        <w:rPr>
          <w:b/>
          <w:color w:val="000000"/>
          <w:sz w:val="22"/>
          <w:szCs w:val="22"/>
        </w:rPr>
        <w:t xml:space="preserve"> </w:t>
      </w:r>
      <w:r w:rsidR="00BB5BCB" w:rsidRPr="00BB5BCB">
        <w:rPr>
          <w:color w:val="000000"/>
          <w:sz w:val="22"/>
          <w:szCs w:val="22"/>
        </w:rPr>
        <w:t>towaru:</w:t>
      </w:r>
      <w:r w:rsidRPr="00560076">
        <w:rPr>
          <w:color w:val="000000"/>
          <w:sz w:val="22"/>
          <w:szCs w:val="22"/>
        </w:rPr>
        <w:t xml:space="preserve"> kompletnego</w:t>
      </w:r>
      <w:r w:rsidR="00560076">
        <w:rPr>
          <w:color w:val="000000"/>
          <w:sz w:val="22"/>
          <w:szCs w:val="22"/>
        </w:rPr>
        <w:t>,</w:t>
      </w:r>
      <w:r w:rsidRPr="00560076">
        <w:rPr>
          <w:color w:val="000000"/>
          <w:sz w:val="22"/>
          <w:szCs w:val="22"/>
        </w:rPr>
        <w:t xml:space="preserve"> </w:t>
      </w:r>
      <w:r w:rsidR="00560076" w:rsidRPr="00560076">
        <w:rPr>
          <w:color w:val="000000"/>
          <w:sz w:val="22"/>
          <w:szCs w:val="22"/>
        </w:rPr>
        <w:t>fabrycznie nowego (bez śladów użytkowania), pełnowartościowego, wolnego od wad materiałowych, produkcyjnych i technicznych.</w:t>
      </w:r>
    </w:p>
    <w:p w14:paraId="430D309B" w14:textId="303FA005" w:rsidR="00560076" w:rsidRPr="00560076" w:rsidRDefault="00560076" w:rsidP="00560076">
      <w:pPr>
        <w:pStyle w:val="Akapitzlist"/>
        <w:ind w:left="709" w:right="33"/>
        <w:contextualSpacing/>
        <w:jc w:val="both"/>
        <w:rPr>
          <w:color w:val="000000"/>
          <w:sz w:val="22"/>
          <w:szCs w:val="22"/>
        </w:rPr>
      </w:pPr>
      <w:r w:rsidRPr="00560076">
        <w:rPr>
          <w:color w:val="000000"/>
          <w:sz w:val="22"/>
          <w:szCs w:val="22"/>
        </w:rPr>
        <w:t>Wykonawca dostarcz</w:t>
      </w:r>
      <w:r w:rsidR="00BB5BCB">
        <w:rPr>
          <w:color w:val="000000"/>
          <w:sz w:val="22"/>
          <w:szCs w:val="22"/>
        </w:rPr>
        <w:t>y</w:t>
      </w:r>
      <w:r w:rsidRPr="00560076">
        <w:rPr>
          <w:color w:val="000000"/>
          <w:sz w:val="22"/>
          <w:szCs w:val="22"/>
        </w:rPr>
        <w:t xml:space="preserve"> towar na własny koszt w sposób zapewniający całkowitą nienaruszalność (przez dostawę </w:t>
      </w:r>
      <w:r w:rsidR="00BB5BCB">
        <w:rPr>
          <w:color w:val="000000"/>
          <w:sz w:val="22"/>
          <w:szCs w:val="22"/>
        </w:rPr>
        <w:t>Z</w:t>
      </w:r>
      <w:r w:rsidRPr="00560076">
        <w:rPr>
          <w:color w:val="000000"/>
          <w:sz w:val="22"/>
          <w:szCs w:val="22"/>
        </w:rPr>
        <w:t xml:space="preserve">amawiający rozumie również wyładunek wraz z wniesieniem </w:t>
      </w:r>
      <w:r w:rsidRPr="00BB5BCB">
        <w:rPr>
          <w:b/>
          <w:color w:val="000000"/>
          <w:sz w:val="22"/>
          <w:szCs w:val="22"/>
        </w:rPr>
        <w:t>i montażem</w:t>
      </w:r>
      <w:r w:rsidRPr="00560076">
        <w:rPr>
          <w:color w:val="000000"/>
          <w:sz w:val="22"/>
          <w:szCs w:val="22"/>
        </w:rPr>
        <w:t>).</w:t>
      </w:r>
    </w:p>
    <w:p w14:paraId="6C0E88A4" w14:textId="2EBEB542" w:rsidR="00560076" w:rsidRPr="00560076" w:rsidRDefault="00560076" w:rsidP="00560076">
      <w:pPr>
        <w:pStyle w:val="Akapitzlist"/>
        <w:ind w:left="709" w:right="33"/>
        <w:contextualSpacing/>
        <w:jc w:val="both"/>
        <w:rPr>
          <w:color w:val="000000"/>
          <w:sz w:val="22"/>
          <w:szCs w:val="22"/>
        </w:rPr>
      </w:pPr>
      <w:r w:rsidRPr="00560076">
        <w:rPr>
          <w:color w:val="000000"/>
          <w:sz w:val="22"/>
          <w:szCs w:val="22"/>
        </w:rPr>
        <w:t xml:space="preserve">Wykonawca zobowiązuje się do umieszczenia towaru w miejscach wskazanych przez </w:t>
      </w:r>
      <w:r w:rsidR="00BB5BCB">
        <w:rPr>
          <w:color w:val="000000"/>
          <w:sz w:val="22"/>
          <w:szCs w:val="22"/>
        </w:rPr>
        <w:t>Z</w:t>
      </w:r>
      <w:r w:rsidRPr="00560076">
        <w:rPr>
          <w:color w:val="000000"/>
          <w:sz w:val="22"/>
          <w:szCs w:val="22"/>
        </w:rPr>
        <w:t>amawiającego.</w:t>
      </w:r>
    </w:p>
    <w:p w14:paraId="52D55E0F" w14:textId="049CEFB9" w:rsidR="00560076" w:rsidRDefault="00560076" w:rsidP="00560076">
      <w:pPr>
        <w:pStyle w:val="Akapitzlist"/>
        <w:ind w:left="709" w:right="33"/>
        <w:contextualSpacing/>
        <w:jc w:val="both"/>
        <w:rPr>
          <w:color w:val="000000"/>
          <w:sz w:val="22"/>
          <w:szCs w:val="22"/>
        </w:rPr>
      </w:pPr>
      <w:r w:rsidRPr="00560076">
        <w:rPr>
          <w:color w:val="000000"/>
          <w:sz w:val="22"/>
          <w:szCs w:val="22"/>
        </w:rPr>
        <w:t>Wykonawca zobowiązuje się do odbioru i utylizacji opakowań.</w:t>
      </w:r>
    </w:p>
    <w:p w14:paraId="0025D826" w14:textId="77777777" w:rsidR="00622CF1" w:rsidRDefault="00622CF1" w:rsidP="00622CF1">
      <w:pPr>
        <w:pStyle w:val="Akapitzlist"/>
        <w:ind w:left="709" w:right="33"/>
        <w:contextualSpacing/>
        <w:jc w:val="both"/>
        <w:rPr>
          <w:color w:val="000000"/>
          <w:sz w:val="22"/>
          <w:szCs w:val="22"/>
        </w:rPr>
      </w:pPr>
    </w:p>
    <w:p w14:paraId="5C76A445" w14:textId="3FAB420B" w:rsidR="002A0485" w:rsidRPr="00EE4C5D" w:rsidRDefault="002A0485" w:rsidP="00AD181D">
      <w:pPr>
        <w:pStyle w:val="Akapitzlist"/>
        <w:numPr>
          <w:ilvl w:val="1"/>
          <w:numId w:val="29"/>
        </w:numPr>
        <w:shd w:val="clear" w:color="auto" w:fill="BDD6EE"/>
        <w:ind w:left="709" w:right="33" w:hanging="709"/>
        <w:contextualSpacing/>
        <w:jc w:val="both"/>
        <w:rPr>
          <w:color w:val="000000"/>
          <w:sz w:val="22"/>
          <w:szCs w:val="22"/>
        </w:rPr>
      </w:pPr>
      <w:r w:rsidRPr="00EE4C5D">
        <w:rPr>
          <w:b/>
          <w:bCs/>
          <w:sz w:val="22"/>
          <w:szCs w:val="22"/>
        </w:rPr>
        <w:t>Podwykonawstwo</w:t>
      </w:r>
      <w:r w:rsidR="00AF48CB">
        <w:rPr>
          <w:b/>
          <w:bCs/>
          <w:sz w:val="22"/>
          <w:szCs w:val="22"/>
        </w:rPr>
        <w:t xml:space="preserve"> </w:t>
      </w:r>
      <w:r w:rsidR="00AF48CB" w:rsidRPr="00AF48CB">
        <w:rPr>
          <w:bCs/>
          <w:sz w:val="22"/>
          <w:szCs w:val="22"/>
        </w:rPr>
        <w:t>– odpowiednio do części</w:t>
      </w:r>
    </w:p>
    <w:p w14:paraId="4E88C188" w14:textId="066C2222" w:rsidR="002A0485" w:rsidRDefault="002A0485" w:rsidP="002A0485">
      <w:pPr>
        <w:pStyle w:val="Default"/>
        <w:ind w:left="709"/>
        <w:jc w:val="both"/>
        <w:rPr>
          <w:rFonts w:ascii="Times New Roman" w:hAnsi="Times New Roman" w:cs="Times New Roman"/>
          <w:color w:val="auto"/>
          <w:sz w:val="22"/>
          <w:szCs w:val="22"/>
        </w:rPr>
      </w:pPr>
      <w:r w:rsidRPr="00245961">
        <w:rPr>
          <w:rFonts w:ascii="Times New Roman" w:hAnsi="Times New Roman" w:cs="Times New Roman"/>
          <w:color w:val="auto"/>
          <w:sz w:val="22"/>
          <w:szCs w:val="22"/>
        </w:rPr>
        <w:t>Zamawiający dopuszcza udział Podwykonawcy przy wykonaniu przedmiotu zamówienia.</w:t>
      </w:r>
    </w:p>
    <w:p w14:paraId="7136931A" w14:textId="6C65936C" w:rsidR="00AF48CB" w:rsidRPr="00245961" w:rsidRDefault="00AF48CB" w:rsidP="002A0485">
      <w:pPr>
        <w:pStyle w:val="Default"/>
        <w:ind w:left="709"/>
        <w:jc w:val="both"/>
        <w:rPr>
          <w:rFonts w:ascii="Times New Roman" w:hAnsi="Times New Roman" w:cs="Times New Roman"/>
          <w:color w:val="auto"/>
          <w:sz w:val="22"/>
          <w:szCs w:val="22"/>
        </w:rPr>
      </w:pPr>
      <w:r w:rsidRPr="0017312B">
        <w:rPr>
          <w:color w:val="auto"/>
          <w:sz w:val="22"/>
          <w:szCs w:val="22"/>
        </w:rPr>
        <w:t xml:space="preserve">W przypadku, gdy Wykonawca zamierza zrealizować przedmiot zamówienia z udziałem Podwykonawców, Zamawiający żąda wskazania przez Wykonawcę </w:t>
      </w:r>
      <w:r w:rsidRPr="00981E00">
        <w:rPr>
          <w:color w:val="auto"/>
          <w:sz w:val="22"/>
          <w:szCs w:val="22"/>
        </w:rPr>
        <w:t>części (tj. zakresu) zamówienia, której wykonanie zamierza powierzyć podwykonawcom i podania firm tych Podwykonawców, o ile są już znane (w treści oferty - Formularza ofertowego – załącznika nr 1 do SWZ). W przypadku, kiedy Wykonawca nie wskaże w ofercie części (tj. zakresu), którą zamierza powierzyć Po</w:t>
      </w:r>
      <w:r w:rsidRPr="0017312B">
        <w:rPr>
          <w:color w:val="auto"/>
          <w:sz w:val="22"/>
          <w:szCs w:val="22"/>
        </w:rPr>
        <w:t>dwykonawcom, Zamawiający przyjmie, że Wykonawca zrealizuje zamówienie samodzielnie.</w:t>
      </w:r>
    </w:p>
    <w:p w14:paraId="6F756FC5" w14:textId="77777777" w:rsidR="00C461A8" w:rsidRPr="00245961" w:rsidRDefault="00C461A8" w:rsidP="00C461A8">
      <w:pPr>
        <w:pStyle w:val="Default"/>
        <w:spacing w:before="120"/>
        <w:ind w:left="709"/>
        <w:jc w:val="both"/>
        <w:rPr>
          <w:rFonts w:ascii="Times New Roman" w:hAnsi="Times New Roman" w:cs="Times New Roman"/>
          <w:color w:val="auto"/>
          <w:sz w:val="22"/>
          <w:szCs w:val="22"/>
        </w:rPr>
      </w:pPr>
      <w:r w:rsidRPr="00245961">
        <w:rPr>
          <w:rFonts w:ascii="Times New Roman" w:hAnsi="Times New Roman" w:cs="Times New Roman"/>
          <w:sz w:val="22"/>
          <w:szCs w:val="22"/>
        </w:rPr>
        <w:t>Zgodnie z art. 5k rozporządzenia Rady (UE) nr 833/2014 z dnia 31 lipca 2014 r. dotyczącego środków ograniczających w związku z działaniami Rosji destabilizującymi sytuację na Ukrainie</w:t>
      </w:r>
      <w:r w:rsidRPr="00245961">
        <w:rPr>
          <w:rStyle w:val="Odwoanieprzypisudolnego"/>
          <w:rFonts w:ascii="Times New Roman" w:hAnsi="Times New Roman" w:cs="Times New Roman"/>
          <w:sz w:val="22"/>
          <w:szCs w:val="22"/>
        </w:rPr>
        <w:footnoteReference w:id="1"/>
      </w:r>
      <w:r w:rsidRPr="00245961">
        <w:rPr>
          <w:rFonts w:ascii="Times New Roman" w:hAnsi="Times New Roman" w:cs="Times New Roman"/>
          <w:sz w:val="22"/>
          <w:szCs w:val="22"/>
        </w:rPr>
        <w:t xml:space="preserve"> zakazuje się wykonywania zamówienia publicznego z udziałem podwykonawców, dostaw</w:t>
      </w:r>
      <w:r w:rsidR="00245961">
        <w:rPr>
          <w:rFonts w:ascii="Times New Roman" w:hAnsi="Times New Roman" w:cs="Times New Roman"/>
          <w:sz w:val="22"/>
          <w:szCs w:val="22"/>
        </w:rPr>
        <w:t>ców lub podmiotów, na </w:t>
      </w:r>
      <w:r w:rsidRPr="00245961">
        <w:rPr>
          <w:rFonts w:ascii="Times New Roman" w:hAnsi="Times New Roman" w:cs="Times New Roman"/>
          <w:sz w:val="22"/>
          <w:szCs w:val="22"/>
        </w:rPr>
        <w:t>których zdolności polega się w rozumieniu dyrektywy 2014/24/UE, w przypadku gdy przypada na nich ponad 10% wartości zamówienia</w:t>
      </w:r>
      <w:r w:rsidR="005572A0" w:rsidRPr="00245961">
        <w:rPr>
          <w:rFonts w:ascii="Times New Roman" w:hAnsi="Times New Roman" w:cs="Times New Roman"/>
          <w:sz w:val="22"/>
          <w:szCs w:val="22"/>
        </w:rPr>
        <w:t>.</w:t>
      </w:r>
    </w:p>
    <w:p w14:paraId="074DD1F4" w14:textId="77777777" w:rsidR="002A0485" w:rsidRPr="00577E88" w:rsidRDefault="002A0485" w:rsidP="002A0485">
      <w:pPr>
        <w:pStyle w:val="Default"/>
        <w:ind w:left="709"/>
        <w:jc w:val="both"/>
        <w:rPr>
          <w:b/>
          <w:bCs/>
          <w:color w:val="auto"/>
          <w:sz w:val="22"/>
          <w:szCs w:val="22"/>
        </w:rPr>
      </w:pPr>
    </w:p>
    <w:p w14:paraId="4F7C3B02" w14:textId="700343D5" w:rsidR="002A0485" w:rsidRPr="005576B5" w:rsidRDefault="002A0485" w:rsidP="002A0485">
      <w:pPr>
        <w:numPr>
          <w:ilvl w:val="0"/>
          <w:numId w:val="16"/>
        </w:numPr>
        <w:shd w:val="clear" w:color="auto" w:fill="BDD6EE"/>
        <w:ind w:left="709" w:hanging="709"/>
        <w:rPr>
          <w:b/>
          <w:bCs/>
          <w:sz w:val="22"/>
          <w:szCs w:val="22"/>
        </w:rPr>
      </w:pPr>
      <w:r w:rsidRPr="005576B5">
        <w:rPr>
          <w:b/>
          <w:bCs/>
          <w:sz w:val="22"/>
          <w:szCs w:val="22"/>
        </w:rPr>
        <w:t xml:space="preserve">Termin </w:t>
      </w:r>
      <w:r w:rsidR="00C179A3">
        <w:rPr>
          <w:b/>
          <w:bCs/>
          <w:sz w:val="22"/>
          <w:szCs w:val="22"/>
        </w:rPr>
        <w:t>realizacji</w:t>
      </w:r>
      <w:r w:rsidRPr="005576B5">
        <w:rPr>
          <w:b/>
          <w:bCs/>
          <w:sz w:val="22"/>
          <w:szCs w:val="22"/>
        </w:rPr>
        <w:t xml:space="preserve"> przedmiotu zamówienia</w:t>
      </w:r>
      <w:r>
        <w:rPr>
          <w:b/>
          <w:bCs/>
          <w:sz w:val="22"/>
          <w:szCs w:val="22"/>
        </w:rPr>
        <w:t xml:space="preserve"> </w:t>
      </w:r>
      <w:r>
        <w:rPr>
          <w:b/>
          <w:sz w:val="22"/>
          <w:szCs w:val="22"/>
        </w:rPr>
        <w:t xml:space="preserve">– </w:t>
      </w:r>
      <w:r>
        <w:rPr>
          <w:sz w:val="22"/>
          <w:szCs w:val="22"/>
        </w:rPr>
        <w:t>odpowiednio do części</w:t>
      </w:r>
    </w:p>
    <w:p w14:paraId="4512D32D" w14:textId="5A0F585D" w:rsidR="009735FB" w:rsidRPr="00053204" w:rsidRDefault="009735FB" w:rsidP="00BB5BCB">
      <w:pPr>
        <w:pStyle w:val="Akapitzlist"/>
        <w:numPr>
          <w:ilvl w:val="1"/>
          <w:numId w:val="39"/>
        </w:numPr>
        <w:spacing w:before="120"/>
        <w:ind w:left="709" w:hanging="709"/>
        <w:jc w:val="both"/>
        <w:rPr>
          <w:rFonts w:ascii="Times New Roman" w:hAnsi="Times New Roman" w:cs="Times New Roman"/>
          <w:sz w:val="22"/>
          <w:szCs w:val="22"/>
        </w:rPr>
      </w:pPr>
      <w:r w:rsidRPr="0071554F">
        <w:rPr>
          <w:rFonts w:ascii="Times New Roman" w:hAnsi="Times New Roman" w:cs="Times New Roman"/>
          <w:sz w:val="22"/>
          <w:szCs w:val="22"/>
        </w:rPr>
        <w:t xml:space="preserve">Termin </w:t>
      </w:r>
      <w:r w:rsidR="00D67D93">
        <w:rPr>
          <w:rFonts w:ascii="Times New Roman" w:hAnsi="Times New Roman" w:cs="Times New Roman"/>
          <w:sz w:val="22"/>
          <w:szCs w:val="22"/>
        </w:rPr>
        <w:t>realizacji</w:t>
      </w:r>
      <w:r w:rsidRPr="00053204">
        <w:rPr>
          <w:rFonts w:ascii="Times New Roman" w:hAnsi="Times New Roman" w:cs="Times New Roman"/>
          <w:sz w:val="22"/>
          <w:szCs w:val="22"/>
        </w:rPr>
        <w:t xml:space="preserve"> przedmiotu zamówienia:</w:t>
      </w:r>
    </w:p>
    <w:p w14:paraId="0CA18C90" w14:textId="47FBFF0D" w:rsidR="00FF7355" w:rsidRPr="00053204" w:rsidRDefault="00FF7355" w:rsidP="00E241F9">
      <w:pPr>
        <w:numPr>
          <w:ilvl w:val="2"/>
          <w:numId w:val="34"/>
        </w:numPr>
        <w:shd w:val="clear" w:color="auto" w:fill="FFFFFF"/>
        <w:suppressAutoHyphens w:val="0"/>
        <w:spacing w:before="60"/>
        <w:ind w:left="1418" w:hanging="709"/>
        <w:jc w:val="both"/>
        <w:rPr>
          <w:sz w:val="22"/>
          <w:szCs w:val="22"/>
        </w:rPr>
      </w:pPr>
      <w:r w:rsidRPr="00053204">
        <w:rPr>
          <w:sz w:val="22"/>
          <w:szCs w:val="22"/>
        </w:rPr>
        <w:t xml:space="preserve">do </w:t>
      </w:r>
      <w:r w:rsidR="00053204" w:rsidRPr="00053204">
        <w:rPr>
          <w:b/>
          <w:i/>
          <w:color w:val="000000"/>
          <w:sz w:val="22"/>
          <w:szCs w:val="22"/>
        </w:rPr>
        <w:t xml:space="preserve">dwudziestu </w:t>
      </w:r>
      <w:r w:rsidR="005A20E6">
        <w:rPr>
          <w:b/>
          <w:i/>
          <w:color w:val="000000"/>
          <w:sz w:val="22"/>
          <w:szCs w:val="22"/>
        </w:rPr>
        <w:t>ośmiu</w:t>
      </w:r>
      <w:r w:rsidR="00440320" w:rsidRPr="00053204">
        <w:rPr>
          <w:b/>
          <w:i/>
          <w:color w:val="000000"/>
          <w:sz w:val="22"/>
          <w:szCs w:val="22"/>
        </w:rPr>
        <w:t xml:space="preserve"> </w:t>
      </w:r>
      <w:r w:rsidR="00440320" w:rsidRPr="00053204">
        <w:rPr>
          <w:b/>
          <w:color w:val="000000"/>
          <w:sz w:val="22"/>
          <w:szCs w:val="22"/>
        </w:rPr>
        <w:t xml:space="preserve">[ </w:t>
      </w:r>
      <w:r w:rsidR="00053204" w:rsidRPr="00053204">
        <w:rPr>
          <w:b/>
          <w:color w:val="000000"/>
          <w:sz w:val="22"/>
          <w:szCs w:val="22"/>
        </w:rPr>
        <w:t>2</w:t>
      </w:r>
      <w:r w:rsidR="005A20E6">
        <w:rPr>
          <w:b/>
          <w:color w:val="000000"/>
          <w:sz w:val="22"/>
          <w:szCs w:val="22"/>
        </w:rPr>
        <w:t>8</w:t>
      </w:r>
      <w:r w:rsidR="00440320" w:rsidRPr="00053204">
        <w:rPr>
          <w:b/>
          <w:color w:val="000000"/>
          <w:sz w:val="22"/>
          <w:szCs w:val="22"/>
        </w:rPr>
        <w:t xml:space="preserve"> ] dni</w:t>
      </w:r>
      <w:r w:rsidRPr="00053204">
        <w:rPr>
          <w:b/>
          <w:sz w:val="22"/>
          <w:szCs w:val="22"/>
        </w:rPr>
        <w:t xml:space="preserve"> kalendarzowych </w:t>
      </w:r>
      <w:r w:rsidRPr="00053204">
        <w:rPr>
          <w:sz w:val="22"/>
          <w:szCs w:val="22"/>
        </w:rPr>
        <w:t xml:space="preserve">od dnia zawarcia umowy </w:t>
      </w:r>
      <w:r w:rsidRPr="00053204">
        <w:rPr>
          <w:b/>
          <w:sz w:val="22"/>
          <w:szCs w:val="22"/>
        </w:rPr>
        <w:t>dla części nr 1,</w:t>
      </w:r>
    </w:p>
    <w:p w14:paraId="091AE700" w14:textId="742CBEB4" w:rsidR="000420B4" w:rsidRPr="00053204" w:rsidRDefault="00FF7355" w:rsidP="00E241F9">
      <w:pPr>
        <w:numPr>
          <w:ilvl w:val="2"/>
          <w:numId w:val="34"/>
        </w:numPr>
        <w:shd w:val="clear" w:color="auto" w:fill="FFFFFF"/>
        <w:suppressAutoHyphens w:val="0"/>
        <w:ind w:left="1418" w:hanging="709"/>
        <w:jc w:val="both"/>
        <w:rPr>
          <w:sz w:val="22"/>
          <w:szCs w:val="22"/>
        </w:rPr>
      </w:pPr>
      <w:r w:rsidRPr="00053204">
        <w:rPr>
          <w:sz w:val="22"/>
          <w:szCs w:val="22"/>
        </w:rPr>
        <w:t xml:space="preserve">do </w:t>
      </w:r>
      <w:r w:rsidR="00053204" w:rsidRPr="00053204">
        <w:rPr>
          <w:b/>
          <w:i/>
          <w:color w:val="000000"/>
          <w:sz w:val="22"/>
          <w:szCs w:val="22"/>
        </w:rPr>
        <w:t xml:space="preserve">dwudziestu </w:t>
      </w:r>
      <w:r w:rsidR="005A20E6">
        <w:rPr>
          <w:b/>
          <w:i/>
          <w:color w:val="000000"/>
          <w:sz w:val="22"/>
          <w:szCs w:val="22"/>
        </w:rPr>
        <w:t>ośmiu</w:t>
      </w:r>
      <w:r w:rsidR="000420B4" w:rsidRPr="00053204">
        <w:rPr>
          <w:b/>
          <w:i/>
          <w:color w:val="000000"/>
          <w:sz w:val="22"/>
          <w:szCs w:val="22"/>
        </w:rPr>
        <w:t xml:space="preserve"> </w:t>
      </w:r>
      <w:r w:rsidR="000420B4" w:rsidRPr="00053204">
        <w:rPr>
          <w:b/>
          <w:color w:val="000000"/>
          <w:sz w:val="22"/>
          <w:szCs w:val="22"/>
        </w:rPr>
        <w:t xml:space="preserve">[ </w:t>
      </w:r>
      <w:r w:rsidR="00053204" w:rsidRPr="00053204">
        <w:rPr>
          <w:b/>
          <w:color w:val="000000"/>
          <w:sz w:val="22"/>
          <w:szCs w:val="22"/>
        </w:rPr>
        <w:t>2</w:t>
      </w:r>
      <w:r w:rsidR="005A20E6">
        <w:rPr>
          <w:b/>
          <w:color w:val="000000"/>
          <w:sz w:val="22"/>
          <w:szCs w:val="22"/>
        </w:rPr>
        <w:t>8</w:t>
      </w:r>
      <w:r w:rsidR="000420B4" w:rsidRPr="00053204">
        <w:rPr>
          <w:b/>
          <w:color w:val="000000"/>
          <w:sz w:val="22"/>
          <w:szCs w:val="22"/>
        </w:rPr>
        <w:t xml:space="preserve"> ] dni</w:t>
      </w:r>
      <w:r w:rsidRPr="00053204">
        <w:rPr>
          <w:b/>
          <w:sz w:val="22"/>
          <w:szCs w:val="22"/>
        </w:rPr>
        <w:t xml:space="preserve"> kalendarzowych</w:t>
      </w:r>
      <w:r w:rsidRPr="00053204">
        <w:rPr>
          <w:sz w:val="22"/>
          <w:szCs w:val="22"/>
        </w:rPr>
        <w:t xml:space="preserve"> od dnia zawarcia umowy</w:t>
      </w:r>
      <w:r w:rsidRPr="00053204">
        <w:rPr>
          <w:b/>
          <w:sz w:val="22"/>
          <w:szCs w:val="22"/>
        </w:rPr>
        <w:t xml:space="preserve"> dla części nr 2</w:t>
      </w:r>
      <w:r w:rsidR="00053204" w:rsidRPr="00053204">
        <w:rPr>
          <w:b/>
          <w:sz w:val="22"/>
          <w:szCs w:val="22"/>
        </w:rPr>
        <w:t>,</w:t>
      </w:r>
    </w:p>
    <w:p w14:paraId="5FB21884" w14:textId="584EECB4" w:rsidR="00FF7355" w:rsidRPr="00B17862" w:rsidRDefault="00FF7355" w:rsidP="00FF7355">
      <w:pPr>
        <w:shd w:val="clear" w:color="auto" w:fill="FFFFFF"/>
        <w:suppressAutoHyphens w:val="0"/>
        <w:jc w:val="both"/>
        <w:rPr>
          <w:sz w:val="22"/>
          <w:szCs w:val="22"/>
        </w:rPr>
      </w:pPr>
    </w:p>
    <w:p w14:paraId="4E635C7D" w14:textId="58B25972" w:rsidR="00FF7355" w:rsidRPr="00053204" w:rsidRDefault="00FF7355" w:rsidP="00E241F9">
      <w:pPr>
        <w:pStyle w:val="Akapitzlist"/>
        <w:numPr>
          <w:ilvl w:val="1"/>
          <w:numId w:val="39"/>
        </w:numPr>
        <w:ind w:left="709" w:hanging="709"/>
        <w:jc w:val="both"/>
        <w:rPr>
          <w:color w:val="000000"/>
          <w:sz w:val="22"/>
          <w:szCs w:val="22"/>
        </w:rPr>
      </w:pPr>
      <w:r w:rsidRPr="00FF7355">
        <w:rPr>
          <w:rFonts w:ascii="Times New Roman" w:hAnsi="Times New Roman" w:cs="Times New Roman"/>
          <w:sz w:val="22"/>
          <w:szCs w:val="22"/>
        </w:rPr>
        <w:t>Termin</w:t>
      </w:r>
      <w:r w:rsidRPr="00D3567C">
        <w:rPr>
          <w:sz w:val="22"/>
          <w:szCs w:val="22"/>
        </w:rPr>
        <w:t xml:space="preserve"> </w:t>
      </w:r>
      <w:r w:rsidR="00D67D93">
        <w:rPr>
          <w:rFonts w:ascii="Times New Roman" w:hAnsi="Times New Roman" w:cs="Times New Roman"/>
          <w:sz w:val="22"/>
          <w:szCs w:val="22"/>
        </w:rPr>
        <w:t>realizacji</w:t>
      </w:r>
      <w:r w:rsidRPr="00D3567C">
        <w:rPr>
          <w:sz w:val="22"/>
          <w:szCs w:val="22"/>
        </w:rPr>
        <w:t xml:space="preserve"> </w:t>
      </w:r>
      <w:r w:rsidRPr="00D3567C">
        <w:rPr>
          <w:bCs/>
          <w:sz w:val="22"/>
          <w:szCs w:val="22"/>
        </w:rPr>
        <w:t>przedmiotu zamówienia</w:t>
      </w:r>
      <w:r w:rsidRPr="00D3567C">
        <w:rPr>
          <w:sz w:val="22"/>
          <w:szCs w:val="22"/>
        </w:rPr>
        <w:t xml:space="preserve"> ws</w:t>
      </w:r>
      <w:r w:rsidRPr="008B4DD6">
        <w:rPr>
          <w:sz w:val="22"/>
          <w:szCs w:val="22"/>
        </w:rPr>
        <w:t xml:space="preserve">kazany w </w:t>
      </w:r>
      <w:r w:rsidRPr="008B4DD6">
        <w:rPr>
          <w:b/>
          <w:sz w:val="22"/>
          <w:szCs w:val="22"/>
        </w:rPr>
        <w:t xml:space="preserve">pkt. </w:t>
      </w:r>
      <w:r w:rsidRPr="008B4DD6">
        <w:rPr>
          <w:b/>
          <w:color w:val="000000"/>
          <w:sz w:val="22"/>
          <w:szCs w:val="22"/>
        </w:rPr>
        <w:t>4.1.1. – 4.1.</w:t>
      </w:r>
      <w:r w:rsidR="00BB5BCB">
        <w:rPr>
          <w:b/>
          <w:color w:val="000000"/>
          <w:sz w:val="22"/>
          <w:szCs w:val="22"/>
        </w:rPr>
        <w:t>2</w:t>
      </w:r>
      <w:r w:rsidRPr="008B4DD6">
        <w:rPr>
          <w:b/>
          <w:color w:val="000000"/>
          <w:sz w:val="22"/>
          <w:szCs w:val="22"/>
        </w:rPr>
        <w:t>.</w:t>
      </w:r>
      <w:r w:rsidRPr="008B4DD6">
        <w:rPr>
          <w:b/>
          <w:sz w:val="22"/>
          <w:szCs w:val="22"/>
        </w:rPr>
        <w:t xml:space="preserve"> SWZ (odpowiednio do części)</w:t>
      </w:r>
      <w:r>
        <w:rPr>
          <w:b/>
          <w:sz w:val="22"/>
          <w:szCs w:val="22"/>
        </w:rPr>
        <w:t xml:space="preserve"> </w:t>
      </w:r>
      <w:r w:rsidRPr="001866F8">
        <w:rPr>
          <w:sz w:val="22"/>
          <w:szCs w:val="22"/>
        </w:rPr>
        <w:t xml:space="preserve">jest </w:t>
      </w:r>
      <w:r w:rsidRPr="00393B0F">
        <w:rPr>
          <w:b/>
          <w:sz w:val="22"/>
          <w:szCs w:val="22"/>
          <w:u w:val="single"/>
        </w:rPr>
        <w:t>terminem maksymalnym</w:t>
      </w:r>
      <w:r w:rsidRPr="00D3567C">
        <w:rPr>
          <w:b/>
          <w:sz w:val="22"/>
          <w:szCs w:val="22"/>
        </w:rPr>
        <w:t xml:space="preserve"> </w:t>
      </w:r>
      <w:r w:rsidRPr="00D3567C">
        <w:rPr>
          <w:sz w:val="22"/>
          <w:szCs w:val="22"/>
        </w:rPr>
        <w:t xml:space="preserve">na wykonanie przedmiotu zamówienia. Wykonawca </w:t>
      </w:r>
      <w:r w:rsidRPr="00F74EE9">
        <w:rPr>
          <w:sz w:val="22"/>
          <w:szCs w:val="22"/>
        </w:rPr>
        <w:t>w ofercie</w:t>
      </w:r>
      <w:r w:rsidRPr="00D3567C">
        <w:rPr>
          <w:sz w:val="22"/>
          <w:szCs w:val="22"/>
        </w:rPr>
        <w:t xml:space="preserve"> może </w:t>
      </w:r>
      <w:r w:rsidR="00B53365">
        <w:rPr>
          <w:sz w:val="22"/>
          <w:szCs w:val="22"/>
        </w:rPr>
        <w:t>wskazać</w:t>
      </w:r>
      <w:r w:rsidRPr="00031673">
        <w:rPr>
          <w:sz w:val="22"/>
          <w:szCs w:val="22"/>
        </w:rPr>
        <w:t xml:space="preserve"> krótszy </w:t>
      </w:r>
      <w:r w:rsidRPr="00053204">
        <w:rPr>
          <w:sz w:val="22"/>
          <w:szCs w:val="22"/>
        </w:rPr>
        <w:t xml:space="preserve">termin </w:t>
      </w:r>
      <w:r w:rsidR="00C179A3" w:rsidRPr="00053204">
        <w:rPr>
          <w:sz w:val="22"/>
          <w:szCs w:val="22"/>
        </w:rPr>
        <w:t>realizacji</w:t>
      </w:r>
      <w:r w:rsidRPr="00053204">
        <w:rPr>
          <w:sz w:val="22"/>
          <w:szCs w:val="22"/>
        </w:rPr>
        <w:t xml:space="preserve"> </w:t>
      </w:r>
      <w:r w:rsidRPr="00053204">
        <w:rPr>
          <w:bCs/>
          <w:sz w:val="22"/>
          <w:szCs w:val="22"/>
        </w:rPr>
        <w:t xml:space="preserve">przedmiotu zamówienia, </w:t>
      </w:r>
      <w:r w:rsidRPr="00053204">
        <w:rPr>
          <w:bCs/>
          <w:color w:val="000000"/>
          <w:sz w:val="22"/>
          <w:szCs w:val="22"/>
        </w:rPr>
        <w:t xml:space="preserve">jednak </w:t>
      </w:r>
      <w:r w:rsidRPr="00053204">
        <w:rPr>
          <w:b/>
          <w:bCs/>
          <w:color w:val="000000"/>
          <w:sz w:val="22"/>
          <w:szCs w:val="22"/>
          <w:u w:val="single"/>
        </w:rPr>
        <w:t>nie krótszy niż:</w:t>
      </w:r>
    </w:p>
    <w:p w14:paraId="54E00DC3" w14:textId="61126A80" w:rsidR="00FF7355" w:rsidRPr="00053204" w:rsidRDefault="00053204" w:rsidP="00E241F9">
      <w:pPr>
        <w:numPr>
          <w:ilvl w:val="0"/>
          <w:numId w:val="38"/>
        </w:numPr>
        <w:shd w:val="clear" w:color="auto" w:fill="FFFFFF"/>
        <w:suppressAutoHyphens w:val="0"/>
        <w:ind w:hanging="11"/>
        <w:jc w:val="both"/>
        <w:rPr>
          <w:b/>
          <w:sz w:val="22"/>
          <w:szCs w:val="22"/>
        </w:rPr>
      </w:pPr>
      <w:r w:rsidRPr="00053204">
        <w:rPr>
          <w:b/>
          <w:i/>
          <w:color w:val="000000"/>
          <w:sz w:val="22"/>
          <w:szCs w:val="22"/>
        </w:rPr>
        <w:t>siedem</w:t>
      </w:r>
      <w:r w:rsidR="00FF7355" w:rsidRPr="00053204">
        <w:rPr>
          <w:b/>
          <w:i/>
          <w:color w:val="000000"/>
          <w:sz w:val="22"/>
          <w:szCs w:val="22"/>
        </w:rPr>
        <w:t xml:space="preserve"> </w:t>
      </w:r>
      <w:r w:rsidR="00FF7355" w:rsidRPr="00053204">
        <w:rPr>
          <w:b/>
          <w:color w:val="000000"/>
          <w:sz w:val="22"/>
          <w:szCs w:val="22"/>
        </w:rPr>
        <w:t xml:space="preserve">[ </w:t>
      </w:r>
      <w:r w:rsidRPr="00053204">
        <w:rPr>
          <w:b/>
          <w:color w:val="000000"/>
          <w:sz w:val="22"/>
          <w:szCs w:val="22"/>
        </w:rPr>
        <w:t>7</w:t>
      </w:r>
      <w:r w:rsidR="00FF7355" w:rsidRPr="00053204">
        <w:rPr>
          <w:b/>
          <w:color w:val="000000"/>
          <w:sz w:val="22"/>
          <w:szCs w:val="22"/>
        </w:rPr>
        <w:t xml:space="preserve"> ]</w:t>
      </w:r>
      <w:r w:rsidR="00FF7355" w:rsidRPr="00053204">
        <w:rPr>
          <w:b/>
          <w:color w:val="C00000"/>
          <w:sz w:val="22"/>
          <w:szCs w:val="22"/>
        </w:rPr>
        <w:t xml:space="preserve"> </w:t>
      </w:r>
      <w:r w:rsidR="00FF7355" w:rsidRPr="00053204">
        <w:rPr>
          <w:b/>
          <w:sz w:val="22"/>
          <w:szCs w:val="22"/>
        </w:rPr>
        <w:t>dni kalendarzow</w:t>
      </w:r>
      <w:r w:rsidR="00236B35" w:rsidRPr="00053204">
        <w:rPr>
          <w:b/>
          <w:sz w:val="22"/>
          <w:szCs w:val="22"/>
        </w:rPr>
        <w:t>ych</w:t>
      </w:r>
      <w:r w:rsidR="00FF7355" w:rsidRPr="00053204">
        <w:rPr>
          <w:sz w:val="22"/>
          <w:szCs w:val="22"/>
        </w:rPr>
        <w:t xml:space="preserve"> od dnia zawarcia umowy</w:t>
      </w:r>
      <w:r w:rsidR="00FF7355" w:rsidRPr="00053204">
        <w:rPr>
          <w:b/>
          <w:sz w:val="22"/>
          <w:szCs w:val="22"/>
        </w:rPr>
        <w:t xml:space="preserve"> dla części nr 1,</w:t>
      </w:r>
    </w:p>
    <w:p w14:paraId="37F3E936" w14:textId="196B2240" w:rsidR="000420B4" w:rsidRPr="00053204" w:rsidRDefault="00053204" w:rsidP="00E241F9">
      <w:pPr>
        <w:numPr>
          <w:ilvl w:val="0"/>
          <w:numId w:val="38"/>
        </w:numPr>
        <w:shd w:val="clear" w:color="auto" w:fill="FFFFFF"/>
        <w:suppressAutoHyphens w:val="0"/>
        <w:ind w:hanging="11"/>
        <w:jc w:val="both"/>
        <w:rPr>
          <w:b/>
          <w:sz w:val="22"/>
          <w:szCs w:val="22"/>
        </w:rPr>
      </w:pPr>
      <w:r w:rsidRPr="00053204">
        <w:rPr>
          <w:b/>
          <w:i/>
          <w:color w:val="000000"/>
          <w:sz w:val="22"/>
          <w:szCs w:val="22"/>
        </w:rPr>
        <w:t>siedem</w:t>
      </w:r>
      <w:r w:rsidR="00063E28" w:rsidRPr="00053204">
        <w:rPr>
          <w:b/>
          <w:i/>
          <w:color w:val="000000"/>
          <w:sz w:val="22"/>
          <w:szCs w:val="22"/>
        </w:rPr>
        <w:t xml:space="preserve"> </w:t>
      </w:r>
      <w:r w:rsidR="00063E28" w:rsidRPr="00053204">
        <w:rPr>
          <w:b/>
          <w:color w:val="000000"/>
          <w:sz w:val="22"/>
          <w:szCs w:val="22"/>
        </w:rPr>
        <w:t xml:space="preserve">[ </w:t>
      </w:r>
      <w:r w:rsidRPr="00053204">
        <w:rPr>
          <w:b/>
          <w:color w:val="000000"/>
          <w:sz w:val="22"/>
          <w:szCs w:val="22"/>
        </w:rPr>
        <w:t>7</w:t>
      </w:r>
      <w:r w:rsidR="00063E28" w:rsidRPr="00053204">
        <w:rPr>
          <w:b/>
          <w:color w:val="000000"/>
          <w:sz w:val="22"/>
          <w:szCs w:val="22"/>
        </w:rPr>
        <w:t xml:space="preserve"> ]</w:t>
      </w:r>
      <w:r w:rsidR="00063E28" w:rsidRPr="00053204">
        <w:rPr>
          <w:b/>
          <w:color w:val="C00000"/>
          <w:sz w:val="22"/>
          <w:szCs w:val="22"/>
        </w:rPr>
        <w:t xml:space="preserve"> </w:t>
      </w:r>
      <w:r w:rsidR="00063E28" w:rsidRPr="00053204">
        <w:rPr>
          <w:b/>
          <w:sz w:val="22"/>
          <w:szCs w:val="22"/>
        </w:rPr>
        <w:t>dni kalendarzowych</w:t>
      </w:r>
      <w:r w:rsidR="00FF7355" w:rsidRPr="00053204">
        <w:rPr>
          <w:sz w:val="22"/>
          <w:szCs w:val="22"/>
        </w:rPr>
        <w:t xml:space="preserve"> od dnia zawarcia umowy</w:t>
      </w:r>
      <w:r w:rsidR="00FF7355" w:rsidRPr="00053204">
        <w:rPr>
          <w:b/>
          <w:sz w:val="22"/>
          <w:szCs w:val="22"/>
        </w:rPr>
        <w:t xml:space="preserve"> dla części </w:t>
      </w:r>
      <w:r w:rsidR="00063E28" w:rsidRPr="00053204">
        <w:rPr>
          <w:b/>
          <w:sz w:val="22"/>
          <w:szCs w:val="22"/>
        </w:rPr>
        <w:t xml:space="preserve">nr </w:t>
      </w:r>
      <w:r w:rsidR="00FF7355" w:rsidRPr="00053204">
        <w:rPr>
          <w:b/>
          <w:sz w:val="22"/>
          <w:szCs w:val="22"/>
        </w:rPr>
        <w:t>2</w:t>
      </w:r>
      <w:r w:rsidRPr="00053204">
        <w:rPr>
          <w:b/>
          <w:sz w:val="22"/>
          <w:szCs w:val="22"/>
        </w:rPr>
        <w:t>,</w:t>
      </w:r>
    </w:p>
    <w:p w14:paraId="69E609AA" w14:textId="7DDB6841" w:rsidR="00FF7355" w:rsidRPr="00FF7355" w:rsidRDefault="00FF7355" w:rsidP="00FF7355">
      <w:pPr>
        <w:jc w:val="both"/>
        <w:rPr>
          <w:rFonts w:ascii="Times New Roman" w:hAnsi="Times New Roman" w:cs="Times New Roman"/>
          <w:bCs/>
          <w:sz w:val="22"/>
          <w:szCs w:val="22"/>
        </w:rPr>
      </w:pPr>
    </w:p>
    <w:p w14:paraId="59B50D49" w14:textId="40040908" w:rsidR="00BB5BCB" w:rsidRPr="00BB5BCB" w:rsidRDefault="00BB5BCB" w:rsidP="00BB5BCB">
      <w:pPr>
        <w:pStyle w:val="Akapitzlist"/>
        <w:numPr>
          <w:ilvl w:val="1"/>
          <w:numId w:val="39"/>
        </w:numPr>
        <w:shd w:val="clear" w:color="auto" w:fill="FFFFFF"/>
        <w:suppressAutoHyphens w:val="0"/>
        <w:ind w:left="709" w:hanging="709"/>
        <w:jc w:val="both"/>
        <w:rPr>
          <w:sz w:val="22"/>
          <w:szCs w:val="22"/>
        </w:rPr>
      </w:pPr>
      <w:r w:rsidRPr="00BB5BCB">
        <w:rPr>
          <w:b/>
          <w:color w:val="000000" w:themeColor="text1"/>
          <w:sz w:val="22"/>
          <w:szCs w:val="22"/>
        </w:rPr>
        <w:t>Dniem zawarcia umowy</w:t>
      </w:r>
      <w:r w:rsidRPr="00BB5BCB">
        <w:rPr>
          <w:color w:val="000000" w:themeColor="text1"/>
          <w:sz w:val="22"/>
          <w:szCs w:val="22"/>
        </w:rPr>
        <w:t xml:space="preserve"> </w:t>
      </w:r>
      <w:r w:rsidRPr="00BB5BCB">
        <w:rPr>
          <w:b/>
          <w:color w:val="000000" w:themeColor="text1"/>
          <w:sz w:val="22"/>
          <w:szCs w:val="22"/>
        </w:rPr>
        <w:t>jest dzień wyznaczony przez Zamawiającego</w:t>
      </w:r>
      <w:r w:rsidRPr="00BB5BCB">
        <w:rPr>
          <w:color w:val="000000" w:themeColor="text1"/>
          <w:sz w:val="22"/>
          <w:szCs w:val="22"/>
        </w:rPr>
        <w:t xml:space="preserve">, zgodnie z </w:t>
      </w:r>
      <w:r w:rsidRPr="00BB5BCB">
        <w:rPr>
          <w:b/>
          <w:color w:val="000000" w:themeColor="text1"/>
          <w:sz w:val="22"/>
          <w:szCs w:val="22"/>
        </w:rPr>
        <w:t>pkt. 20.2 SWZ</w:t>
      </w:r>
      <w:r w:rsidRPr="00BB5BCB">
        <w:rPr>
          <w:color w:val="000000" w:themeColor="text1"/>
          <w:sz w:val="22"/>
          <w:szCs w:val="22"/>
        </w:rPr>
        <w:t xml:space="preserve">, od którego rozpoczyna bieg termin określony w </w:t>
      </w:r>
      <w:r w:rsidRPr="00BB5BCB">
        <w:rPr>
          <w:b/>
          <w:color w:val="000000" w:themeColor="text1"/>
          <w:sz w:val="22"/>
          <w:szCs w:val="22"/>
        </w:rPr>
        <w:t>pkt. 4.1 SWZ</w:t>
      </w:r>
      <w:r w:rsidRPr="00BB5BCB">
        <w:rPr>
          <w:color w:val="000000" w:themeColor="text1"/>
          <w:sz w:val="22"/>
          <w:szCs w:val="22"/>
        </w:rPr>
        <w:t>.</w:t>
      </w:r>
    </w:p>
    <w:p w14:paraId="11CB932C" w14:textId="77777777" w:rsidR="00BB5BCB" w:rsidRDefault="00BB5BCB" w:rsidP="00BB5BCB">
      <w:pPr>
        <w:numPr>
          <w:ilvl w:val="1"/>
          <w:numId w:val="39"/>
        </w:numPr>
        <w:shd w:val="clear" w:color="auto" w:fill="FFFFFF"/>
        <w:suppressAutoHyphens w:val="0"/>
        <w:ind w:left="709" w:hanging="709"/>
        <w:jc w:val="both"/>
        <w:rPr>
          <w:sz w:val="22"/>
          <w:szCs w:val="22"/>
        </w:rPr>
      </w:pPr>
      <w:r w:rsidRPr="00B77E30">
        <w:rPr>
          <w:sz w:val="22"/>
          <w:szCs w:val="22"/>
        </w:rPr>
        <w:t xml:space="preserve">Wykonanie przedmiotu zamówienia odbywać się będzie </w:t>
      </w:r>
      <w:r w:rsidRPr="00B77E30">
        <w:rPr>
          <w:sz w:val="22"/>
          <w:szCs w:val="22"/>
          <w:u w:val="single"/>
        </w:rPr>
        <w:t>w dni robocze</w:t>
      </w:r>
      <w:r w:rsidRPr="00B77E30">
        <w:rPr>
          <w:sz w:val="22"/>
          <w:szCs w:val="22"/>
        </w:rPr>
        <w:t>.</w:t>
      </w:r>
    </w:p>
    <w:p w14:paraId="49D9B6CE" w14:textId="77777777" w:rsidR="00BB5BCB" w:rsidRDefault="00BB5BCB" w:rsidP="00BB5BCB">
      <w:pPr>
        <w:numPr>
          <w:ilvl w:val="1"/>
          <w:numId w:val="39"/>
        </w:numPr>
        <w:shd w:val="clear" w:color="auto" w:fill="FFFFFF"/>
        <w:suppressAutoHyphens w:val="0"/>
        <w:ind w:left="709" w:hanging="709"/>
        <w:jc w:val="both"/>
        <w:rPr>
          <w:sz w:val="22"/>
          <w:szCs w:val="22"/>
        </w:rPr>
      </w:pPr>
      <w:r w:rsidRPr="00B77E30">
        <w:rPr>
          <w:i/>
          <w:sz w:val="22"/>
          <w:szCs w:val="22"/>
        </w:rPr>
        <w:t>Dniem roboczym</w:t>
      </w:r>
      <w:r w:rsidRPr="00B77E30">
        <w:rPr>
          <w:sz w:val="22"/>
          <w:szCs w:val="22"/>
        </w:rPr>
        <w:t xml:space="preserve"> są dni od poniedziałku do piątku w godzinach od </w:t>
      </w:r>
      <w:r w:rsidRPr="00B77E30">
        <w:rPr>
          <w:i/>
          <w:sz w:val="22"/>
          <w:szCs w:val="22"/>
        </w:rPr>
        <w:t xml:space="preserve">ósmej </w:t>
      </w:r>
      <w:r w:rsidRPr="00B77E30">
        <w:rPr>
          <w:sz w:val="22"/>
          <w:szCs w:val="22"/>
        </w:rPr>
        <w:t>[ 8.00 ]</w:t>
      </w:r>
      <w:r w:rsidRPr="00B77E30">
        <w:rPr>
          <w:i/>
          <w:sz w:val="22"/>
          <w:szCs w:val="22"/>
        </w:rPr>
        <w:t xml:space="preserve"> do piętnastej </w:t>
      </w:r>
      <w:r w:rsidRPr="00B77E30">
        <w:rPr>
          <w:i/>
          <w:sz w:val="22"/>
          <w:szCs w:val="22"/>
        </w:rPr>
        <w:br/>
      </w:r>
      <w:r w:rsidRPr="00B77E30">
        <w:rPr>
          <w:sz w:val="22"/>
          <w:szCs w:val="22"/>
        </w:rPr>
        <w:t>[ 15.00 ] z wyłączeniem dni ustawowo wolnych od pracy oraz dni ustanowionych przez władze Zamawiającego jako dni wolne od pracy.</w:t>
      </w:r>
    </w:p>
    <w:p w14:paraId="4046E30A" w14:textId="77777777" w:rsidR="00BB5BCB" w:rsidRPr="00B77E30" w:rsidRDefault="00BB5BCB" w:rsidP="00BB5BCB">
      <w:pPr>
        <w:numPr>
          <w:ilvl w:val="1"/>
          <w:numId w:val="39"/>
        </w:numPr>
        <w:shd w:val="clear" w:color="auto" w:fill="FFFFFF"/>
        <w:suppressAutoHyphens w:val="0"/>
        <w:ind w:left="709" w:hanging="709"/>
        <w:jc w:val="both"/>
        <w:rPr>
          <w:sz w:val="22"/>
          <w:szCs w:val="22"/>
        </w:rPr>
      </w:pPr>
      <w:r w:rsidRPr="00B77E30">
        <w:rPr>
          <w:bCs/>
          <w:sz w:val="22"/>
          <w:szCs w:val="22"/>
          <w:lang w:val="x-none"/>
        </w:rPr>
        <w:t xml:space="preserve">W przypadku, gdy ostatni dzień terminu </w:t>
      </w:r>
      <w:r w:rsidRPr="00B77E30">
        <w:rPr>
          <w:bCs/>
          <w:sz w:val="22"/>
          <w:szCs w:val="22"/>
        </w:rPr>
        <w:t>wykonania</w:t>
      </w:r>
      <w:r w:rsidRPr="00B77E30">
        <w:rPr>
          <w:bCs/>
          <w:sz w:val="22"/>
          <w:szCs w:val="22"/>
          <w:lang w:val="x-none"/>
        </w:rPr>
        <w:t xml:space="preserve"> przypada w dniu nie będącym </w:t>
      </w:r>
      <w:r w:rsidRPr="00B77E30">
        <w:rPr>
          <w:bCs/>
          <w:i/>
          <w:sz w:val="22"/>
          <w:szCs w:val="22"/>
          <w:lang w:val="x-none"/>
        </w:rPr>
        <w:t>dniem roboczym</w:t>
      </w:r>
      <w:r w:rsidRPr="00B77E30">
        <w:rPr>
          <w:bCs/>
          <w:sz w:val="22"/>
          <w:szCs w:val="22"/>
        </w:rPr>
        <w:t>,</w:t>
      </w:r>
      <w:r w:rsidRPr="00B77E30">
        <w:rPr>
          <w:bCs/>
          <w:sz w:val="22"/>
          <w:szCs w:val="22"/>
          <w:lang w:val="x-none"/>
        </w:rPr>
        <w:t xml:space="preserve"> wówczas terminem </w:t>
      </w:r>
      <w:r w:rsidRPr="00B77E30">
        <w:rPr>
          <w:bCs/>
          <w:sz w:val="22"/>
          <w:szCs w:val="22"/>
        </w:rPr>
        <w:t>wykonania</w:t>
      </w:r>
      <w:r w:rsidRPr="00B77E30">
        <w:rPr>
          <w:bCs/>
          <w:sz w:val="22"/>
          <w:szCs w:val="22"/>
          <w:lang w:val="x-none"/>
        </w:rPr>
        <w:t xml:space="preserve"> jest następny dzień będący </w:t>
      </w:r>
      <w:r w:rsidRPr="00B77E30">
        <w:rPr>
          <w:bCs/>
          <w:i/>
          <w:sz w:val="22"/>
          <w:szCs w:val="22"/>
          <w:lang w:val="x-none"/>
        </w:rPr>
        <w:t>dniem roboczym</w:t>
      </w:r>
      <w:r w:rsidRPr="00B77E30">
        <w:rPr>
          <w:bCs/>
          <w:sz w:val="22"/>
          <w:szCs w:val="22"/>
        </w:rPr>
        <w:t>.</w:t>
      </w:r>
    </w:p>
    <w:p w14:paraId="17072119" w14:textId="77777777" w:rsidR="009735FB" w:rsidRPr="007C036E" w:rsidRDefault="009735FB" w:rsidP="009735FB">
      <w:pPr>
        <w:pStyle w:val="Akapitzlist"/>
        <w:shd w:val="clear" w:color="auto" w:fill="FFFFFF"/>
        <w:suppressAutoHyphens w:val="0"/>
        <w:ind w:left="709"/>
        <w:jc w:val="both"/>
        <w:rPr>
          <w:rFonts w:ascii="Times New Roman" w:hAnsi="Times New Roman" w:cs="Times New Roman"/>
          <w:sz w:val="22"/>
          <w:szCs w:val="22"/>
        </w:rPr>
      </w:pPr>
    </w:p>
    <w:p w14:paraId="29508A1A" w14:textId="5329D086" w:rsidR="00B41856" w:rsidRPr="005576B5" w:rsidRDefault="00B41856" w:rsidP="00DD426D">
      <w:pPr>
        <w:numPr>
          <w:ilvl w:val="0"/>
          <w:numId w:val="16"/>
        </w:numPr>
        <w:shd w:val="clear" w:color="auto" w:fill="BDD6EE"/>
        <w:ind w:left="709" w:hanging="709"/>
        <w:rPr>
          <w:sz w:val="22"/>
          <w:szCs w:val="22"/>
          <w:lang w:eastAsia="pl-PL"/>
        </w:rPr>
      </w:pPr>
      <w:r w:rsidRPr="005576B5">
        <w:rPr>
          <w:b/>
          <w:sz w:val="22"/>
          <w:szCs w:val="22"/>
          <w:lang w:eastAsia="pl-PL"/>
        </w:rPr>
        <w:t xml:space="preserve">O </w:t>
      </w:r>
      <w:r w:rsidRPr="00DD426D">
        <w:rPr>
          <w:b/>
          <w:bCs/>
          <w:sz w:val="22"/>
          <w:szCs w:val="22"/>
        </w:rPr>
        <w:t>udzielenie</w:t>
      </w:r>
      <w:r w:rsidRPr="005576B5">
        <w:rPr>
          <w:b/>
          <w:sz w:val="22"/>
          <w:szCs w:val="22"/>
          <w:lang w:eastAsia="pl-PL"/>
        </w:rPr>
        <w:t xml:space="preserve"> zamówienia mogą ubiegać się wykonawcy</w:t>
      </w:r>
      <w:r w:rsidRPr="005576B5">
        <w:rPr>
          <w:sz w:val="22"/>
          <w:szCs w:val="22"/>
          <w:lang w:eastAsia="pl-PL"/>
        </w:rPr>
        <w:t>, którzy:</w:t>
      </w:r>
      <w:bookmarkStart w:id="1" w:name="mip51080248"/>
      <w:bookmarkEnd w:id="1"/>
    </w:p>
    <w:p w14:paraId="11CEC4F7" w14:textId="77777777" w:rsidR="00B41856" w:rsidRPr="005576B5" w:rsidRDefault="005D2D92" w:rsidP="005576B5">
      <w:pPr>
        <w:numPr>
          <w:ilvl w:val="0"/>
          <w:numId w:val="3"/>
        </w:numPr>
        <w:shd w:val="clear" w:color="auto" w:fill="D9D9D9"/>
        <w:ind w:left="709" w:hanging="709"/>
        <w:jc w:val="both"/>
        <w:rPr>
          <w:sz w:val="22"/>
          <w:szCs w:val="22"/>
          <w:lang w:eastAsia="pl-PL"/>
        </w:rPr>
      </w:pPr>
      <w:r w:rsidRPr="005576B5">
        <w:rPr>
          <w:b/>
          <w:sz w:val="22"/>
          <w:szCs w:val="22"/>
          <w:shd w:val="clear" w:color="auto" w:fill="D9D9D9"/>
          <w:lang w:eastAsia="pl-PL"/>
        </w:rPr>
        <w:t>N</w:t>
      </w:r>
      <w:r w:rsidR="00B41856" w:rsidRPr="005576B5">
        <w:rPr>
          <w:b/>
          <w:sz w:val="22"/>
          <w:szCs w:val="22"/>
          <w:shd w:val="clear" w:color="auto" w:fill="D9D9D9"/>
          <w:lang w:eastAsia="pl-PL"/>
        </w:rPr>
        <w:t>ie podlegają wykluczeniu</w:t>
      </w:r>
      <w:r w:rsidR="00B41856" w:rsidRPr="005576B5">
        <w:rPr>
          <w:rStyle w:val="Odwoanieprzypisudolnego"/>
          <w:sz w:val="22"/>
          <w:szCs w:val="22"/>
          <w:lang w:eastAsia="pl-PL"/>
        </w:rPr>
        <w:footnoteReference w:id="2"/>
      </w:r>
      <w:r w:rsidR="007038B5">
        <w:rPr>
          <w:b/>
          <w:sz w:val="22"/>
          <w:szCs w:val="22"/>
          <w:shd w:val="clear" w:color="auto" w:fill="D9D9D9"/>
          <w:lang w:eastAsia="pl-PL"/>
        </w:rPr>
        <w:t>:</w:t>
      </w:r>
    </w:p>
    <w:p w14:paraId="4466F014" w14:textId="77777777" w:rsidR="00B41856" w:rsidRPr="00584E6E" w:rsidRDefault="00093F25" w:rsidP="00FE3BB3">
      <w:pPr>
        <w:numPr>
          <w:ilvl w:val="1"/>
          <w:numId w:val="25"/>
        </w:numPr>
        <w:spacing w:before="60"/>
        <w:ind w:hanging="731"/>
        <w:jc w:val="both"/>
        <w:rPr>
          <w:sz w:val="22"/>
          <w:szCs w:val="22"/>
        </w:rPr>
      </w:pPr>
      <w:r w:rsidRPr="00135A86">
        <w:rPr>
          <w:sz w:val="22"/>
          <w:szCs w:val="22"/>
          <w:shd w:val="clear" w:color="auto" w:fill="F2F2F2"/>
          <w:lang w:eastAsia="pl-PL"/>
        </w:rPr>
        <w:t xml:space="preserve">na </w:t>
      </w:r>
      <w:r w:rsidRPr="00584E6E">
        <w:rPr>
          <w:sz w:val="22"/>
          <w:szCs w:val="22"/>
          <w:shd w:val="clear" w:color="auto" w:fill="F2F2F2"/>
          <w:lang w:eastAsia="pl-PL"/>
        </w:rPr>
        <w:t>podstawie</w:t>
      </w:r>
      <w:r w:rsidR="009A0C3C" w:rsidRPr="00584E6E">
        <w:rPr>
          <w:sz w:val="22"/>
          <w:szCs w:val="22"/>
          <w:shd w:val="clear" w:color="auto" w:fill="F2F2F2"/>
          <w:lang w:eastAsia="pl-PL"/>
        </w:rPr>
        <w:t xml:space="preserve"> </w:t>
      </w:r>
      <w:r w:rsidR="009A0C3C" w:rsidRPr="00584E6E">
        <w:rPr>
          <w:b/>
          <w:sz w:val="22"/>
          <w:szCs w:val="22"/>
          <w:u w:val="single"/>
          <w:shd w:val="clear" w:color="auto" w:fill="F2F2F2"/>
          <w:lang w:eastAsia="pl-PL"/>
        </w:rPr>
        <w:t>art. 108 ust. 1</w:t>
      </w:r>
      <w:r w:rsidR="006A2B3C" w:rsidRPr="00584E6E">
        <w:rPr>
          <w:b/>
          <w:sz w:val="22"/>
          <w:szCs w:val="22"/>
          <w:u w:val="single"/>
          <w:shd w:val="clear" w:color="auto" w:fill="F2F2F2"/>
          <w:lang w:eastAsia="pl-PL"/>
        </w:rPr>
        <w:t xml:space="preserve"> </w:t>
      </w:r>
      <w:r w:rsidR="007A0BCB" w:rsidRPr="00584E6E">
        <w:rPr>
          <w:b/>
          <w:sz w:val="22"/>
          <w:szCs w:val="22"/>
          <w:u w:val="single"/>
          <w:shd w:val="clear" w:color="auto" w:fill="F2F2F2"/>
          <w:lang w:eastAsia="pl-PL"/>
        </w:rPr>
        <w:t xml:space="preserve">i 2 </w:t>
      </w:r>
      <w:r w:rsidR="009A0C3C" w:rsidRPr="00584E6E">
        <w:rPr>
          <w:b/>
          <w:sz w:val="22"/>
          <w:szCs w:val="22"/>
          <w:u w:val="single"/>
          <w:shd w:val="clear" w:color="auto" w:fill="F2F2F2"/>
          <w:lang w:eastAsia="pl-PL"/>
        </w:rPr>
        <w:t>ustawy</w:t>
      </w:r>
      <w:r w:rsidR="009A0C3C" w:rsidRPr="00584E6E">
        <w:rPr>
          <w:sz w:val="22"/>
          <w:szCs w:val="22"/>
          <w:shd w:val="clear" w:color="auto" w:fill="F2F2F2"/>
          <w:lang w:eastAsia="pl-PL"/>
        </w:rPr>
        <w:t xml:space="preserve"> </w:t>
      </w:r>
      <w:r w:rsidR="00B41856" w:rsidRPr="00584E6E">
        <w:rPr>
          <w:sz w:val="22"/>
          <w:szCs w:val="22"/>
          <w:shd w:val="clear" w:color="auto" w:fill="F2F2F2"/>
          <w:lang w:eastAsia="pl-PL"/>
        </w:rPr>
        <w:t>(z zastrzeżeniem art. 110 ust. 2 ustawy</w:t>
      </w:r>
      <w:r w:rsidRPr="00584E6E">
        <w:rPr>
          <w:sz w:val="22"/>
          <w:szCs w:val="22"/>
          <w:shd w:val="clear" w:color="auto" w:fill="F2F2F2"/>
          <w:lang w:eastAsia="pl-PL"/>
        </w:rPr>
        <w:t>)</w:t>
      </w:r>
      <w:r w:rsidRPr="00584E6E">
        <w:rPr>
          <w:sz w:val="22"/>
          <w:szCs w:val="22"/>
        </w:rPr>
        <w:t>.</w:t>
      </w:r>
      <w:bookmarkStart w:id="2" w:name="mip51080249"/>
      <w:bookmarkEnd w:id="2"/>
    </w:p>
    <w:p w14:paraId="3C14F985" w14:textId="77777777" w:rsidR="00093F25" w:rsidRPr="00584E6E" w:rsidRDefault="00093F25" w:rsidP="00093F25">
      <w:pPr>
        <w:ind w:left="1440"/>
        <w:jc w:val="both"/>
        <w:rPr>
          <w:sz w:val="22"/>
          <w:szCs w:val="22"/>
        </w:rPr>
      </w:pPr>
    </w:p>
    <w:p w14:paraId="0BB53D62" w14:textId="4B5CD493" w:rsidR="00CE03E9" w:rsidRPr="00BB5BCB" w:rsidRDefault="00093F25" w:rsidP="00AD181D">
      <w:pPr>
        <w:numPr>
          <w:ilvl w:val="1"/>
          <w:numId w:val="25"/>
        </w:numPr>
        <w:ind w:left="1418" w:hanging="709"/>
        <w:jc w:val="both"/>
        <w:rPr>
          <w:color w:val="000000"/>
          <w:sz w:val="22"/>
          <w:szCs w:val="22"/>
          <w:lang w:eastAsia="pl-PL"/>
        </w:rPr>
      </w:pPr>
      <w:r w:rsidRPr="00584E6E">
        <w:rPr>
          <w:color w:val="000000"/>
          <w:sz w:val="22"/>
          <w:szCs w:val="22"/>
          <w:lang w:eastAsia="pl-PL"/>
        </w:rPr>
        <w:t>na podstawie</w:t>
      </w:r>
      <w:r w:rsidR="00CE03E9" w:rsidRPr="00584E6E">
        <w:rPr>
          <w:color w:val="000000"/>
          <w:sz w:val="22"/>
          <w:szCs w:val="22"/>
          <w:lang w:eastAsia="pl-PL"/>
        </w:rPr>
        <w:t xml:space="preserve"> art. </w:t>
      </w:r>
      <w:r w:rsidR="00CE03E9" w:rsidRPr="00584E6E">
        <w:rPr>
          <w:b/>
          <w:color w:val="000000"/>
          <w:sz w:val="22"/>
          <w:szCs w:val="22"/>
          <w:lang w:eastAsia="pl-PL"/>
        </w:rPr>
        <w:t>7 ust. 1</w:t>
      </w:r>
      <w:r w:rsidR="00CE03E9" w:rsidRPr="00584E6E">
        <w:rPr>
          <w:color w:val="000000"/>
          <w:sz w:val="22"/>
          <w:szCs w:val="22"/>
          <w:lang w:eastAsia="pl-PL"/>
        </w:rPr>
        <w:t xml:space="preserve"> ustawy z dnia 13 kwietnia 2022 r. o szczególnych rozwiązaniach w zakresie przeciwdziałania wspieraniu agresji na Ukrainę oraz służących ochronie bezpieczeństwa narod</w:t>
      </w:r>
      <w:r w:rsidR="001951BB" w:rsidRPr="00584E6E">
        <w:rPr>
          <w:color w:val="000000"/>
          <w:sz w:val="22"/>
          <w:szCs w:val="22"/>
          <w:lang w:eastAsia="pl-PL"/>
        </w:rPr>
        <w:t>owego (Dz. U. z</w:t>
      </w:r>
      <w:r w:rsidR="001951BB">
        <w:rPr>
          <w:color w:val="000000"/>
          <w:sz w:val="22"/>
          <w:szCs w:val="22"/>
          <w:lang w:eastAsia="pl-PL"/>
        </w:rPr>
        <w:t xml:space="preserve"> 202</w:t>
      </w:r>
      <w:r w:rsidR="00FB4FC0">
        <w:rPr>
          <w:color w:val="000000"/>
          <w:sz w:val="22"/>
          <w:szCs w:val="22"/>
          <w:lang w:eastAsia="pl-PL"/>
        </w:rPr>
        <w:t>3</w:t>
      </w:r>
      <w:r w:rsidR="001951BB">
        <w:rPr>
          <w:color w:val="000000"/>
          <w:sz w:val="22"/>
          <w:szCs w:val="22"/>
          <w:lang w:eastAsia="pl-PL"/>
        </w:rPr>
        <w:t xml:space="preserve"> poz. </w:t>
      </w:r>
      <w:r w:rsidR="00FB4FC0">
        <w:rPr>
          <w:color w:val="000000"/>
          <w:sz w:val="22"/>
          <w:szCs w:val="22"/>
          <w:lang w:eastAsia="pl-PL"/>
        </w:rPr>
        <w:t>1</w:t>
      </w:r>
      <w:r w:rsidR="006F3117">
        <w:rPr>
          <w:color w:val="000000"/>
          <w:sz w:val="22"/>
          <w:szCs w:val="22"/>
          <w:lang w:eastAsia="pl-PL"/>
        </w:rPr>
        <w:t>497</w:t>
      </w:r>
      <w:r w:rsidR="00AF48CB">
        <w:rPr>
          <w:color w:val="000000"/>
          <w:sz w:val="22"/>
          <w:szCs w:val="22"/>
          <w:lang w:eastAsia="pl-PL"/>
        </w:rPr>
        <w:t>)</w:t>
      </w:r>
      <w:r w:rsidR="00AF48CB" w:rsidRPr="00AF48CB">
        <w:rPr>
          <w:sz w:val="22"/>
          <w:szCs w:val="22"/>
          <w:lang w:eastAsia="pl-PL"/>
        </w:rPr>
        <w:t xml:space="preserve"> </w:t>
      </w:r>
      <w:r w:rsidR="00AF48CB">
        <w:rPr>
          <w:sz w:val="22"/>
          <w:szCs w:val="22"/>
          <w:lang w:eastAsia="pl-PL"/>
        </w:rPr>
        <w:t xml:space="preserve">, </w:t>
      </w:r>
      <w:r w:rsidR="00AF48CB" w:rsidRPr="00EB05B6">
        <w:rPr>
          <w:sz w:val="22"/>
          <w:szCs w:val="22"/>
          <w:lang w:eastAsia="pl-PL"/>
        </w:rPr>
        <w:t xml:space="preserve">dalej jako </w:t>
      </w:r>
      <w:r w:rsidR="00AF48CB" w:rsidRPr="00EB05B6">
        <w:rPr>
          <w:i/>
          <w:sz w:val="22"/>
          <w:szCs w:val="22"/>
          <w:lang w:eastAsia="pl-PL"/>
        </w:rPr>
        <w:t>ustawa o szczególnych rozwiązaniach</w:t>
      </w:r>
      <w:r w:rsidR="00AF48CB" w:rsidRPr="00EB05B6">
        <w:rPr>
          <w:sz w:val="22"/>
          <w:szCs w:val="22"/>
          <w:lang w:eastAsia="pl-PL"/>
        </w:rPr>
        <w:t>.</w:t>
      </w:r>
    </w:p>
    <w:p w14:paraId="07F26625" w14:textId="77777777" w:rsidR="00BB5BCB" w:rsidRDefault="00BB5BCB" w:rsidP="00BB5BCB">
      <w:pPr>
        <w:pStyle w:val="Akapitzlist"/>
        <w:rPr>
          <w:color w:val="000000"/>
          <w:sz w:val="22"/>
          <w:szCs w:val="22"/>
          <w:lang w:eastAsia="pl-PL"/>
        </w:rPr>
      </w:pPr>
    </w:p>
    <w:p w14:paraId="240F01C5" w14:textId="77777777" w:rsidR="00BB5BCB" w:rsidRPr="00BB5BCB" w:rsidRDefault="00BB5BCB" w:rsidP="00FE3BB3">
      <w:pPr>
        <w:pStyle w:val="Akapitzlist"/>
        <w:numPr>
          <w:ilvl w:val="1"/>
          <w:numId w:val="25"/>
        </w:numPr>
        <w:ind w:hanging="731"/>
        <w:jc w:val="both"/>
        <w:rPr>
          <w:color w:val="000000"/>
          <w:sz w:val="22"/>
          <w:szCs w:val="22"/>
          <w:lang w:eastAsia="pl-PL"/>
        </w:rPr>
      </w:pPr>
      <w:r w:rsidRPr="00BB5BCB">
        <w:rPr>
          <w:color w:val="000000"/>
          <w:sz w:val="22"/>
          <w:szCs w:val="22"/>
          <w:lang w:eastAsia="pl-PL"/>
        </w:rPr>
        <w:lastRenderedPageBreak/>
        <w:t xml:space="preserve">tj. nie są podmiotami, o których mowa w art.5k lit. a)-c) wprowadzonym art. 1 pkt 23 rozporządzenia 2022/576 do rozporządzenia Rady (UE) nr 833/2014 z dnia 31 lipca 2014 r. dotyczącego środków ograniczających w związku z działaniami Rosji destabilizującymi sytuację na Ukrainie (Dz. Urz. UE nr L 229 z 31.7.2014, str. 1); </w:t>
      </w:r>
      <w:r w:rsidRPr="00FE3BB3">
        <w:rPr>
          <w:b/>
          <w:color w:val="000000"/>
          <w:sz w:val="22"/>
          <w:szCs w:val="22"/>
          <w:lang w:eastAsia="pl-PL"/>
        </w:rPr>
        <w:t>lub nie będą wykonywać przedmiotu zamówienia z udziałem podmiotów, o których mowa w art. 5k lit. a)-c)</w:t>
      </w:r>
      <w:r w:rsidRPr="00BB5BCB">
        <w:rPr>
          <w:color w:val="000000"/>
          <w:sz w:val="22"/>
          <w:szCs w:val="22"/>
          <w:lang w:eastAsia="pl-PL"/>
        </w:rPr>
        <w:t xml:space="preserve"> wprowadzonym art. 1 pkt 23 rozporządzenia 2022/576 do rozporządzenia Rady (UE) nr 833/2014 z dnia 31 lipca 2014 r. dotyczącego środków ograniczających w związku z działaniami Rosji destabilizującymi sytuację na Ukrainie (Dz. Urz. UE nr L 229 z 31.7.2014, str. 1).</w:t>
      </w:r>
    </w:p>
    <w:p w14:paraId="4353FBDF" w14:textId="4688DDF5" w:rsidR="00BB5BCB" w:rsidRDefault="00BB5BCB" w:rsidP="00FE3BB3">
      <w:pPr>
        <w:ind w:left="1418"/>
        <w:jc w:val="both"/>
        <w:rPr>
          <w:color w:val="000000"/>
          <w:sz w:val="22"/>
          <w:szCs w:val="22"/>
          <w:lang w:eastAsia="pl-PL"/>
        </w:rPr>
      </w:pPr>
    </w:p>
    <w:p w14:paraId="0BB7E529" w14:textId="01684F69" w:rsidR="00C63C34" w:rsidRPr="00135A86" w:rsidRDefault="00C63C34" w:rsidP="00FE3BB3">
      <w:pPr>
        <w:ind w:left="1418"/>
        <w:jc w:val="both"/>
        <w:rPr>
          <w:color w:val="000000"/>
          <w:sz w:val="22"/>
          <w:szCs w:val="22"/>
          <w:lang w:eastAsia="pl-PL"/>
        </w:rPr>
      </w:pPr>
      <w:r>
        <w:rPr>
          <w:color w:val="000000"/>
          <w:sz w:val="22"/>
          <w:szCs w:val="22"/>
          <w:lang w:eastAsia="pl-PL"/>
        </w:rPr>
        <w:t>Ponadto Zamawiający, w ramach weryfikacji przesłanek wykluczenia, o których mowa powyżej, zastrzega możliwość wezwania Wykonawcy do złożenia wyjaśnień.</w:t>
      </w:r>
    </w:p>
    <w:p w14:paraId="08F356F5" w14:textId="77777777" w:rsidR="009754FC" w:rsidRPr="005B1B30" w:rsidRDefault="009754FC" w:rsidP="009754FC">
      <w:pPr>
        <w:spacing w:before="120"/>
        <w:ind w:left="709"/>
        <w:jc w:val="both"/>
        <w:rPr>
          <w:color w:val="000000"/>
          <w:sz w:val="22"/>
          <w:szCs w:val="22"/>
          <w:lang w:eastAsia="pl-PL"/>
        </w:rPr>
      </w:pPr>
      <w:r w:rsidRPr="00135A86">
        <w:rPr>
          <w:sz w:val="22"/>
          <w:szCs w:val="22"/>
          <w:shd w:val="clear" w:color="auto" w:fill="F2F2F2"/>
          <w:lang w:eastAsia="pl-PL"/>
        </w:rPr>
        <w:t xml:space="preserve">Zamawiający </w:t>
      </w:r>
      <w:r w:rsidRPr="00135A86">
        <w:rPr>
          <w:b/>
          <w:sz w:val="22"/>
          <w:szCs w:val="22"/>
          <w:u w:val="single"/>
          <w:shd w:val="clear" w:color="auto" w:fill="F2F2F2"/>
          <w:lang w:eastAsia="pl-PL"/>
        </w:rPr>
        <w:t>nie przewiduje</w:t>
      </w:r>
      <w:r w:rsidRPr="00135A86">
        <w:rPr>
          <w:sz w:val="22"/>
          <w:szCs w:val="22"/>
          <w:shd w:val="clear" w:color="auto" w:fill="F2F2F2"/>
          <w:lang w:eastAsia="pl-PL"/>
        </w:rPr>
        <w:t xml:space="preserve"> podstaw wykluczenia, o których mowa w </w:t>
      </w:r>
      <w:r w:rsidRPr="00135A86">
        <w:rPr>
          <w:b/>
          <w:sz w:val="22"/>
          <w:szCs w:val="22"/>
          <w:u w:val="single"/>
          <w:shd w:val="clear" w:color="auto" w:fill="F2F2F2"/>
          <w:lang w:eastAsia="pl-PL"/>
        </w:rPr>
        <w:t>art. 109 ust. 1 ustawy</w:t>
      </w:r>
      <w:r w:rsidRPr="00135A86">
        <w:rPr>
          <w:sz w:val="22"/>
          <w:szCs w:val="22"/>
          <w:lang w:eastAsia="pl-PL"/>
        </w:rPr>
        <w:t>.</w:t>
      </w:r>
    </w:p>
    <w:p w14:paraId="7A5B9DFD" w14:textId="77777777" w:rsidR="00C1500A" w:rsidRPr="005576B5" w:rsidRDefault="00C1500A" w:rsidP="00C1500A">
      <w:pPr>
        <w:spacing w:before="120"/>
        <w:ind w:left="1418"/>
        <w:jc w:val="both"/>
        <w:rPr>
          <w:sz w:val="22"/>
          <w:szCs w:val="22"/>
          <w:lang w:eastAsia="pl-PL"/>
        </w:rPr>
      </w:pPr>
    </w:p>
    <w:p w14:paraId="27C8DA76" w14:textId="77777777" w:rsidR="005D2D92" w:rsidRPr="005576B5" w:rsidRDefault="005D2D92" w:rsidP="005576B5">
      <w:pPr>
        <w:numPr>
          <w:ilvl w:val="0"/>
          <w:numId w:val="3"/>
        </w:numPr>
        <w:shd w:val="clear" w:color="auto" w:fill="D9D9D9"/>
        <w:ind w:left="709" w:hanging="709"/>
        <w:jc w:val="both"/>
        <w:rPr>
          <w:b/>
          <w:sz w:val="22"/>
          <w:szCs w:val="22"/>
          <w:shd w:val="clear" w:color="auto" w:fill="D9D9D9"/>
          <w:lang w:eastAsia="pl-PL"/>
        </w:rPr>
      </w:pPr>
      <w:r w:rsidRPr="005576B5">
        <w:rPr>
          <w:b/>
          <w:sz w:val="22"/>
          <w:szCs w:val="22"/>
          <w:shd w:val="clear" w:color="auto" w:fill="D9D9D9"/>
          <w:lang w:eastAsia="pl-PL"/>
        </w:rPr>
        <w:t>S</w:t>
      </w:r>
      <w:r w:rsidR="00B41856" w:rsidRPr="005576B5">
        <w:rPr>
          <w:b/>
          <w:sz w:val="22"/>
          <w:szCs w:val="22"/>
          <w:shd w:val="clear" w:color="auto" w:fill="D9D9D9"/>
          <w:lang w:eastAsia="pl-PL"/>
        </w:rPr>
        <w:t>pełniają warunki udziału w postępowaniu</w:t>
      </w:r>
      <w:r w:rsidRPr="005576B5">
        <w:rPr>
          <w:b/>
          <w:sz w:val="22"/>
          <w:szCs w:val="22"/>
          <w:shd w:val="clear" w:color="auto" w:fill="D9D9D9"/>
          <w:lang w:eastAsia="pl-PL"/>
        </w:rPr>
        <w:t xml:space="preserve"> dotyczące</w:t>
      </w:r>
      <w:r w:rsidR="000F0096">
        <w:rPr>
          <w:b/>
          <w:sz w:val="22"/>
          <w:szCs w:val="22"/>
          <w:shd w:val="clear" w:color="auto" w:fill="D9D9D9"/>
          <w:lang w:eastAsia="pl-PL"/>
        </w:rPr>
        <w:t xml:space="preserve"> </w:t>
      </w:r>
      <w:r w:rsidR="000F0096" w:rsidRPr="001F11CE">
        <w:rPr>
          <w:bCs/>
          <w:sz w:val="22"/>
          <w:szCs w:val="22"/>
          <w:shd w:val="clear" w:color="auto" w:fill="D9D9D9"/>
          <w:lang w:eastAsia="pl-PL"/>
        </w:rPr>
        <w:t>(odpowiednio do części)</w:t>
      </w:r>
      <w:r w:rsidRPr="001F11CE">
        <w:rPr>
          <w:bCs/>
          <w:sz w:val="22"/>
          <w:szCs w:val="22"/>
          <w:shd w:val="clear" w:color="auto" w:fill="D9D9D9"/>
          <w:lang w:eastAsia="pl-PL"/>
        </w:rPr>
        <w:t>:</w:t>
      </w:r>
    </w:p>
    <w:p w14:paraId="5F71BBE7" w14:textId="77777777" w:rsidR="005E728A" w:rsidRPr="00577E88" w:rsidRDefault="005E728A" w:rsidP="005576B5">
      <w:pPr>
        <w:ind w:left="709"/>
        <w:jc w:val="both"/>
        <w:rPr>
          <w:sz w:val="16"/>
          <w:szCs w:val="16"/>
          <w:lang w:eastAsia="pl-PL"/>
        </w:rPr>
      </w:pPr>
    </w:p>
    <w:p w14:paraId="2942815C" w14:textId="77777777" w:rsidR="00141DFA" w:rsidRPr="005576B5" w:rsidRDefault="00141DFA" w:rsidP="00AD181D">
      <w:pPr>
        <w:numPr>
          <w:ilvl w:val="1"/>
          <w:numId w:val="26"/>
        </w:numPr>
        <w:ind w:hanging="731"/>
        <w:jc w:val="both"/>
        <w:rPr>
          <w:b/>
          <w:sz w:val="22"/>
          <w:szCs w:val="22"/>
          <w:lang w:eastAsia="pl-PL"/>
        </w:rPr>
      </w:pPr>
      <w:r w:rsidRPr="005576B5">
        <w:rPr>
          <w:b/>
          <w:sz w:val="22"/>
          <w:szCs w:val="22"/>
          <w:shd w:val="clear" w:color="auto" w:fill="F2F2F2"/>
          <w:lang w:eastAsia="pl-PL"/>
        </w:rPr>
        <w:t>Zdolności do występowania w obrocie gospodarczym</w:t>
      </w:r>
    </w:p>
    <w:p w14:paraId="7769643C" w14:textId="77777777" w:rsidR="00141DFA" w:rsidRPr="005576B5" w:rsidRDefault="00141DFA" w:rsidP="00141DFA">
      <w:pPr>
        <w:ind w:left="1440"/>
        <w:jc w:val="both"/>
        <w:rPr>
          <w:i/>
          <w:sz w:val="22"/>
          <w:szCs w:val="22"/>
        </w:rPr>
      </w:pPr>
      <w:r w:rsidRPr="005576B5">
        <w:rPr>
          <w:i/>
          <w:sz w:val="22"/>
          <w:szCs w:val="22"/>
        </w:rPr>
        <w:t>Zamawiający nie określa ww</w:t>
      </w:r>
      <w:r w:rsidR="002F0C67">
        <w:rPr>
          <w:i/>
          <w:sz w:val="22"/>
          <w:szCs w:val="22"/>
        </w:rPr>
        <w:t>.</w:t>
      </w:r>
      <w:r w:rsidRPr="005576B5">
        <w:rPr>
          <w:i/>
          <w:sz w:val="22"/>
          <w:szCs w:val="22"/>
        </w:rPr>
        <w:t xml:space="preserve"> warunku udziału w postępowaniu</w:t>
      </w:r>
    </w:p>
    <w:p w14:paraId="21374C62" w14:textId="77777777" w:rsidR="00141DFA" w:rsidRPr="00141DFA" w:rsidRDefault="00141DFA" w:rsidP="00141DFA">
      <w:pPr>
        <w:ind w:left="1440"/>
        <w:jc w:val="both"/>
        <w:rPr>
          <w:sz w:val="8"/>
          <w:szCs w:val="8"/>
          <w:lang w:eastAsia="pl-PL"/>
        </w:rPr>
      </w:pPr>
    </w:p>
    <w:p w14:paraId="617A055F" w14:textId="77777777" w:rsidR="00141DFA" w:rsidRPr="00141DFA" w:rsidRDefault="00141DFA" w:rsidP="00AD181D">
      <w:pPr>
        <w:numPr>
          <w:ilvl w:val="1"/>
          <w:numId w:val="26"/>
        </w:numPr>
        <w:ind w:hanging="731"/>
        <w:jc w:val="both"/>
        <w:rPr>
          <w:b/>
          <w:sz w:val="22"/>
          <w:szCs w:val="22"/>
          <w:lang w:eastAsia="pl-PL"/>
        </w:rPr>
      </w:pPr>
      <w:r w:rsidRPr="005576B5">
        <w:rPr>
          <w:b/>
          <w:sz w:val="22"/>
          <w:szCs w:val="22"/>
          <w:shd w:val="clear" w:color="auto" w:fill="F2F2F2"/>
          <w:lang w:eastAsia="pl-PL"/>
        </w:rPr>
        <w:t>Uprawnień do prowadzenia określonej działalności gospodarczej lub zawodowej, o ile wynika to z odrębnych przepisów</w:t>
      </w:r>
      <w:r w:rsidRPr="005576B5">
        <w:rPr>
          <w:b/>
          <w:sz w:val="22"/>
          <w:szCs w:val="22"/>
          <w:lang w:eastAsia="pl-PL"/>
        </w:rPr>
        <w:t xml:space="preserve"> </w:t>
      </w:r>
    </w:p>
    <w:p w14:paraId="212CE914" w14:textId="77777777" w:rsidR="00141DFA" w:rsidRDefault="00141DFA" w:rsidP="00141DFA">
      <w:pPr>
        <w:ind w:left="1440"/>
        <w:jc w:val="both"/>
        <w:rPr>
          <w:i/>
          <w:sz w:val="22"/>
          <w:szCs w:val="22"/>
        </w:rPr>
      </w:pPr>
      <w:r w:rsidRPr="005576B5">
        <w:rPr>
          <w:i/>
          <w:sz w:val="22"/>
          <w:szCs w:val="22"/>
        </w:rPr>
        <w:t>Zamawiający nie określa ww</w:t>
      </w:r>
      <w:r w:rsidR="002F0C67">
        <w:rPr>
          <w:i/>
          <w:sz w:val="22"/>
          <w:szCs w:val="22"/>
        </w:rPr>
        <w:t>.</w:t>
      </w:r>
      <w:r w:rsidRPr="005576B5">
        <w:rPr>
          <w:i/>
          <w:sz w:val="22"/>
          <w:szCs w:val="22"/>
        </w:rPr>
        <w:t xml:space="preserve"> warunku udziału w postępowaniu</w:t>
      </w:r>
    </w:p>
    <w:p w14:paraId="52F65664" w14:textId="77777777" w:rsidR="00141DFA" w:rsidRPr="00141DFA" w:rsidRDefault="00141DFA" w:rsidP="00141DFA">
      <w:pPr>
        <w:ind w:left="1440"/>
        <w:jc w:val="both"/>
        <w:rPr>
          <w:sz w:val="8"/>
          <w:szCs w:val="8"/>
          <w:lang w:eastAsia="pl-PL"/>
        </w:rPr>
      </w:pPr>
    </w:p>
    <w:p w14:paraId="4F5D2806" w14:textId="77777777" w:rsidR="00141DFA" w:rsidRPr="005576B5" w:rsidRDefault="00141DFA" w:rsidP="00AD181D">
      <w:pPr>
        <w:numPr>
          <w:ilvl w:val="1"/>
          <w:numId w:val="26"/>
        </w:numPr>
        <w:ind w:hanging="731"/>
        <w:jc w:val="both"/>
        <w:rPr>
          <w:b/>
          <w:sz w:val="22"/>
          <w:szCs w:val="22"/>
          <w:shd w:val="clear" w:color="auto" w:fill="F2F2F2"/>
          <w:lang w:eastAsia="pl-PL"/>
        </w:rPr>
      </w:pPr>
      <w:r w:rsidRPr="005576B5">
        <w:rPr>
          <w:b/>
          <w:sz w:val="22"/>
          <w:szCs w:val="22"/>
          <w:shd w:val="clear" w:color="auto" w:fill="F2F2F2"/>
          <w:lang w:eastAsia="pl-PL"/>
        </w:rPr>
        <w:t>Sytuacji ekonomicznej lub finansowej</w:t>
      </w:r>
    </w:p>
    <w:p w14:paraId="43D54506" w14:textId="77777777" w:rsidR="00141DFA" w:rsidRDefault="00141DFA" w:rsidP="00141DFA">
      <w:pPr>
        <w:ind w:left="1440"/>
        <w:jc w:val="both"/>
        <w:rPr>
          <w:i/>
          <w:sz w:val="22"/>
          <w:szCs w:val="22"/>
        </w:rPr>
      </w:pPr>
      <w:r w:rsidRPr="005576B5">
        <w:rPr>
          <w:i/>
          <w:sz w:val="22"/>
          <w:szCs w:val="22"/>
        </w:rPr>
        <w:t>Zamawiający nie określa ww</w:t>
      </w:r>
      <w:r w:rsidR="002F0C67">
        <w:rPr>
          <w:i/>
          <w:sz w:val="22"/>
          <w:szCs w:val="22"/>
        </w:rPr>
        <w:t>.</w:t>
      </w:r>
      <w:r w:rsidRPr="005576B5">
        <w:rPr>
          <w:i/>
          <w:sz w:val="22"/>
          <w:szCs w:val="22"/>
        </w:rPr>
        <w:t xml:space="preserve"> warunku udziału w postępowaniu</w:t>
      </w:r>
    </w:p>
    <w:p w14:paraId="67C5BEA9" w14:textId="77777777" w:rsidR="00141DFA" w:rsidRPr="00141DFA" w:rsidRDefault="00141DFA" w:rsidP="00141DFA">
      <w:pPr>
        <w:ind w:left="1440"/>
        <w:jc w:val="both"/>
        <w:rPr>
          <w:sz w:val="8"/>
          <w:szCs w:val="8"/>
          <w:lang w:eastAsia="pl-PL"/>
        </w:rPr>
      </w:pPr>
    </w:p>
    <w:p w14:paraId="28303E2D" w14:textId="77777777" w:rsidR="00141DFA" w:rsidRPr="005576B5" w:rsidRDefault="00141DFA" w:rsidP="00AD181D">
      <w:pPr>
        <w:numPr>
          <w:ilvl w:val="1"/>
          <w:numId w:val="26"/>
        </w:numPr>
        <w:ind w:hanging="731"/>
        <w:jc w:val="both"/>
        <w:rPr>
          <w:b/>
          <w:sz w:val="22"/>
          <w:szCs w:val="22"/>
          <w:shd w:val="clear" w:color="auto" w:fill="F2F2F2"/>
          <w:lang w:eastAsia="pl-PL"/>
        </w:rPr>
      </w:pPr>
      <w:r w:rsidRPr="005576B5">
        <w:rPr>
          <w:b/>
          <w:sz w:val="22"/>
          <w:szCs w:val="22"/>
          <w:shd w:val="clear" w:color="auto" w:fill="F2F2F2"/>
          <w:lang w:eastAsia="pl-PL"/>
        </w:rPr>
        <w:t>Zdolności technicznej lub zawodowej</w:t>
      </w:r>
    </w:p>
    <w:p w14:paraId="5DCE0396" w14:textId="77777777" w:rsidR="005B0F9B" w:rsidRDefault="005B0F9B" w:rsidP="005B0F9B">
      <w:pPr>
        <w:ind w:left="1440"/>
        <w:jc w:val="both"/>
        <w:rPr>
          <w:i/>
          <w:sz w:val="22"/>
          <w:szCs w:val="22"/>
        </w:rPr>
      </w:pPr>
      <w:r w:rsidRPr="005576B5">
        <w:rPr>
          <w:i/>
          <w:sz w:val="22"/>
          <w:szCs w:val="22"/>
        </w:rPr>
        <w:t>Zamawiający nie określa ww</w:t>
      </w:r>
      <w:r w:rsidR="002F0C67">
        <w:rPr>
          <w:i/>
          <w:sz w:val="22"/>
          <w:szCs w:val="22"/>
        </w:rPr>
        <w:t>.</w:t>
      </w:r>
      <w:r w:rsidRPr="005576B5">
        <w:rPr>
          <w:i/>
          <w:sz w:val="22"/>
          <w:szCs w:val="22"/>
        </w:rPr>
        <w:t xml:space="preserve"> warunku udziału w postępowaniu</w:t>
      </w:r>
    </w:p>
    <w:p w14:paraId="436C7705" w14:textId="77777777" w:rsidR="00D40893" w:rsidRPr="000716D7" w:rsidRDefault="00D40893" w:rsidP="000716D7">
      <w:pPr>
        <w:jc w:val="both"/>
        <w:rPr>
          <w:sz w:val="22"/>
          <w:szCs w:val="22"/>
        </w:rPr>
      </w:pPr>
    </w:p>
    <w:p w14:paraId="331ED961" w14:textId="77777777" w:rsidR="00E8476E" w:rsidRPr="00FD6470" w:rsidRDefault="001F11CE" w:rsidP="00DD426D">
      <w:pPr>
        <w:numPr>
          <w:ilvl w:val="0"/>
          <w:numId w:val="16"/>
        </w:numPr>
        <w:shd w:val="clear" w:color="auto" w:fill="BDD6EE"/>
        <w:ind w:left="709" w:hanging="709"/>
        <w:rPr>
          <w:i/>
          <w:iCs/>
          <w:sz w:val="22"/>
          <w:szCs w:val="22"/>
        </w:rPr>
      </w:pPr>
      <w:r>
        <w:rPr>
          <w:bCs/>
          <w:i/>
          <w:sz w:val="22"/>
          <w:szCs w:val="22"/>
        </w:rPr>
        <w:t xml:space="preserve">  </w:t>
      </w:r>
      <w:r w:rsidR="006343AE" w:rsidRPr="00FD6470">
        <w:rPr>
          <w:i/>
          <w:iCs/>
          <w:sz w:val="22"/>
          <w:szCs w:val="22"/>
        </w:rPr>
        <w:t>N</w:t>
      </w:r>
      <w:r w:rsidR="005D4444" w:rsidRPr="00FD6470">
        <w:rPr>
          <w:i/>
          <w:iCs/>
          <w:sz w:val="22"/>
          <w:szCs w:val="22"/>
        </w:rPr>
        <w:t xml:space="preserve">ie dotyczy </w:t>
      </w:r>
    </w:p>
    <w:p w14:paraId="41861A8E" w14:textId="77777777" w:rsidR="00E8476E" w:rsidRPr="005576B5" w:rsidRDefault="00E8476E" w:rsidP="005576B5">
      <w:pPr>
        <w:jc w:val="both"/>
        <w:rPr>
          <w:bCs/>
          <w:color w:val="FFFFFF"/>
          <w:sz w:val="22"/>
          <w:szCs w:val="22"/>
        </w:rPr>
      </w:pPr>
    </w:p>
    <w:p w14:paraId="50B59BE4" w14:textId="77777777" w:rsidR="00E8476E" w:rsidRPr="00CE06B8" w:rsidRDefault="0085202A" w:rsidP="00DD426D">
      <w:pPr>
        <w:numPr>
          <w:ilvl w:val="0"/>
          <w:numId w:val="16"/>
        </w:numPr>
        <w:shd w:val="clear" w:color="auto" w:fill="BDD6EE"/>
        <w:ind w:left="709" w:hanging="709"/>
        <w:rPr>
          <w:b/>
          <w:bCs/>
          <w:sz w:val="22"/>
          <w:szCs w:val="22"/>
          <w:u w:val="single"/>
        </w:rPr>
      </w:pPr>
      <w:r w:rsidRPr="005576B5">
        <w:rPr>
          <w:b/>
          <w:bCs/>
          <w:sz w:val="22"/>
          <w:szCs w:val="22"/>
        </w:rPr>
        <w:t>D</w:t>
      </w:r>
      <w:r w:rsidR="005E6096" w:rsidRPr="005576B5">
        <w:rPr>
          <w:b/>
          <w:bCs/>
          <w:sz w:val="22"/>
          <w:szCs w:val="22"/>
        </w:rPr>
        <w:t xml:space="preserve">okumenty, </w:t>
      </w:r>
      <w:r w:rsidR="005E6096" w:rsidRPr="00FB4FC0">
        <w:rPr>
          <w:b/>
          <w:bCs/>
          <w:sz w:val="22"/>
          <w:szCs w:val="22"/>
        </w:rPr>
        <w:t xml:space="preserve">które Wykonawca zobowiązany jest dostarczyć Zamawiającemu </w:t>
      </w:r>
      <w:r w:rsidR="005E6096" w:rsidRPr="00CE06B8">
        <w:rPr>
          <w:b/>
          <w:bCs/>
          <w:sz w:val="22"/>
          <w:szCs w:val="22"/>
          <w:u w:val="single"/>
        </w:rPr>
        <w:t>w terminie składania ofert</w:t>
      </w:r>
      <w:r w:rsidR="00E8476E" w:rsidRPr="00CE06B8">
        <w:rPr>
          <w:bCs/>
          <w:sz w:val="22"/>
          <w:szCs w:val="22"/>
          <w:u w:val="single"/>
        </w:rPr>
        <w:t xml:space="preserve">:  </w:t>
      </w:r>
    </w:p>
    <w:p w14:paraId="622A5FA7" w14:textId="69BE9F94" w:rsidR="00E8476E" w:rsidRPr="00FB4FC0" w:rsidRDefault="00E8476E" w:rsidP="00CE06B8">
      <w:pPr>
        <w:numPr>
          <w:ilvl w:val="0"/>
          <w:numId w:val="4"/>
        </w:numPr>
        <w:shd w:val="clear" w:color="auto" w:fill="F2F2F2"/>
        <w:spacing w:before="60"/>
        <w:ind w:left="709" w:hanging="709"/>
        <w:jc w:val="both"/>
        <w:rPr>
          <w:bCs/>
          <w:color w:val="1F4E79"/>
          <w:sz w:val="22"/>
          <w:szCs w:val="22"/>
        </w:rPr>
      </w:pPr>
      <w:r w:rsidRPr="002D3A34">
        <w:rPr>
          <w:b/>
          <w:bCs/>
          <w:color w:val="1F4E79"/>
          <w:sz w:val="22"/>
          <w:szCs w:val="22"/>
        </w:rPr>
        <w:t>Formularz ofertowy</w:t>
      </w:r>
      <w:r w:rsidRPr="002D3A34">
        <w:rPr>
          <w:bCs/>
          <w:color w:val="1F4E79"/>
          <w:sz w:val="22"/>
          <w:szCs w:val="22"/>
        </w:rPr>
        <w:t xml:space="preserve"> </w:t>
      </w:r>
      <w:r w:rsidRPr="00E25FCF">
        <w:rPr>
          <w:bCs/>
          <w:i/>
          <w:color w:val="A6A6A6"/>
          <w:sz w:val="22"/>
          <w:szCs w:val="22"/>
        </w:rPr>
        <w:t>(</w:t>
      </w:r>
      <w:r w:rsidRPr="00E25FCF">
        <w:rPr>
          <w:b/>
          <w:bCs/>
          <w:i/>
          <w:color w:val="A6A6A6"/>
          <w:sz w:val="22"/>
          <w:szCs w:val="22"/>
        </w:rPr>
        <w:t xml:space="preserve">załącznik nr 1 do </w:t>
      </w:r>
      <w:r w:rsidR="006E7EE1" w:rsidRPr="00E25FCF">
        <w:rPr>
          <w:b/>
          <w:bCs/>
          <w:i/>
          <w:color w:val="A6A6A6"/>
          <w:sz w:val="22"/>
          <w:szCs w:val="22"/>
        </w:rPr>
        <w:t>SWZ</w:t>
      </w:r>
      <w:r w:rsidRPr="00E25FCF">
        <w:rPr>
          <w:bCs/>
          <w:i/>
          <w:color w:val="A6A6A6"/>
          <w:sz w:val="22"/>
          <w:szCs w:val="22"/>
        </w:rPr>
        <w:t>).</w:t>
      </w:r>
    </w:p>
    <w:p w14:paraId="3B01CE4C" w14:textId="685E427D" w:rsidR="00FB4FC0" w:rsidRPr="00236B35" w:rsidRDefault="00FB4FC0" w:rsidP="00FB4FC0">
      <w:pPr>
        <w:shd w:val="clear" w:color="auto" w:fill="F2F2F2"/>
        <w:ind w:left="709"/>
        <w:jc w:val="both"/>
        <w:rPr>
          <w:bCs/>
          <w:color w:val="1F4E79"/>
          <w:sz w:val="22"/>
          <w:szCs w:val="22"/>
        </w:rPr>
      </w:pPr>
      <w:r w:rsidRPr="00D1688E">
        <w:rPr>
          <w:rFonts w:ascii="Times New Roman" w:hAnsi="Times New Roman" w:cs="Times New Roman"/>
          <w:bCs/>
          <w:sz w:val="22"/>
          <w:szCs w:val="22"/>
        </w:rPr>
        <w:t xml:space="preserve">W przypadku złożenia oferty bez użycia załączonego formularza, złożona oferta musi zawierać wszelkie </w:t>
      </w:r>
      <w:r w:rsidRPr="00236B35">
        <w:rPr>
          <w:rFonts w:ascii="Times New Roman" w:hAnsi="Times New Roman" w:cs="Times New Roman"/>
          <w:bCs/>
          <w:sz w:val="22"/>
          <w:szCs w:val="22"/>
        </w:rPr>
        <w:t>informacje wymagane w SWZ i wynikające z zawartości wzoru formularza oferty.</w:t>
      </w:r>
    </w:p>
    <w:p w14:paraId="0EA4841B" w14:textId="0723FBFC" w:rsidR="000A1B86" w:rsidRPr="002D3A34" w:rsidRDefault="000A1B86" w:rsidP="005B1B30">
      <w:pPr>
        <w:numPr>
          <w:ilvl w:val="0"/>
          <w:numId w:val="4"/>
        </w:numPr>
        <w:shd w:val="clear" w:color="auto" w:fill="F2F2F2"/>
        <w:ind w:left="709" w:hanging="709"/>
        <w:jc w:val="both"/>
        <w:rPr>
          <w:b/>
          <w:bCs/>
          <w:sz w:val="22"/>
          <w:szCs w:val="22"/>
        </w:rPr>
      </w:pPr>
      <w:r w:rsidRPr="002D3A34">
        <w:rPr>
          <w:b/>
          <w:bCs/>
          <w:color w:val="44546A"/>
          <w:sz w:val="22"/>
          <w:szCs w:val="22"/>
        </w:rPr>
        <w:t xml:space="preserve">Odpis lub informacja z Krajowego Rejestru Sądowego [KRS], Centralnej Ewidencji i Informacji </w:t>
      </w:r>
      <w:r w:rsidRPr="002D3A34">
        <w:rPr>
          <w:b/>
          <w:bCs/>
          <w:color w:val="44546A"/>
          <w:sz w:val="22"/>
          <w:szCs w:val="22"/>
        </w:rPr>
        <w:br/>
        <w:t>o Działalności Gospodarczej [</w:t>
      </w:r>
      <w:proofErr w:type="spellStart"/>
      <w:r w:rsidRPr="002D3A34">
        <w:rPr>
          <w:b/>
          <w:bCs/>
          <w:color w:val="44546A"/>
          <w:sz w:val="22"/>
          <w:szCs w:val="22"/>
        </w:rPr>
        <w:t>CEiDG</w:t>
      </w:r>
      <w:proofErr w:type="spellEnd"/>
      <w:r w:rsidRPr="002D3A34">
        <w:rPr>
          <w:b/>
          <w:bCs/>
          <w:color w:val="44546A"/>
          <w:sz w:val="22"/>
          <w:szCs w:val="22"/>
        </w:rPr>
        <w:t>] lub innego właściwego rejestru</w:t>
      </w:r>
      <w:r w:rsidRPr="002D3A34">
        <w:rPr>
          <w:rStyle w:val="Odwoanieprzypisudolnego"/>
          <w:b/>
          <w:bCs/>
          <w:sz w:val="22"/>
          <w:szCs w:val="22"/>
        </w:rPr>
        <w:footnoteReference w:id="3"/>
      </w:r>
      <w:r w:rsidRPr="002D3A34">
        <w:rPr>
          <w:b/>
          <w:bCs/>
          <w:sz w:val="22"/>
          <w:szCs w:val="22"/>
        </w:rPr>
        <w:t xml:space="preserve"> </w:t>
      </w:r>
      <w:r w:rsidRPr="002D3A34">
        <w:rPr>
          <w:bCs/>
          <w:sz w:val="22"/>
          <w:szCs w:val="22"/>
        </w:rPr>
        <w:t>- celem potwierdzenia, że osoba działająca w imieniu Wykonawcy jest umocowana do jego reprezentowania.</w:t>
      </w:r>
    </w:p>
    <w:p w14:paraId="02D82C31" w14:textId="41908BDE" w:rsidR="000716D7" w:rsidRPr="000716D7" w:rsidRDefault="000716D7" w:rsidP="005B1B30">
      <w:pPr>
        <w:numPr>
          <w:ilvl w:val="0"/>
          <w:numId w:val="4"/>
        </w:numPr>
        <w:shd w:val="clear" w:color="auto" w:fill="F2F2F2"/>
        <w:ind w:left="709" w:hanging="709"/>
        <w:jc w:val="both"/>
        <w:rPr>
          <w:rFonts w:ascii="Times New Roman" w:hAnsi="Times New Roman" w:cs="Times New Roman"/>
          <w:bCs/>
          <w:sz w:val="22"/>
          <w:szCs w:val="22"/>
        </w:rPr>
      </w:pPr>
      <w:r w:rsidRPr="000716D7">
        <w:rPr>
          <w:rFonts w:ascii="Times New Roman" w:hAnsi="Times New Roman" w:cs="Times New Roman"/>
          <w:b/>
          <w:bCs/>
          <w:color w:val="44546A"/>
          <w:sz w:val="22"/>
          <w:szCs w:val="22"/>
        </w:rPr>
        <w:t xml:space="preserve">Oświadczenie wykonawcy </w:t>
      </w:r>
      <w:r w:rsidRPr="00CE06B8">
        <w:rPr>
          <w:rFonts w:ascii="Times New Roman" w:hAnsi="Times New Roman" w:cs="Times New Roman"/>
          <w:b/>
          <w:bCs/>
          <w:sz w:val="22"/>
          <w:szCs w:val="22"/>
        </w:rPr>
        <w:t>składane w związku z art. 5k</w:t>
      </w:r>
      <w:r w:rsidRPr="000716D7">
        <w:rPr>
          <w:rFonts w:ascii="Times New Roman" w:hAnsi="Times New Roman" w:cs="Times New Roman"/>
          <w:bCs/>
          <w:sz w:val="22"/>
          <w:szCs w:val="22"/>
        </w:rPr>
        <w:t xml:space="preserve">, który został wprowadzony art. 1 pkt 23 rozporządzenia 2022/576 do rozporządzenia Rady (UE) nr 833/2014 z dnia 31 lipca 2014 r. dotyczącego środków ograniczających w związku z działaniami Rosji destabilizującymi sytuację na Ukrainie (Dz. Urz. UE nr L 229 z 31.7.2014, str. 1), </w:t>
      </w:r>
      <w:r w:rsidRPr="000716D7">
        <w:rPr>
          <w:rFonts w:ascii="Times New Roman" w:hAnsi="Times New Roman" w:cs="Times New Roman"/>
          <w:b/>
          <w:bCs/>
          <w:sz w:val="22"/>
          <w:szCs w:val="22"/>
          <w:u w:val="single"/>
        </w:rPr>
        <w:t>zgodnie z załącznikiem nr 2-2 do SWZ</w:t>
      </w:r>
    </w:p>
    <w:p w14:paraId="586CABA4" w14:textId="46CEB3E5" w:rsidR="000A1B86" w:rsidRPr="000716D7" w:rsidRDefault="000A1B86" w:rsidP="005B1B30">
      <w:pPr>
        <w:numPr>
          <w:ilvl w:val="0"/>
          <w:numId w:val="4"/>
        </w:numPr>
        <w:shd w:val="clear" w:color="auto" w:fill="F2F2F2"/>
        <w:ind w:left="709" w:hanging="709"/>
        <w:jc w:val="both"/>
        <w:rPr>
          <w:rFonts w:ascii="Times New Roman" w:hAnsi="Times New Roman" w:cs="Times New Roman"/>
          <w:bCs/>
          <w:sz w:val="22"/>
          <w:szCs w:val="22"/>
        </w:rPr>
      </w:pPr>
      <w:r w:rsidRPr="000716D7">
        <w:rPr>
          <w:rFonts w:ascii="Times New Roman" w:hAnsi="Times New Roman" w:cs="Times New Roman"/>
          <w:b/>
          <w:bCs/>
          <w:color w:val="44546A"/>
          <w:sz w:val="22"/>
          <w:szCs w:val="22"/>
        </w:rPr>
        <w:t>Pełnomocnictwo</w:t>
      </w:r>
      <w:r w:rsidR="00182662" w:rsidRPr="000716D7">
        <w:rPr>
          <w:rFonts w:ascii="Times New Roman" w:hAnsi="Times New Roman" w:cs="Times New Roman"/>
          <w:bCs/>
          <w:color w:val="C00000"/>
          <w:sz w:val="22"/>
          <w:szCs w:val="22"/>
        </w:rPr>
        <w:t>**</w:t>
      </w:r>
      <w:r w:rsidR="00182662" w:rsidRPr="000716D7">
        <w:rPr>
          <w:rFonts w:ascii="Times New Roman" w:hAnsi="Times New Roman" w:cs="Times New Roman"/>
          <w:b/>
          <w:bCs/>
          <w:color w:val="1F4E79"/>
          <w:sz w:val="22"/>
          <w:szCs w:val="22"/>
          <w:lang w:bidi="pl-PL"/>
        </w:rPr>
        <w:t xml:space="preserve"> </w:t>
      </w:r>
      <w:r w:rsidRPr="000716D7">
        <w:rPr>
          <w:rFonts w:ascii="Times New Roman" w:hAnsi="Times New Roman" w:cs="Times New Roman"/>
          <w:b/>
          <w:bCs/>
          <w:color w:val="44546A"/>
          <w:sz w:val="22"/>
          <w:szCs w:val="22"/>
        </w:rPr>
        <w:t xml:space="preserve"> dla osoby podpisującej ofertę i oświadczenia</w:t>
      </w:r>
      <w:r w:rsidRPr="000716D7">
        <w:rPr>
          <w:rFonts w:ascii="Times New Roman" w:hAnsi="Times New Roman" w:cs="Times New Roman"/>
          <w:b/>
          <w:bCs/>
          <w:sz w:val="22"/>
          <w:szCs w:val="22"/>
        </w:rPr>
        <w:t xml:space="preserve"> </w:t>
      </w:r>
      <w:r w:rsidRPr="000716D7">
        <w:rPr>
          <w:rFonts w:ascii="Times New Roman" w:hAnsi="Times New Roman" w:cs="Times New Roman"/>
          <w:bCs/>
          <w:sz w:val="22"/>
          <w:szCs w:val="22"/>
        </w:rPr>
        <w:t>(w sytuacji, gdy ofertę podpisuje osoba, której prawo do reprezentowania Wykonawcy nie wynika z</w:t>
      </w:r>
      <w:r w:rsidR="008334CF" w:rsidRPr="000716D7">
        <w:rPr>
          <w:rFonts w:ascii="Times New Roman" w:hAnsi="Times New Roman" w:cs="Times New Roman"/>
          <w:bCs/>
          <w:sz w:val="22"/>
          <w:szCs w:val="22"/>
        </w:rPr>
        <w:t xml:space="preserve"> innych</w:t>
      </w:r>
      <w:r w:rsidRPr="000716D7">
        <w:rPr>
          <w:rFonts w:ascii="Times New Roman" w:hAnsi="Times New Roman" w:cs="Times New Roman"/>
          <w:bCs/>
          <w:sz w:val="22"/>
          <w:szCs w:val="22"/>
        </w:rPr>
        <w:t xml:space="preserve"> dokumentów załączonych do oferty).</w:t>
      </w:r>
    </w:p>
    <w:p w14:paraId="43F30558" w14:textId="77777777" w:rsidR="005A5505" w:rsidRPr="002D3A34" w:rsidRDefault="005A5505" w:rsidP="00396FEB">
      <w:pPr>
        <w:rPr>
          <w:b/>
          <w:bCs/>
          <w:color w:val="A6A6A6"/>
          <w:sz w:val="22"/>
          <w:szCs w:val="22"/>
        </w:rPr>
      </w:pPr>
    </w:p>
    <w:p w14:paraId="5D20CF58" w14:textId="00E7F5A5" w:rsidR="00631BD7" w:rsidRPr="002D3A34" w:rsidRDefault="00B665B4" w:rsidP="00631BD7">
      <w:pPr>
        <w:shd w:val="clear" w:color="auto" w:fill="FFFFFF"/>
        <w:ind w:left="709"/>
        <w:jc w:val="both"/>
        <w:rPr>
          <w:bCs/>
          <w:i/>
          <w:sz w:val="22"/>
          <w:szCs w:val="22"/>
        </w:rPr>
      </w:pPr>
      <w:bookmarkStart w:id="3" w:name="_Hlk95724059"/>
      <w:r>
        <w:rPr>
          <w:b/>
          <w:bCs/>
          <w:i/>
          <w:sz w:val="22"/>
          <w:szCs w:val="22"/>
          <w:u w:val="single"/>
        </w:rPr>
        <w:t>W</w:t>
      </w:r>
      <w:r w:rsidR="00631BD7" w:rsidRPr="002D3A34">
        <w:rPr>
          <w:b/>
          <w:bCs/>
          <w:i/>
          <w:sz w:val="22"/>
          <w:szCs w:val="22"/>
          <w:u w:val="single"/>
        </w:rPr>
        <w:t xml:space="preserve"> sytuacji, w której Wykonawcą są podmioty wspólnie </w:t>
      </w:r>
      <w:r w:rsidR="00631BD7" w:rsidRPr="002D3A34">
        <w:rPr>
          <w:b/>
          <w:bCs/>
          <w:i/>
          <w:sz w:val="22"/>
          <w:szCs w:val="22"/>
          <w:u w:val="single"/>
          <w:lang w:bidi="pl-PL"/>
        </w:rPr>
        <w:t xml:space="preserve">ubiegające się o udzielenie zamówienia dostarczają </w:t>
      </w:r>
      <w:r w:rsidR="00631BD7" w:rsidRPr="002D3A34">
        <w:rPr>
          <w:bCs/>
          <w:sz w:val="22"/>
          <w:szCs w:val="22"/>
        </w:rPr>
        <w:t xml:space="preserve">- </w:t>
      </w:r>
      <w:r w:rsidR="00631BD7" w:rsidRPr="002D3A34">
        <w:rPr>
          <w:bCs/>
          <w:sz w:val="22"/>
          <w:szCs w:val="22"/>
          <w:u w:val="single"/>
        </w:rPr>
        <w:t>jeżeli dotyczy</w:t>
      </w:r>
      <w:r w:rsidR="00631BD7" w:rsidRPr="002D3A34">
        <w:rPr>
          <w:bCs/>
          <w:i/>
          <w:sz w:val="22"/>
          <w:szCs w:val="22"/>
        </w:rPr>
        <w:t>:</w:t>
      </w:r>
    </w:p>
    <w:bookmarkEnd w:id="3"/>
    <w:p w14:paraId="03BEBE6C" w14:textId="77777777" w:rsidR="000716D7" w:rsidRPr="00794085" w:rsidRDefault="000716D7" w:rsidP="000716D7">
      <w:pPr>
        <w:numPr>
          <w:ilvl w:val="0"/>
          <w:numId w:val="4"/>
        </w:numPr>
        <w:shd w:val="clear" w:color="auto" w:fill="F2F2F2" w:themeFill="background1" w:themeFillShade="F2"/>
        <w:ind w:left="709" w:hanging="709"/>
        <w:jc w:val="both"/>
        <w:rPr>
          <w:rFonts w:ascii="Times New Roman" w:hAnsi="Times New Roman" w:cs="Times New Roman"/>
          <w:bCs/>
          <w:i/>
          <w:sz w:val="22"/>
          <w:szCs w:val="22"/>
        </w:rPr>
      </w:pPr>
      <w:r w:rsidRPr="00794085">
        <w:rPr>
          <w:rFonts w:ascii="Times New Roman" w:hAnsi="Times New Roman" w:cs="Times New Roman"/>
          <w:b/>
          <w:bCs/>
          <w:color w:val="1F4E79"/>
          <w:sz w:val="22"/>
          <w:szCs w:val="22"/>
        </w:rPr>
        <w:t>Oświadczenie wykonawcy składane w związku z art. 5k, który został wprowadzony art. 1 pkt 23</w:t>
      </w:r>
      <w:r w:rsidRPr="00794085">
        <w:rPr>
          <w:rFonts w:ascii="Times New Roman" w:hAnsi="Times New Roman" w:cs="Times New Roman"/>
          <w:bCs/>
          <w:sz w:val="22"/>
          <w:szCs w:val="22"/>
        </w:rPr>
        <w:t xml:space="preserve"> rozporządzenia 2022/576 do rozporządzenia Rady (UE) nr 833/2014 z dnia 31 lipca 2014 r. dotyczącego </w:t>
      </w:r>
      <w:r w:rsidRPr="00794085">
        <w:rPr>
          <w:rFonts w:ascii="Times New Roman" w:hAnsi="Times New Roman" w:cs="Times New Roman"/>
          <w:bCs/>
          <w:sz w:val="22"/>
          <w:szCs w:val="22"/>
        </w:rPr>
        <w:lastRenderedPageBreak/>
        <w:t xml:space="preserve">środków ograniczających w związku z działaniami Rosji destabilizującymi sytuację na Ukrainie (Dz. Urz. UE nr L 229 z 31.7.2014, str. 1), </w:t>
      </w:r>
      <w:r w:rsidRPr="00794085">
        <w:rPr>
          <w:rFonts w:ascii="Times New Roman" w:hAnsi="Times New Roman" w:cs="Times New Roman"/>
          <w:b/>
          <w:bCs/>
          <w:sz w:val="22"/>
          <w:szCs w:val="22"/>
          <w:u w:val="single"/>
        </w:rPr>
        <w:t>zgodnie z załącznikiem nr 2-2 do SWZ</w:t>
      </w:r>
    </w:p>
    <w:p w14:paraId="51AD04F7" w14:textId="479BDF6B" w:rsidR="000716D7" w:rsidRPr="000716D7" w:rsidRDefault="000716D7" w:rsidP="000716D7">
      <w:pPr>
        <w:shd w:val="clear" w:color="auto" w:fill="F2F2F2"/>
        <w:ind w:left="709"/>
        <w:jc w:val="both"/>
        <w:rPr>
          <w:bCs/>
          <w:color w:val="1F4E79"/>
          <w:sz w:val="22"/>
          <w:szCs w:val="22"/>
        </w:rPr>
      </w:pPr>
      <w:r w:rsidRPr="00794085">
        <w:rPr>
          <w:rFonts w:ascii="Times New Roman" w:hAnsi="Times New Roman" w:cs="Times New Roman"/>
          <w:bCs/>
          <w:i/>
          <w:sz w:val="22"/>
          <w:szCs w:val="22"/>
        </w:rPr>
        <w:t>Oświadczenie o którym mowa w pkt. 7.</w:t>
      </w:r>
      <w:r>
        <w:rPr>
          <w:rFonts w:ascii="Times New Roman" w:hAnsi="Times New Roman" w:cs="Times New Roman"/>
          <w:bCs/>
          <w:i/>
          <w:sz w:val="22"/>
          <w:szCs w:val="22"/>
        </w:rPr>
        <w:t>5</w:t>
      </w:r>
      <w:r w:rsidRPr="00794085">
        <w:rPr>
          <w:rFonts w:ascii="Times New Roman" w:hAnsi="Times New Roman" w:cs="Times New Roman"/>
          <w:bCs/>
          <w:i/>
          <w:sz w:val="22"/>
          <w:szCs w:val="22"/>
        </w:rPr>
        <w:t xml:space="preserve"> SWZ składa każdy z Wykonawców wspólnie ubiegających się </w:t>
      </w:r>
      <w:r w:rsidRPr="00794085">
        <w:rPr>
          <w:rFonts w:ascii="Times New Roman" w:hAnsi="Times New Roman" w:cs="Times New Roman"/>
          <w:bCs/>
          <w:i/>
          <w:sz w:val="22"/>
          <w:szCs w:val="22"/>
        </w:rPr>
        <w:br/>
        <w:t>o zamówienie.</w:t>
      </w:r>
    </w:p>
    <w:p w14:paraId="66A7FD26" w14:textId="4DABC4E3" w:rsidR="00B665B4" w:rsidRPr="00B665B4" w:rsidRDefault="00112EF1" w:rsidP="000716D7">
      <w:pPr>
        <w:numPr>
          <w:ilvl w:val="0"/>
          <w:numId w:val="4"/>
        </w:numPr>
        <w:shd w:val="clear" w:color="auto" w:fill="F2F2F2"/>
        <w:ind w:left="709" w:hanging="709"/>
        <w:jc w:val="both"/>
        <w:rPr>
          <w:bCs/>
          <w:color w:val="1F4E79"/>
          <w:sz w:val="22"/>
          <w:szCs w:val="22"/>
        </w:rPr>
      </w:pPr>
      <w:r w:rsidRPr="000716D7">
        <w:rPr>
          <w:rFonts w:ascii="Times New Roman" w:hAnsi="Times New Roman" w:cs="Times New Roman"/>
          <w:b/>
          <w:bCs/>
          <w:color w:val="44546A"/>
          <w:sz w:val="22"/>
          <w:szCs w:val="22"/>
        </w:rPr>
        <w:t>Pełnomocnictwo</w:t>
      </w:r>
      <w:r w:rsidRPr="002D3A34">
        <w:rPr>
          <w:bCs/>
          <w:color w:val="C00000"/>
          <w:sz w:val="22"/>
          <w:szCs w:val="22"/>
        </w:rPr>
        <w:t>**</w:t>
      </w:r>
      <w:r w:rsidRPr="002D3A34">
        <w:rPr>
          <w:b/>
          <w:bCs/>
          <w:color w:val="1F4E79"/>
          <w:sz w:val="22"/>
          <w:szCs w:val="22"/>
          <w:lang w:bidi="pl-PL"/>
        </w:rPr>
        <w:t xml:space="preserve"> dla pełnomocnika do reprezentowania w postępowaniu Wykonawców wspólnie ubiegających się o udzielenie zamówienia</w:t>
      </w:r>
      <w:r w:rsidR="00B665B4">
        <w:rPr>
          <w:b/>
          <w:bCs/>
          <w:color w:val="1F4E79"/>
          <w:sz w:val="22"/>
          <w:szCs w:val="22"/>
          <w:lang w:bidi="pl-PL"/>
        </w:rPr>
        <w:t>.</w:t>
      </w:r>
      <w:r w:rsidRPr="002D3A34">
        <w:rPr>
          <w:b/>
          <w:bCs/>
          <w:color w:val="1F4E79"/>
          <w:sz w:val="22"/>
          <w:szCs w:val="22"/>
          <w:lang w:bidi="pl-PL"/>
        </w:rPr>
        <w:t xml:space="preserve"> </w:t>
      </w:r>
      <w:r w:rsidR="00B665B4" w:rsidRPr="00E96C86">
        <w:rPr>
          <w:rFonts w:ascii="Times New Roman" w:hAnsi="Times New Roman" w:cs="Times New Roman"/>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w:t>
      </w:r>
      <w:r w:rsidR="00B665B4" w:rsidRPr="00B665B4">
        <w:rPr>
          <w:bCs/>
          <w:color w:val="1F4E79"/>
          <w:sz w:val="22"/>
          <w:szCs w:val="22"/>
        </w:rPr>
        <w:t>arcia umowy w sprawie zamówienia publicznego.</w:t>
      </w:r>
    </w:p>
    <w:p w14:paraId="4EBF3CA8" w14:textId="5EE2E56E" w:rsidR="00112EF1" w:rsidRPr="00B665B4" w:rsidRDefault="00182662" w:rsidP="00B665B4">
      <w:pPr>
        <w:shd w:val="clear" w:color="auto" w:fill="F2F2F2"/>
        <w:ind w:left="709"/>
        <w:jc w:val="both"/>
        <w:rPr>
          <w:bCs/>
          <w:color w:val="1F4E79"/>
          <w:sz w:val="22"/>
          <w:szCs w:val="22"/>
        </w:rPr>
      </w:pPr>
      <w:r w:rsidRPr="00B665B4">
        <w:rPr>
          <w:bCs/>
          <w:color w:val="1F4E79"/>
          <w:sz w:val="22"/>
          <w:szCs w:val="22"/>
        </w:rPr>
        <w:t>Rozdział I pkt. 7.</w:t>
      </w:r>
      <w:r w:rsidR="000716D7">
        <w:rPr>
          <w:bCs/>
          <w:color w:val="1F4E79"/>
          <w:sz w:val="22"/>
          <w:szCs w:val="22"/>
        </w:rPr>
        <w:t>2</w:t>
      </w:r>
      <w:r w:rsidR="000A1B86" w:rsidRPr="00B665B4">
        <w:rPr>
          <w:bCs/>
          <w:color w:val="1F4E79"/>
          <w:sz w:val="22"/>
          <w:szCs w:val="22"/>
        </w:rPr>
        <w:t xml:space="preserve"> SWZ stosuje się)</w:t>
      </w:r>
      <w:r w:rsidR="00B665B4" w:rsidRPr="00B665B4">
        <w:rPr>
          <w:bCs/>
          <w:color w:val="1F4E79"/>
          <w:sz w:val="22"/>
          <w:szCs w:val="22"/>
        </w:rPr>
        <w:t>.</w:t>
      </w:r>
    </w:p>
    <w:p w14:paraId="1986E322" w14:textId="77777777" w:rsidR="00112EF1" w:rsidRPr="00B665B4" w:rsidRDefault="00112EF1" w:rsidP="00B665B4">
      <w:pPr>
        <w:shd w:val="clear" w:color="auto" w:fill="F2F2F2"/>
        <w:ind w:left="709"/>
        <w:jc w:val="both"/>
        <w:rPr>
          <w:bCs/>
          <w:color w:val="1F4E79"/>
          <w:sz w:val="22"/>
          <w:szCs w:val="22"/>
        </w:rPr>
      </w:pPr>
      <w:r w:rsidRPr="00B665B4">
        <w:rPr>
          <w:bCs/>
          <w:color w:val="FF0000"/>
          <w:sz w:val="22"/>
          <w:szCs w:val="22"/>
        </w:rPr>
        <w:t>**</w:t>
      </w:r>
      <w:r w:rsidRPr="00B665B4">
        <w:rPr>
          <w:bCs/>
          <w:color w:val="1F4E79"/>
          <w:sz w:val="22"/>
          <w:szCs w:val="22"/>
        </w:rPr>
        <w:t xml:space="preserve"> </w:t>
      </w:r>
      <w:r w:rsidRPr="00B665B4">
        <w:rPr>
          <w:b/>
          <w:bCs/>
          <w:i/>
          <w:sz w:val="22"/>
          <w:szCs w:val="22"/>
        </w:rPr>
        <w:t>Pełnomocnictwo należy złożyć w formie oryginału lub notarialnie poświadczonej kopii.</w:t>
      </w:r>
    </w:p>
    <w:p w14:paraId="66C44A9E" w14:textId="77777777" w:rsidR="00985985" w:rsidRDefault="00985985" w:rsidP="00396FEB">
      <w:pPr>
        <w:rPr>
          <w:b/>
          <w:bCs/>
          <w:i/>
          <w:color w:val="A6A6A6"/>
          <w:sz w:val="22"/>
          <w:szCs w:val="22"/>
        </w:rPr>
      </w:pPr>
    </w:p>
    <w:p w14:paraId="136F833E" w14:textId="77777777" w:rsidR="00556300" w:rsidRPr="005576B5" w:rsidRDefault="00170999" w:rsidP="00DD426D">
      <w:pPr>
        <w:numPr>
          <w:ilvl w:val="0"/>
          <w:numId w:val="16"/>
        </w:numPr>
        <w:shd w:val="clear" w:color="auto" w:fill="BDD6EE"/>
        <w:ind w:left="709" w:hanging="709"/>
        <w:rPr>
          <w:b/>
          <w:bCs/>
          <w:sz w:val="22"/>
          <w:szCs w:val="22"/>
        </w:rPr>
      </w:pPr>
      <w:r w:rsidRPr="005576B5">
        <w:rPr>
          <w:b/>
          <w:bCs/>
          <w:sz w:val="22"/>
          <w:szCs w:val="22"/>
        </w:rPr>
        <w:t>Przedmiotowe środki dowodowe</w:t>
      </w:r>
      <w:r w:rsidR="005A5505">
        <w:rPr>
          <w:b/>
          <w:bCs/>
          <w:sz w:val="22"/>
          <w:szCs w:val="22"/>
        </w:rPr>
        <w:t xml:space="preserve"> </w:t>
      </w:r>
      <w:r w:rsidR="005A5505">
        <w:rPr>
          <w:b/>
          <w:sz w:val="22"/>
          <w:szCs w:val="22"/>
        </w:rPr>
        <w:t xml:space="preserve">– </w:t>
      </w:r>
      <w:r w:rsidR="005A5505">
        <w:rPr>
          <w:sz w:val="22"/>
          <w:szCs w:val="22"/>
        </w:rPr>
        <w:t>odpowiednio do części</w:t>
      </w:r>
    </w:p>
    <w:p w14:paraId="754D06B9" w14:textId="48778141" w:rsidR="00D40893" w:rsidRPr="00023E29" w:rsidRDefault="00FB4FC0" w:rsidP="00D40893">
      <w:pPr>
        <w:spacing w:before="120"/>
        <w:ind w:left="709"/>
        <w:jc w:val="both"/>
        <w:rPr>
          <w:rFonts w:eastAsia="Calibri"/>
          <w:bCs/>
          <w:sz w:val="22"/>
          <w:szCs w:val="22"/>
          <w:lang w:eastAsia="en-US"/>
        </w:rPr>
      </w:pPr>
      <w:r w:rsidRPr="007B523A">
        <w:rPr>
          <w:rFonts w:ascii="Times New Roman" w:hAnsi="Times New Roman" w:cs="Times New Roman"/>
          <w:bCs/>
          <w:i/>
          <w:color w:val="000000" w:themeColor="text1"/>
          <w:sz w:val="22"/>
          <w:szCs w:val="22"/>
        </w:rPr>
        <w:t>Nie dotyczy</w:t>
      </w:r>
      <w:r>
        <w:rPr>
          <w:rFonts w:ascii="Times New Roman" w:hAnsi="Times New Roman" w:cs="Times New Roman"/>
          <w:bCs/>
          <w:i/>
          <w:color w:val="000000" w:themeColor="text1"/>
          <w:sz w:val="22"/>
          <w:szCs w:val="22"/>
        </w:rPr>
        <w:t>.</w:t>
      </w:r>
    </w:p>
    <w:p w14:paraId="2707E7A3" w14:textId="77777777" w:rsidR="00577E88" w:rsidRPr="00577E88" w:rsidRDefault="00577E88" w:rsidP="006F7791">
      <w:pPr>
        <w:shd w:val="clear" w:color="auto" w:fill="FFFFFF"/>
        <w:jc w:val="both"/>
        <w:rPr>
          <w:sz w:val="22"/>
          <w:szCs w:val="22"/>
        </w:rPr>
      </w:pPr>
    </w:p>
    <w:p w14:paraId="754E1893" w14:textId="77777777" w:rsidR="00CE03E9" w:rsidRPr="0099606A" w:rsidRDefault="00CE03E9" w:rsidP="00DD426D">
      <w:pPr>
        <w:numPr>
          <w:ilvl w:val="0"/>
          <w:numId w:val="16"/>
        </w:numPr>
        <w:shd w:val="clear" w:color="auto" w:fill="BDD6EE"/>
        <w:ind w:left="709" w:hanging="709"/>
        <w:rPr>
          <w:bCs/>
          <w:sz w:val="22"/>
          <w:szCs w:val="22"/>
        </w:rPr>
      </w:pPr>
      <w:r w:rsidRPr="0099606A">
        <w:rPr>
          <w:b/>
          <w:bCs/>
          <w:sz w:val="22"/>
          <w:szCs w:val="22"/>
        </w:rPr>
        <w:t>Podmiotowe środki dowodowe</w:t>
      </w:r>
    </w:p>
    <w:p w14:paraId="5011C0BA" w14:textId="77777777" w:rsidR="00CE03E9" w:rsidRPr="0099606A" w:rsidRDefault="00CE03E9" w:rsidP="00CE03E9">
      <w:pPr>
        <w:ind w:left="709"/>
        <w:jc w:val="both"/>
        <w:rPr>
          <w:bCs/>
          <w:sz w:val="22"/>
          <w:szCs w:val="22"/>
        </w:rPr>
      </w:pPr>
      <w:bookmarkStart w:id="4" w:name="mip51080271"/>
      <w:bookmarkEnd w:id="4"/>
      <w:r w:rsidRPr="0099606A">
        <w:rPr>
          <w:bCs/>
          <w:sz w:val="22"/>
          <w:szCs w:val="22"/>
        </w:rPr>
        <w:t xml:space="preserve">Zamawiający wezwie </w:t>
      </w:r>
      <w:r w:rsidRPr="0099606A">
        <w:rPr>
          <w:b/>
          <w:bCs/>
          <w:sz w:val="22"/>
          <w:szCs w:val="22"/>
        </w:rPr>
        <w:t>Wykonawcę</w:t>
      </w:r>
      <w:r w:rsidRPr="0099606A">
        <w:rPr>
          <w:bCs/>
          <w:sz w:val="22"/>
          <w:szCs w:val="22"/>
        </w:rPr>
        <w:t xml:space="preserve">, </w:t>
      </w:r>
      <w:r w:rsidRPr="0099606A">
        <w:rPr>
          <w:b/>
          <w:bCs/>
          <w:sz w:val="22"/>
          <w:szCs w:val="22"/>
          <w:u w:val="single"/>
        </w:rPr>
        <w:t>którego oferta została najwyżej oceniona</w:t>
      </w:r>
      <w:r w:rsidRPr="0099606A">
        <w:rPr>
          <w:bCs/>
          <w:sz w:val="22"/>
          <w:szCs w:val="22"/>
        </w:rPr>
        <w:t xml:space="preserve">, do złożenia </w:t>
      </w:r>
      <w:r w:rsidRPr="0099606A">
        <w:rPr>
          <w:bCs/>
          <w:sz w:val="22"/>
          <w:szCs w:val="22"/>
        </w:rPr>
        <w:br/>
        <w:t xml:space="preserve">w wyznaczonym, nie krótszym niż </w:t>
      </w:r>
      <w:r w:rsidRPr="0099606A">
        <w:rPr>
          <w:bCs/>
          <w:i/>
          <w:sz w:val="22"/>
          <w:szCs w:val="22"/>
        </w:rPr>
        <w:t xml:space="preserve">dziesięć </w:t>
      </w:r>
      <w:r>
        <w:rPr>
          <w:bCs/>
          <w:sz w:val="22"/>
          <w:szCs w:val="22"/>
        </w:rPr>
        <w:t>[</w:t>
      </w:r>
      <w:r w:rsidRPr="0099606A">
        <w:rPr>
          <w:bCs/>
          <w:sz w:val="22"/>
          <w:szCs w:val="22"/>
        </w:rPr>
        <w:t>10</w:t>
      </w:r>
      <w:r>
        <w:rPr>
          <w:bCs/>
          <w:sz w:val="22"/>
          <w:szCs w:val="22"/>
        </w:rPr>
        <w:t>] dni</w:t>
      </w:r>
      <w:r w:rsidRPr="0099606A">
        <w:rPr>
          <w:bCs/>
          <w:sz w:val="22"/>
          <w:szCs w:val="22"/>
        </w:rPr>
        <w:t xml:space="preserve"> terminie podmiotowych środków dowodowych, tj.:</w:t>
      </w:r>
    </w:p>
    <w:p w14:paraId="541B8D31" w14:textId="77777777" w:rsidR="00CE03E9" w:rsidRPr="0099606A" w:rsidRDefault="00CE03E9" w:rsidP="00CE03E9">
      <w:pPr>
        <w:jc w:val="both"/>
        <w:rPr>
          <w:sz w:val="22"/>
          <w:szCs w:val="22"/>
        </w:rPr>
      </w:pPr>
    </w:p>
    <w:p w14:paraId="400460AD" w14:textId="77777777" w:rsidR="00CE03E9" w:rsidRPr="005B1B30" w:rsidRDefault="00CE03E9" w:rsidP="00AD181D">
      <w:pPr>
        <w:numPr>
          <w:ilvl w:val="0"/>
          <w:numId w:val="27"/>
        </w:numPr>
        <w:shd w:val="clear" w:color="auto" w:fill="F2F2F2"/>
        <w:ind w:left="709" w:hanging="709"/>
        <w:jc w:val="both"/>
        <w:rPr>
          <w:b/>
          <w:color w:val="000000"/>
          <w:sz w:val="22"/>
          <w:szCs w:val="22"/>
        </w:rPr>
      </w:pPr>
      <w:r w:rsidRPr="0099606A">
        <w:rPr>
          <w:b/>
          <w:sz w:val="22"/>
          <w:szCs w:val="22"/>
        </w:rPr>
        <w:t xml:space="preserve">W celu potwierdzenia braku podstaw wykluczenia Wykonawcy z udziału w postępowaniu </w:t>
      </w:r>
      <w:r w:rsidRPr="0099606A">
        <w:rPr>
          <w:b/>
          <w:sz w:val="22"/>
          <w:szCs w:val="22"/>
        </w:rPr>
        <w:br/>
        <w:t>o udzielenie zamówienia publicznego, Zamawiający</w:t>
      </w:r>
      <w:r w:rsidRPr="0099606A">
        <w:rPr>
          <w:sz w:val="22"/>
          <w:szCs w:val="22"/>
        </w:rPr>
        <w:t xml:space="preserve"> </w:t>
      </w:r>
      <w:r w:rsidRPr="0099606A">
        <w:rPr>
          <w:b/>
          <w:sz w:val="22"/>
          <w:szCs w:val="22"/>
        </w:rPr>
        <w:t xml:space="preserve">będzie żądał </w:t>
      </w:r>
      <w:r w:rsidRPr="005B1B30">
        <w:rPr>
          <w:b/>
          <w:color w:val="000000"/>
          <w:sz w:val="22"/>
          <w:szCs w:val="22"/>
        </w:rPr>
        <w:t>dostarczenia podmiotowego środka dowodowego</w:t>
      </w:r>
      <w:r w:rsidRPr="005B1B30">
        <w:rPr>
          <w:rStyle w:val="Odwoanieprzypisudolnego"/>
          <w:b/>
          <w:color w:val="000000"/>
          <w:sz w:val="22"/>
          <w:szCs w:val="22"/>
        </w:rPr>
        <w:footnoteReference w:id="4"/>
      </w:r>
      <w:r w:rsidRPr="005B1B30">
        <w:rPr>
          <w:color w:val="000000"/>
          <w:sz w:val="22"/>
          <w:szCs w:val="22"/>
        </w:rPr>
        <w:t xml:space="preserve">: </w:t>
      </w:r>
    </w:p>
    <w:p w14:paraId="02FD9874" w14:textId="77777777" w:rsidR="00CE03E9" w:rsidRPr="0099606A" w:rsidRDefault="00CE03E9" w:rsidP="00CE03E9">
      <w:pPr>
        <w:ind w:left="1418"/>
        <w:jc w:val="both"/>
        <w:rPr>
          <w:sz w:val="22"/>
          <w:szCs w:val="22"/>
          <w:u w:val="single"/>
        </w:rPr>
      </w:pPr>
    </w:p>
    <w:p w14:paraId="55CE582E" w14:textId="5EE877AC" w:rsidR="00CE03E9" w:rsidRPr="0099606A" w:rsidRDefault="00CE03E9" w:rsidP="00E241F9">
      <w:pPr>
        <w:numPr>
          <w:ilvl w:val="2"/>
          <w:numId w:val="32"/>
        </w:numPr>
        <w:ind w:left="1418" w:hanging="709"/>
        <w:jc w:val="both"/>
        <w:rPr>
          <w:sz w:val="22"/>
          <w:szCs w:val="22"/>
          <w:u w:val="single"/>
        </w:rPr>
      </w:pPr>
      <w:r w:rsidRPr="00E93C87">
        <w:rPr>
          <w:bCs/>
          <w:sz w:val="22"/>
          <w:szCs w:val="22"/>
        </w:rPr>
        <w:t>Aktualne</w:t>
      </w:r>
      <w:r>
        <w:rPr>
          <w:bCs/>
          <w:sz w:val="22"/>
          <w:szCs w:val="22"/>
        </w:rPr>
        <w:t>go</w:t>
      </w:r>
      <w:r w:rsidRPr="00E93C87">
        <w:rPr>
          <w:bCs/>
          <w:sz w:val="22"/>
          <w:szCs w:val="22"/>
        </w:rPr>
        <w:t xml:space="preserve"> na dzień składania ofert</w:t>
      </w:r>
      <w:r w:rsidRPr="00E93C87">
        <w:rPr>
          <w:b/>
          <w:bCs/>
          <w:sz w:val="22"/>
          <w:szCs w:val="22"/>
        </w:rPr>
        <w:t xml:space="preserve"> </w:t>
      </w:r>
      <w:r w:rsidRPr="00BF35E5">
        <w:rPr>
          <w:bCs/>
          <w:sz w:val="22"/>
          <w:szCs w:val="22"/>
        </w:rPr>
        <w:t>oświadczenia o niepodleganiu wykluczeniu, spełnianiu warunków udziału w postępowaniu</w:t>
      </w:r>
      <w:r>
        <w:rPr>
          <w:bCs/>
          <w:sz w:val="22"/>
          <w:szCs w:val="22"/>
        </w:rPr>
        <w:t xml:space="preserve"> </w:t>
      </w:r>
      <w:r w:rsidRPr="0099606A">
        <w:rPr>
          <w:bCs/>
          <w:sz w:val="22"/>
          <w:szCs w:val="22"/>
        </w:rPr>
        <w:t>w zakresie wskazanym przez Zamawiającego</w:t>
      </w:r>
      <w:r w:rsidR="00CE06B8">
        <w:rPr>
          <w:bCs/>
          <w:sz w:val="22"/>
          <w:szCs w:val="22"/>
        </w:rPr>
        <w:t xml:space="preserve"> </w:t>
      </w:r>
      <w:r w:rsidR="00CE06B8" w:rsidRPr="00CE06B8">
        <w:rPr>
          <w:bCs/>
          <w:i/>
          <w:color w:val="000000"/>
          <w:sz w:val="22"/>
          <w:szCs w:val="22"/>
        </w:rPr>
        <w:t>(w zakresie podstaw wykluczenia)</w:t>
      </w:r>
      <w:r w:rsidRPr="0099606A">
        <w:rPr>
          <w:b/>
          <w:bCs/>
          <w:sz w:val="22"/>
          <w:szCs w:val="22"/>
        </w:rPr>
        <w:t xml:space="preserve"> </w:t>
      </w:r>
      <w:r w:rsidRPr="0099606A">
        <w:rPr>
          <w:bCs/>
          <w:sz w:val="22"/>
          <w:szCs w:val="22"/>
        </w:rPr>
        <w:t xml:space="preserve">– na </w:t>
      </w:r>
      <w:r w:rsidRPr="0099606A">
        <w:rPr>
          <w:b/>
          <w:bCs/>
          <w:sz w:val="22"/>
          <w:szCs w:val="22"/>
        </w:rPr>
        <w:t>formularzu jednolitego europejskiego dokumentu zamówienia</w:t>
      </w:r>
      <w:r w:rsidRPr="0099606A">
        <w:rPr>
          <w:bCs/>
          <w:sz w:val="22"/>
          <w:szCs w:val="22"/>
        </w:rPr>
        <w:t xml:space="preserve">, zwanym dalej </w:t>
      </w:r>
      <w:r w:rsidRPr="0099606A">
        <w:rPr>
          <w:b/>
          <w:bCs/>
          <w:sz w:val="22"/>
          <w:szCs w:val="22"/>
        </w:rPr>
        <w:t>JEDZ</w:t>
      </w:r>
      <w:r w:rsidRPr="0099606A">
        <w:rPr>
          <w:bCs/>
          <w:sz w:val="22"/>
          <w:szCs w:val="22"/>
        </w:rPr>
        <w:t>, zgodnie z</w:t>
      </w:r>
      <w:r w:rsidRPr="0099606A">
        <w:rPr>
          <w:b/>
          <w:bCs/>
          <w:sz w:val="22"/>
          <w:szCs w:val="22"/>
        </w:rPr>
        <w:t xml:space="preserve"> załącznikiem nr 2 do SWZ</w:t>
      </w:r>
      <w:r w:rsidRPr="0099606A">
        <w:rPr>
          <w:bCs/>
          <w:sz w:val="22"/>
          <w:szCs w:val="22"/>
        </w:rPr>
        <w:t>.</w:t>
      </w:r>
      <w:r w:rsidRPr="0099606A">
        <w:rPr>
          <w:rStyle w:val="Odwoanieprzypisudolnego"/>
          <w:bCs/>
          <w:sz w:val="22"/>
          <w:szCs w:val="22"/>
        </w:rPr>
        <w:t xml:space="preserve"> </w:t>
      </w:r>
      <w:r w:rsidRPr="0099606A">
        <w:rPr>
          <w:rStyle w:val="Odwoanieprzypisudolnego"/>
          <w:bCs/>
          <w:sz w:val="22"/>
          <w:szCs w:val="22"/>
        </w:rPr>
        <w:footnoteReference w:id="5"/>
      </w:r>
    </w:p>
    <w:p w14:paraId="6819C5D6" w14:textId="77777777" w:rsidR="00CE03E9" w:rsidRDefault="00CE03E9" w:rsidP="00CE03E9">
      <w:pPr>
        <w:ind w:left="1418"/>
        <w:jc w:val="both"/>
        <w:rPr>
          <w:bCs/>
          <w:sz w:val="22"/>
          <w:szCs w:val="22"/>
        </w:rPr>
      </w:pPr>
      <w:r w:rsidRPr="00BF35E5">
        <w:rPr>
          <w:b/>
          <w:bCs/>
          <w:sz w:val="22"/>
          <w:szCs w:val="22"/>
        </w:rPr>
        <w:t>Oświadczenie to potwierdza brak podstaw wykluczenia na dzień składania ofert.</w:t>
      </w:r>
      <w:r w:rsidRPr="0099606A">
        <w:rPr>
          <w:bCs/>
          <w:sz w:val="22"/>
          <w:szCs w:val="22"/>
        </w:rPr>
        <w:t xml:space="preserve"> Oświadczenie składa się pod rygorem nieważności, w formie elektronicznej (tj. w postaci elektronicznej opatrzonej kwalifikowanym podpisem elektronicznym).</w:t>
      </w:r>
    </w:p>
    <w:p w14:paraId="3FC78D84" w14:textId="77777777" w:rsidR="008F6DB7" w:rsidRPr="004B513C" w:rsidRDefault="008F6DB7" w:rsidP="008F6DB7">
      <w:pPr>
        <w:jc w:val="both"/>
        <w:rPr>
          <w:rFonts w:ascii="Times New Roman" w:hAnsi="Times New Roman" w:cs="Times New Roman"/>
          <w:bCs/>
          <w:sz w:val="22"/>
          <w:szCs w:val="22"/>
        </w:rPr>
      </w:pPr>
    </w:p>
    <w:p w14:paraId="658CD492" w14:textId="77777777" w:rsidR="00CE03E9" w:rsidRDefault="008F6DB7" w:rsidP="008F6DB7">
      <w:pPr>
        <w:ind w:left="1418"/>
        <w:jc w:val="both"/>
        <w:rPr>
          <w:rFonts w:ascii="Times New Roman" w:hAnsi="Times New Roman" w:cs="Times New Roman"/>
          <w:bCs/>
          <w:i/>
          <w:sz w:val="22"/>
          <w:szCs w:val="22"/>
        </w:rPr>
      </w:pPr>
      <w:r w:rsidRPr="004B513C">
        <w:rPr>
          <w:rFonts w:ascii="Times New Roman" w:hAnsi="Times New Roman" w:cs="Times New Roman"/>
          <w:bCs/>
          <w:i/>
          <w:sz w:val="22"/>
          <w:szCs w:val="22"/>
          <w:u w:val="single"/>
        </w:rPr>
        <w:t>W przypadku wspólnego ubiegania się o zamówienie przez Wykonawców</w:t>
      </w:r>
      <w:r w:rsidRPr="004B513C">
        <w:rPr>
          <w:rFonts w:ascii="Times New Roman" w:hAnsi="Times New Roman" w:cs="Times New Roman"/>
          <w:bCs/>
          <w:i/>
          <w:sz w:val="22"/>
          <w:szCs w:val="22"/>
        </w:rPr>
        <w:t>, oświadczenie</w:t>
      </w:r>
      <w:r w:rsidRPr="004B513C">
        <w:rPr>
          <w:rFonts w:ascii="Times New Roman" w:hAnsi="Times New Roman" w:cs="Times New Roman"/>
          <w:bCs/>
          <w:i/>
          <w:sz w:val="22"/>
          <w:szCs w:val="22"/>
        </w:rPr>
        <w:br/>
        <w:t xml:space="preserve">o którym mowa w pkt. 9.1.1 SWZ – wynikające z art. 125 ust. 1 ustawy, składane zgodnie </w:t>
      </w:r>
      <w:r w:rsidRPr="004B513C">
        <w:rPr>
          <w:rFonts w:ascii="Times New Roman" w:hAnsi="Times New Roman" w:cs="Times New Roman"/>
          <w:bCs/>
          <w:i/>
          <w:sz w:val="22"/>
          <w:szCs w:val="22"/>
        </w:rPr>
        <w:br/>
        <w:t xml:space="preserve">z załącznikiem nr 2 SWZ, składa każdy z Wykonawców wspólnie ubiegających się </w:t>
      </w:r>
      <w:r w:rsidRPr="004B513C">
        <w:rPr>
          <w:rFonts w:ascii="Times New Roman" w:hAnsi="Times New Roman" w:cs="Times New Roman"/>
          <w:bCs/>
          <w:i/>
          <w:sz w:val="22"/>
          <w:szCs w:val="22"/>
        </w:rPr>
        <w:br/>
        <w:t xml:space="preserve">o zamówienie. </w:t>
      </w:r>
      <w:r w:rsidRPr="00BF35E5">
        <w:rPr>
          <w:rFonts w:ascii="Times New Roman" w:hAnsi="Times New Roman" w:cs="Times New Roman"/>
          <w:b/>
          <w:bCs/>
          <w:i/>
          <w:sz w:val="22"/>
          <w:szCs w:val="22"/>
        </w:rPr>
        <w:t>Oświadczenia te potwierdzają brak podstaw wykluczenia.</w:t>
      </w:r>
    </w:p>
    <w:p w14:paraId="66C3DA26" w14:textId="77777777" w:rsidR="008F6DB7" w:rsidRPr="008F6DB7" w:rsidRDefault="008F6DB7" w:rsidP="008F6DB7">
      <w:pPr>
        <w:ind w:left="1418"/>
        <w:jc w:val="both"/>
        <w:rPr>
          <w:rFonts w:ascii="Times New Roman" w:hAnsi="Times New Roman" w:cs="Times New Roman"/>
          <w:bCs/>
          <w:sz w:val="22"/>
          <w:szCs w:val="22"/>
        </w:rPr>
      </w:pPr>
    </w:p>
    <w:p w14:paraId="0294E057" w14:textId="77777777" w:rsidR="00CE03E9" w:rsidRPr="005B1B30" w:rsidRDefault="00CE03E9" w:rsidP="00E241F9">
      <w:pPr>
        <w:numPr>
          <w:ilvl w:val="2"/>
          <w:numId w:val="32"/>
        </w:numPr>
        <w:ind w:left="1418" w:hanging="709"/>
        <w:jc w:val="both"/>
        <w:rPr>
          <w:bCs/>
          <w:color w:val="000000"/>
          <w:sz w:val="22"/>
          <w:szCs w:val="22"/>
        </w:rPr>
      </w:pPr>
      <w:r w:rsidRPr="005B1B30">
        <w:rPr>
          <w:bCs/>
          <w:color w:val="000000"/>
          <w:sz w:val="22"/>
          <w:szCs w:val="22"/>
        </w:rPr>
        <w:t>Aktualnego na dzień składania ofert</w:t>
      </w:r>
      <w:r w:rsidRPr="005B1B30">
        <w:rPr>
          <w:b/>
          <w:bCs/>
          <w:color w:val="000000"/>
          <w:sz w:val="22"/>
          <w:szCs w:val="22"/>
        </w:rPr>
        <w:t xml:space="preserve"> oświadczenia o braku podstaw wykluczenia </w:t>
      </w:r>
      <w:r w:rsidRPr="005B1B30">
        <w:rPr>
          <w:color w:val="000000"/>
          <w:sz w:val="22"/>
          <w:szCs w:val="22"/>
        </w:rPr>
        <w:t>(</w:t>
      </w:r>
      <w:r w:rsidRPr="005B1B30">
        <w:rPr>
          <w:b/>
          <w:color w:val="000000"/>
          <w:sz w:val="22"/>
          <w:szCs w:val="22"/>
        </w:rPr>
        <w:t xml:space="preserve">załącznik </w:t>
      </w:r>
      <w:r w:rsidRPr="005B1B30">
        <w:rPr>
          <w:b/>
          <w:color w:val="000000"/>
          <w:sz w:val="22"/>
          <w:szCs w:val="22"/>
        </w:rPr>
        <w:br/>
        <w:t>nr 2-1 do SWZ</w:t>
      </w:r>
      <w:r w:rsidRPr="005B1B30">
        <w:rPr>
          <w:color w:val="000000"/>
          <w:sz w:val="22"/>
          <w:szCs w:val="22"/>
        </w:rPr>
        <w:t>)</w:t>
      </w:r>
      <w:r w:rsidRPr="005B1B30">
        <w:rPr>
          <w:bCs/>
          <w:color w:val="000000"/>
          <w:sz w:val="22"/>
          <w:szCs w:val="22"/>
        </w:rPr>
        <w:t>, składanym w związku z:</w:t>
      </w:r>
    </w:p>
    <w:p w14:paraId="246F18BD" w14:textId="3067B1FD" w:rsidR="00CE03E9" w:rsidRPr="005B1B30" w:rsidRDefault="00CE03E9" w:rsidP="00FE3BB3">
      <w:pPr>
        <w:spacing w:before="120"/>
        <w:ind w:left="1418"/>
        <w:jc w:val="both"/>
        <w:rPr>
          <w:bCs/>
          <w:i/>
          <w:color w:val="000000"/>
          <w:sz w:val="22"/>
          <w:szCs w:val="22"/>
        </w:rPr>
      </w:pPr>
      <w:r w:rsidRPr="005B1B30">
        <w:rPr>
          <w:b/>
          <w:bCs/>
          <w:i/>
          <w:color w:val="000000"/>
          <w:sz w:val="22"/>
          <w:szCs w:val="22"/>
        </w:rPr>
        <w:t>art. 7 ust. 1</w:t>
      </w:r>
      <w:r w:rsidRPr="005B1B30">
        <w:rPr>
          <w:bCs/>
          <w:i/>
          <w:color w:val="000000"/>
          <w:sz w:val="22"/>
          <w:szCs w:val="22"/>
        </w:rPr>
        <w:t xml:space="preserve"> ustawy z dnia 13.04.2022 r. </w:t>
      </w:r>
      <w:r w:rsidRPr="005B1B30">
        <w:rPr>
          <w:b/>
          <w:bCs/>
          <w:i/>
          <w:color w:val="000000"/>
          <w:sz w:val="22"/>
          <w:szCs w:val="22"/>
        </w:rPr>
        <w:t>o szczególnych rozwiązaniach w zakresie przeciwdziałania wspieraniu agresji na Ukrainę oraz służących ochronie bezpieczeństwa narodowego</w:t>
      </w:r>
      <w:r w:rsidRPr="005B1B30">
        <w:rPr>
          <w:bCs/>
          <w:i/>
          <w:color w:val="000000"/>
          <w:sz w:val="22"/>
          <w:szCs w:val="22"/>
        </w:rPr>
        <w:t xml:space="preserve"> (Dz. U. z 202</w:t>
      </w:r>
      <w:r w:rsidR="004215D6">
        <w:rPr>
          <w:bCs/>
          <w:i/>
          <w:color w:val="000000"/>
          <w:sz w:val="22"/>
          <w:szCs w:val="22"/>
        </w:rPr>
        <w:t>3</w:t>
      </w:r>
      <w:r w:rsidRPr="005B1B30">
        <w:rPr>
          <w:bCs/>
          <w:i/>
          <w:color w:val="000000"/>
          <w:sz w:val="22"/>
          <w:szCs w:val="22"/>
        </w:rPr>
        <w:t xml:space="preserve"> r. poz. </w:t>
      </w:r>
      <w:r w:rsidR="004215D6">
        <w:rPr>
          <w:bCs/>
          <w:i/>
          <w:color w:val="000000"/>
          <w:sz w:val="22"/>
          <w:szCs w:val="22"/>
        </w:rPr>
        <w:t>1</w:t>
      </w:r>
      <w:r w:rsidR="0092787E">
        <w:rPr>
          <w:bCs/>
          <w:i/>
          <w:color w:val="000000"/>
          <w:sz w:val="22"/>
          <w:szCs w:val="22"/>
        </w:rPr>
        <w:t>497</w:t>
      </w:r>
      <w:r w:rsidRPr="005B1B30">
        <w:rPr>
          <w:bCs/>
          <w:i/>
          <w:color w:val="000000"/>
          <w:sz w:val="22"/>
          <w:szCs w:val="22"/>
        </w:rPr>
        <w:t>)</w:t>
      </w:r>
    </w:p>
    <w:p w14:paraId="1941FCB6" w14:textId="77777777" w:rsidR="00CE03E9" w:rsidRPr="0090217C" w:rsidRDefault="00CE03E9" w:rsidP="00FE3BB3">
      <w:pPr>
        <w:ind w:left="1418"/>
        <w:jc w:val="both"/>
        <w:rPr>
          <w:bCs/>
          <w:i/>
          <w:color w:val="000000"/>
          <w:sz w:val="22"/>
          <w:szCs w:val="22"/>
        </w:rPr>
      </w:pPr>
    </w:p>
    <w:p w14:paraId="1388818D" w14:textId="77777777" w:rsidR="00CE03E9" w:rsidRPr="005B1B30" w:rsidRDefault="00CE03E9" w:rsidP="00FE3BB3">
      <w:pPr>
        <w:ind w:left="1418"/>
        <w:jc w:val="both"/>
        <w:rPr>
          <w:bCs/>
          <w:i/>
          <w:color w:val="000000"/>
          <w:sz w:val="22"/>
          <w:szCs w:val="22"/>
        </w:rPr>
      </w:pPr>
      <w:r w:rsidRPr="005B1B30">
        <w:rPr>
          <w:bCs/>
          <w:i/>
          <w:color w:val="000000"/>
          <w:sz w:val="22"/>
          <w:szCs w:val="22"/>
          <w:u w:val="single"/>
        </w:rPr>
        <w:t>W przypadku wspólnego ubiegania się o zamówienie przez Wykonawców</w:t>
      </w:r>
      <w:r w:rsidRPr="005B1B30">
        <w:rPr>
          <w:bCs/>
          <w:i/>
          <w:color w:val="000000"/>
          <w:sz w:val="22"/>
          <w:szCs w:val="22"/>
        </w:rPr>
        <w:t>, oświadczenie</w:t>
      </w:r>
      <w:r w:rsidRPr="005B1B30">
        <w:rPr>
          <w:bCs/>
          <w:i/>
          <w:color w:val="000000"/>
          <w:sz w:val="22"/>
          <w:szCs w:val="22"/>
        </w:rPr>
        <w:br/>
        <w:t xml:space="preserve">o którym mowa w pkt. 9.1.2 SWZ – </w:t>
      </w:r>
      <w:r w:rsidRPr="005B1B30">
        <w:rPr>
          <w:b/>
          <w:bCs/>
          <w:i/>
          <w:color w:val="000000"/>
          <w:sz w:val="22"/>
          <w:szCs w:val="22"/>
        </w:rPr>
        <w:t xml:space="preserve">składane zgodnie z załącznikiem nr 2-1 do SWZ, składa każdy </w:t>
      </w:r>
      <w:r w:rsidRPr="005B1B30">
        <w:rPr>
          <w:b/>
          <w:bCs/>
          <w:i/>
          <w:color w:val="000000"/>
          <w:sz w:val="22"/>
          <w:szCs w:val="22"/>
        </w:rPr>
        <w:lastRenderedPageBreak/>
        <w:t>z Wykonawców wspólnie ubiegających się o zamówienie</w:t>
      </w:r>
      <w:r w:rsidRPr="005B1B30">
        <w:rPr>
          <w:bCs/>
          <w:i/>
          <w:color w:val="000000"/>
          <w:sz w:val="22"/>
          <w:szCs w:val="22"/>
        </w:rPr>
        <w:t xml:space="preserve">. Oświadczenia </w:t>
      </w:r>
      <w:r w:rsidRPr="005B1B30">
        <w:rPr>
          <w:bCs/>
          <w:i/>
          <w:color w:val="000000"/>
          <w:sz w:val="22"/>
          <w:szCs w:val="22"/>
        </w:rPr>
        <w:br/>
        <w:t xml:space="preserve">te potwierdzają </w:t>
      </w:r>
      <w:r w:rsidRPr="00BF35E5">
        <w:rPr>
          <w:b/>
          <w:bCs/>
          <w:i/>
          <w:color w:val="000000"/>
          <w:sz w:val="22"/>
          <w:szCs w:val="22"/>
        </w:rPr>
        <w:t>brak podstaw wykluczenia</w:t>
      </w:r>
      <w:r w:rsidRPr="005B1B30">
        <w:rPr>
          <w:bCs/>
          <w:i/>
          <w:color w:val="000000"/>
          <w:sz w:val="22"/>
          <w:szCs w:val="22"/>
        </w:rPr>
        <w:t xml:space="preserve"> każdego z Wykonawców wspólnie ubiegających się o zamówienie.</w:t>
      </w:r>
    </w:p>
    <w:p w14:paraId="7C5760D8" w14:textId="77777777" w:rsidR="0092787E" w:rsidRPr="00CF6451" w:rsidRDefault="0092787E" w:rsidP="0092787E">
      <w:pPr>
        <w:jc w:val="both"/>
        <w:rPr>
          <w:bCs/>
          <w:i/>
          <w:color w:val="00B050"/>
          <w:sz w:val="22"/>
          <w:szCs w:val="22"/>
        </w:rPr>
      </w:pPr>
    </w:p>
    <w:p w14:paraId="3F2B39BA" w14:textId="77777777" w:rsidR="0092787E" w:rsidRPr="0099606A" w:rsidRDefault="0092787E" w:rsidP="00E241F9">
      <w:pPr>
        <w:numPr>
          <w:ilvl w:val="2"/>
          <w:numId w:val="32"/>
        </w:numPr>
        <w:ind w:left="1418" w:hanging="709"/>
        <w:jc w:val="both"/>
        <w:rPr>
          <w:bCs/>
          <w:sz w:val="22"/>
          <w:szCs w:val="22"/>
        </w:rPr>
      </w:pPr>
      <w:r>
        <w:rPr>
          <w:bCs/>
          <w:sz w:val="22"/>
          <w:szCs w:val="22"/>
        </w:rPr>
        <w:t>A</w:t>
      </w:r>
      <w:r w:rsidRPr="0099606A">
        <w:rPr>
          <w:bCs/>
          <w:sz w:val="22"/>
          <w:szCs w:val="22"/>
        </w:rPr>
        <w:t>ktualn</w:t>
      </w:r>
      <w:r>
        <w:rPr>
          <w:bCs/>
          <w:sz w:val="22"/>
          <w:szCs w:val="22"/>
        </w:rPr>
        <w:t xml:space="preserve">ej </w:t>
      </w:r>
      <w:r w:rsidRPr="0099606A">
        <w:rPr>
          <w:bCs/>
          <w:sz w:val="22"/>
          <w:szCs w:val="22"/>
        </w:rPr>
        <w:t xml:space="preserve">na dzień </w:t>
      </w:r>
      <w:r>
        <w:rPr>
          <w:bCs/>
          <w:sz w:val="22"/>
          <w:szCs w:val="22"/>
        </w:rPr>
        <w:t>składania</w:t>
      </w:r>
      <w:r w:rsidRPr="0099606A">
        <w:rPr>
          <w:bCs/>
          <w:sz w:val="22"/>
          <w:szCs w:val="22"/>
        </w:rPr>
        <w:t xml:space="preserve"> </w:t>
      </w:r>
      <w:r w:rsidRPr="0099606A">
        <w:rPr>
          <w:b/>
          <w:sz w:val="22"/>
          <w:szCs w:val="22"/>
        </w:rPr>
        <w:t xml:space="preserve">Informacji z Krajowego Rejestru Karnego [ KRK ] </w:t>
      </w:r>
      <w:r w:rsidRPr="0099606A">
        <w:rPr>
          <w:b/>
          <w:sz w:val="22"/>
          <w:szCs w:val="22"/>
          <w:lang w:eastAsia="pl-PL"/>
        </w:rPr>
        <w:t>Wykonawcy</w:t>
      </w:r>
      <w:r w:rsidRPr="0099606A">
        <w:rPr>
          <w:sz w:val="22"/>
          <w:szCs w:val="22"/>
          <w:lang w:eastAsia="pl-PL"/>
        </w:rPr>
        <w:t>,</w:t>
      </w:r>
      <w:r w:rsidRPr="0099606A">
        <w:rPr>
          <w:sz w:val="22"/>
          <w:szCs w:val="22"/>
        </w:rPr>
        <w:t xml:space="preserve"> w zakresie: </w:t>
      </w:r>
    </w:p>
    <w:p w14:paraId="785266C3" w14:textId="77777777" w:rsidR="0092787E" w:rsidRPr="0099606A" w:rsidRDefault="0092787E" w:rsidP="00E241F9">
      <w:pPr>
        <w:numPr>
          <w:ilvl w:val="0"/>
          <w:numId w:val="35"/>
        </w:numPr>
        <w:ind w:left="2127" w:hanging="709"/>
        <w:rPr>
          <w:bCs/>
          <w:sz w:val="22"/>
          <w:szCs w:val="22"/>
        </w:rPr>
      </w:pPr>
      <w:r w:rsidRPr="0099606A">
        <w:rPr>
          <w:b/>
          <w:bCs/>
          <w:sz w:val="22"/>
          <w:szCs w:val="22"/>
        </w:rPr>
        <w:t xml:space="preserve">art. 108 ust. 1 pkt 1 i 2 </w:t>
      </w:r>
      <w:r w:rsidRPr="0099606A">
        <w:rPr>
          <w:bCs/>
          <w:sz w:val="22"/>
          <w:szCs w:val="22"/>
        </w:rPr>
        <w:t xml:space="preserve">ustawy, </w:t>
      </w:r>
    </w:p>
    <w:p w14:paraId="0C3D5103" w14:textId="77777777" w:rsidR="0092787E" w:rsidRPr="0099606A" w:rsidRDefault="0092787E" w:rsidP="00E241F9">
      <w:pPr>
        <w:numPr>
          <w:ilvl w:val="0"/>
          <w:numId w:val="35"/>
        </w:numPr>
        <w:ind w:left="2127" w:hanging="709"/>
        <w:jc w:val="both"/>
        <w:rPr>
          <w:bCs/>
          <w:sz w:val="22"/>
          <w:szCs w:val="22"/>
        </w:rPr>
      </w:pPr>
      <w:r w:rsidRPr="0099606A">
        <w:rPr>
          <w:b/>
          <w:bCs/>
          <w:sz w:val="22"/>
          <w:szCs w:val="22"/>
        </w:rPr>
        <w:t>art. 108 ust. 1 pkt 4</w:t>
      </w:r>
      <w:r w:rsidRPr="0099606A">
        <w:rPr>
          <w:bCs/>
          <w:sz w:val="22"/>
          <w:szCs w:val="22"/>
        </w:rPr>
        <w:t xml:space="preserve"> ustawy, dotyczącej orzeczenia zakazu ubiegania się o zamówienie publiczne tytułem środka karnego</w:t>
      </w:r>
    </w:p>
    <w:p w14:paraId="27599178" w14:textId="77777777" w:rsidR="0092787E" w:rsidRPr="0099606A" w:rsidRDefault="0092787E" w:rsidP="0092787E">
      <w:pPr>
        <w:ind w:left="2127" w:hanging="709"/>
        <w:jc w:val="both"/>
        <w:rPr>
          <w:bCs/>
          <w:sz w:val="22"/>
          <w:szCs w:val="22"/>
        </w:rPr>
      </w:pPr>
      <w:r w:rsidRPr="0099606A">
        <w:rPr>
          <w:bCs/>
          <w:sz w:val="22"/>
          <w:szCs w:val="22"/>
        </w:rPr>
        <w:t xml:space="preserve">sporządzonej </w:t>
      </w:r>
      <w:r w:rsidRPr="0099606A">
        <w:rPr>
          <w:bCs/>
          <w:sz w:val="22"/>
          <w:szCs w:val="22"/>
          <w:u w:val="single"/>
        </w:rPr>
        <w:t>nie wcześniej niż 6 miesięcy</w:t>
      </w:r>
      <w:r w:rsidRPr="0099606A">
        <w:rPr>
          <w:bCs/>
          <w:sz w:val="22"/>
          <w:szCs w:val="22"/>
        </w:rPr>
        <w:t xml:space="preserve"> przed jej złożeniem. </w:t>
      </w:r>
    </w:p>
    <w:p w14:paraId="322E76F8" w14:textId="77777777" w:rsidR="0092787E" w:rsidRDefault="0092787E" w:rsidP="0092787E">
      <w:pPr>
        <w:ind w:left="1418"/>
        <w:jc w:val="both"/>
        <w:rPr>
          <w:bCs/>
          <w:i/>
          <w:sz w:val="22"/>
          <w:szCs w:val="22"/>
          <w:u w:val="single"/>
        </w:rPr>
      </w:pPr>
    </w:p>
    <w:p w14:paraId="3B96E1C9" w14:textId="77777777" w:rsidR="0092787E" w:rsidRDefault="0092787E" w:rsidP="0092787E">
      <w:pPr>
        <w:ind w:left="1418"/>
        <w:jc w:val="both"/>
        <w:rPr>
          <w:bCs/>
          <w:i/>
          <w:sz w:val="22"/>
          <w:szCs w:val="22"/>
        </w:rPr>
      </w:pPr>
      <w:r w:rsidRPr="00AA2AF2">
        <w:rPr>
          <w:bCs/>
          <w:i/>
          <w:sz w:val="22"/>
          <w:szCs w:val="22"/>
          <w:u w:val="single"/>
        </w:rPr>
        <w:t>W przypadku wspólnego ubiegania się o zamówienie przez Wykonawców</w:t>
      </w:r>
      <w:r w:rsidRPr="00AA2AF2">
        <w:rPr>
          <w:bCs/>
          <w:i/>
          <w:sz w:val="22"/>
          <w:szCs w:val="22"/>
        </w:rPr>
        <w:t xml:space="preserve">, </w:t>
      </w:r>
      <w:r w:rsidRPr="00AA2AF2">
        <w:rPr>
          <w:b/>
          <w:i/>
          <w:sz w:val="22"/>
          <w:szCs w:val="22"/>
        </w:rPr>
        <w:t xml:space="preserve">KRK </w:t>
      </w:r>
      <w:r w:rsidRPr="00AA2AF2">
        <w:rPr>
          <w:bCs/>
          <w:i/>
          <w:sz w:val="22"/>
          <w:szCs w:val="22"/>
        </w:rPr>
        <w:t xml:space="preserve">składa każdy </w:t>
      </w:r>
      <w:r w:rsidRPr="00AA2AF2">
        <w:rPr>
          <w:bCs/>
          <w:i/>
          <w:sz w:val="22"/>
          <w:szCs w:val="22"/>
        </w:rPr>
        <w:br/>
        <w:t xml:space="preserve">z Wykonawców wspólnie ubiegających się o zamówienie. </w:t>
      </w:r>
    </w:p>
    <w:p w14:paraId="02457117" w14:textId="77777777" w:rsidR="0092787E" w:rsidRPr="0099606A" w:rsidRDefault="0092787E" w:rsidP="00CE03E9">
      <w:pPr>
        <w:jc w:val="both"/>
        <w:rPr>
          <w:bCs/>
          <w:sz w:val="22"/>
          <w:szCs w:val="22"/>
        </w:rPr>
      </w:pPr>
    </w:p>
    <w:p w14:paraId="79596E60" w14:textId="7950DE4A" w:rsidR="00CE03E9" w:rsidRPr="00A2400E" w:rsidRDefault="00CE03E9" w:rsidP="00E241F9">
      <w:pPr>
        <w:numPr>
          <w:ilvl w:val="2"/>
          <w:numId w:val="32"/>
        </w:numPr>
        <w:ind w:left="1418" w:hanging="709"/>
        <w:jc w:val="both"/>
        <w:rPr>
          <w:bCs/>
          <w:sz w:val="22"/>
          <w:szCs w:val="22"/>
        </w:rPr>
      </w:pPr>
      <w:r w:rsidRPr="00E93C87">
        <w:rPr>
          <w:bCs/>
          <w:sz w:val="22"/>
          <w:szCs w:val="22"/>
        </w:rPr>
        <w:t>Aktualne</w:t>
      </w:r>
      <w:r>
        <w:rPr>
          <w:bCs/>
          <w:sz w:val="22"/>
          <w:szCs w:val="22"/>
        </w:rPr>
        <w:t xml:space="preserve">go na dzień składania </w:t>
      </w:r>
      <w:r w:rsidRPr="00DC4F6D">
        <w:rPr>
          <w:b/>
          <w:bCs/>
          <w:sz w:val="22"/>
          <w:szCs w:val="22"/>
        </w:rPr>
        <w:t>o</w:t>
      </w:r>
      <w:r w:rsidRPr="0099606A">
        <w:rPr>
          <w:b/>
          <w:sz w:val="22"/>
          <w:szCs w:val="22"/>
        </w:rPr>
        <w:t xml:space="preserve">świadczenia Wykonawcy o aktualności informacji zawartych w oświadczeniu, o którym mowa w art. 125 ust. 1 </w:t>
      </w:r>
      <w:r w:rsidRPr="00542470">
        <w:rPr>
          <w:b/>
          <w:sz w:val="22"/>
          <w:szCs w:val="22"/>
        </w:rPr>
        <w:t xml:space="preserve">ustawy </w:t>
      </w:r>
      <w:r w:rsidRPr="00542470">
        <w:rPr>
          <w:color w:val="808080"/>
          <w:sz w:val="22"/>
          <w:szCs w:val="22"/>
        </w:rPr>
        <w:t>(</w:t>
      </w:r>
      <w:r w:rsidRPr="00542470">
        <w:rPr>
          <w:b/>
          <w:color w:val="808080"/>
          <w:sz w:val="22"/>
          <w:szCs w:val="22"/>
        </w:rPr>
        <w:t xml:space="preserve">załącznik nr </w:t>
      </w:r>
      <w:r w:rsidR="0092787E">
        <w:rPr>
          <w:b/>
          <w:color w:val="808080"/>
          <w:sz w:val="22"/>
          <w:szCs w:val="22"/>
        </w:rPr>
        <w:t>5</w:t>
      </w:r>
      <w:r w:rsidRPr="00542470">
        <w:rPr>
          <w:b/>
          <w:color w:val="808080"/>
          <w:sz w:val="22"/>
          <w:szCs w:val="22"/>
        </w:rPr>
        <w:t xml:space="preserve"> do SWZ</w:t>
      </w:r>
      <w:r w:rsidR="0092787E">
        <w:rPr>
          <w:b/>
          <w:color w:val="808080"/>
          <w:sz w:val="22"/>
          <w:szCs w:val="22"/>
        </w:rPr>
        <w:t>, sekcja I</w:t>
      </w:r>
      <w:r w:rsidRPr="00542470">
        <w:rPr>
          <w:color w:val="808080"/>
          <w:sz w:val="22"/>
          <w:szCs w:val="22"/>
        </w:rPr>
        <w:t>)</w:t>
      </w:r>
      <w:r w:rsidRPr="00542470">
        <w:rPr>
          <w:sz w:val="22"/>
          <w:szCs w:val="22"/>
        </w:rPr>
        <w:t xml:space="preserve">, </w:t>
      </w:r>
      <w:r w:rsidRPr="00542470">
        <w:rPr>
          <w:sz w:val="22"/>
          <w:szCs w:val="22"/>
        </w:rPr>
        <w:br/>
        <w:t>w zakresie podstaw wykluczenia z postępowania wskazanych p</w:t>
      </w:r>
      <w:r w:rsidRPr="0099606A">
        <w:rPr>
          <w:sz w:val="22"/>
          <w:szCs w:val="22"/>
        </w:rPr>
        <w:t>rzez z</w:t>
      </w:r>
      <w:r>
        <w:rPr>
          <w:sz w:val="22"/>
          <w:szCs w:val="22"/>
        </w:rPr>
        <w:t xml:space="preserve">amawiającego, o których mowa w: </w:t>
      </w:r>
    </w:p>
    <w:p w14:paraId="76EC44C5" w14:textId="77777777" w:rsidR="00CE03E9" w:rsidRDefault="0095209B" w:rsidP="00380C61">
      <w:pPr>
        <w:ind w:left="1560" w:hanging="142"/>
        <w:jc w:val="both"/>
        <w:rPr>
          <w:bCs/>
          <w:sz w:val="22"/>
          <w:szCs w:val="22"/>
        </w:rPr>
      </w:pPr>
      <w:r>
        <w:rPr>
          <w:bCs/>
          <w:sz w:val="22"/>
          <w:szCs w:val="22"/>
        </w:rPr>
        <w:t xml:space="preserve">- </w:t>
      </w:r>
      <w:r w:rsidR="00CE03E9" w:rsidRPr="00A2400E">
        <w:rPr>
          <w:bCs/>
          <w:sz w:val="22"/>
          <w:szCs w:val="22"/>
        </w:rPr>
        <w:t>art. 108 ust. 1 pkt 3 ustawy</w:t>
      </w:r>
      <w:r w:rsidR="00CE03E9">
        <w:rPr>
          <w:bCs/>
          <w:sz w:val="22"/>
          <w:szCs w:val="22"/>
        </w:rPr>
        <w:t>,</w:t>
      </w:r>
    </w:p>
    <w:p w14:paraId="611728FC" w14:textId="77777777" w:rsidR="00CE03E9" w:rsidRDefault="00380C61" w:rsidP="00380C61">
      <w:pPr>
        <w:ind w:left="1560" w:hanging="142"/>
        <w:jc w:val="both"/>
        <w:rPr>
          <w:bCs/>
          <w:sz w:val="22"/>
          <w:szCs w:val="22"/>
        </w:rPr>
      </w:pPr>
      <w:r>
        <w:rPr>
          <w:bCs/>
          <w:sz w:val="22"/>
          <w:szCs w:val="22"/>
        </w:rPr>
        <w:t xml:space="preserve">- </w:t>
      </w:r>
      <w:r w:rsidR="00CE03E9" w:rsidRPr="00A2400E">
        <w:rPr>
          <w:bCs/>
          <w:sz w:val="22"/>
          <w:szCs w:val="22"/>
        </w:rPr>
        <w:t xml:space="preserve">art. 108 ust. 1 pkt 4 ustawy, dotyczących orzeczenia zakazu ubiegania się o zamówienie publiczne tytułem środka zapobiegawczego, </w:t>
      </w:r>
    </w:p>
    <w:p w14:paraId="508C2948" w14:textId="77777777" w:rsidR="00CE03E9" w:rsidRDefault="00380C61" w:rsidP="00380C61">
      <w:pPr>
        <w:ind w:left="1560" w:hanging="142"/>
        <w:jc w:val="both"/>
        <w:rPr>
          <w:bCs/>
          <w:sz w:val="22"/>
          <w:szCs w:val="22"/>
        </w:rPr>
      </w:pPr>
      <w:r>
        <w:rPr>
          <w:bCs/>
          <w:sz w:val="22"/>
          <w:szCs w:val="22"/>
        </w:rPr>
        <w:t xml:space="preserve">- </w:t>
      </w:r>
      <w:r w:rsidR="00CE03E9" w:rsidRPr="00A2400E">
        <w:rPr>
          <w:bCs/>
          <w:sz w:val="22"/>
          <w:szCs w:val="22"/>
        </w:rPr>
        <w:t xml:space="preserve">art. 108 ust. 1 pkt 5 ustawy, dotyczących zawarcia z innymi wykonawcami porozumienia mającego na celu zakłócenie konkurencji, </w:t>
      </w:r>
    </w:p>
    <w:p w14:paraId="2C1891EA" w14:textId="77777777" w:rsidR="00CE03E9" w:rsidRDefault="00380C61" w:rsidP="00380C61">
      <w:pPr>
        <w:ind w:left="1560" w:hanging="142"/>
        <w:jc w:val="both"/>
        <w:rPr>
          <w:bCs/>
          <w:sz w:val="22"/>
          <w:szCs w:val="22"/>
        </w:rPr>
      </w:pPr>
      <w:r>
        <w:rPr>
          <w:bCs/>
          <w:sz w:val="22"/>
          <w:szCs w:val="22"/>
        </w:rPr>
        <w:t xml:space="preserve">- </w:t>
      </w:r>
      <w:r w:rsidR="00CE03E9" w:rsidRPr="00A2400E">
        <w:rPr>
          <w:bCs/>
          <w:sz w:val="22"/>
          <w:szCs w:val="22"/>
        </w:rPr>
        <w:t>art. 108 ust. 1 pkt 6 ustawy.</w:t>
      </w:r>
    </w:p>
    <w:p w14:paraId="45A280EB" w14:textId="77777777" w:rsidR="00CE03E9" w:rsidRDefault="00CE03E9" w:rsidP="00CE03E9">
      <w:pPr>
        <w:ind w:left="1418"/>
        <w:jc w:val="both"/>
        <w:rPr>
          <w:bCs/>
          <w:i/>
          <w:sz w:val="22"/>
          <w:szCs w:val="22"/>
          <w:u w:val="single"/>
        </w:rPr>
      </w:pPr>
    </w:p>
    <w:p w14:paraId="06389915" w14:textId="48496D6F" w:rsidR="00CE03E9" w:rsidRDefault="00CE03E9" w:rsidP="00CE03E9">
      <w:pPr>
        <w:ind w:left="1418"/>
        <w:jc w:val="both"/>
        <w:rPr>
          <w:bCs/>
          <w:i/>
          <w:sz w:val="22"/>
          <w:szCs w:val="22"/>
        </w:rPr>
      </w:pPr>
      <w:r w:rsidRPr="00AA2AF2">
        <w:rPr>
          <w:bCs/>
          <w:i/>
          <w:sz w:val="22"/>
          <w:szCs w:val="22"/>
          <w:u w:val="single"/>
        </w:rPr>
        <w:t>W przypadku wspólnego ubiegania się o zamówienie przez Wykonawców</w:t>
      </w:r>
      <w:r w:rsidRPr="00AA2AF2">
        <w:rPr>
          <w:bCs/>
          <w:i/>
          <w:sz w:val="22"/>
          <w:szCs w:val="22"/>
        </w:rPr>
        <w:t>, oświadczenie</w:t>
      </w:r>
      <w:r w:rsidRPr="00AA2AF2">
        <w:rPr>
          <w:bCs/>
          <w:i/>
          <w:sz w:val="22"/>
          <w:szCs w:val="22"/>
        </w:rPr>
        <w:br/>
        <w:t>o którym mowa w pkt. 9.1.</w:t>
      </w:r>
      <w:r w:rsidR="0092787E">
        <w:rPr>
          <w:bCs/>
          <w:i/>
          <w:sz w:val="22"/>
          <w:szCs w:val="22"/>
        </w:rPr>
        <w:t>4</w:t>
      </w:r>
      <w:r w:rsidRPr="00AA2AF2">
        <w:rPr>
          <w:bCs/>
          <w:i/>
          <w:sz w:val="22"/>
          <w:szCs w:val="22"/>
        </w:rPr>
        <w:t xml:space="preserve"> SWZ – </w:t>
      </w:r>
      <w:r w:rsidRPr="00542470">
        <w:rPr>
          <w:bCs/>
          <w:i/>
          <w:sz w:val="22"/>
          <w:szCs w:val="22"/>
        </w:rPr>
        <w:t xml:space="preserve">składane zgodnie z </w:t>
      </w:r>
      <w:r w:rsidR="00412D1E" w:rsidRPr="00542470">
        <w:rPr>
          <w:b/>
          <w:i/>
          <w:color w:val="808080"/>
          <w:sz w:val="22"/>
          <w:szCs w:val="22"/>
        </w:rPr>
        <w:t xml:space="preserve">załącznikiem nr </w:t>
      </w:r>
      <w:r w:rsidR="0092787E">
        <w:rPr>
          <w:b/>
          <w:i/>
          <w:color w:val="808080"/>
          <w:sz w:val="22"/>
          <w:szCs w:val="22"/>
        </w:rPr>
        <w:t>5</w:t>
      </w:r>
      <w:r w:rsidRPr="00542470">
        <w:rPr>
          <w:b/>
          <w:i/>
          <w:color w:val="808080"/>
          <w:sz w:val="22"/>
          <w:szCs w:val="22"/>
        </w:rPr>
        <w:t xml:space="preserve"> do SWZ</w:t>
      </w:r>
      <w:r w:rsidR="0092787E">
        <w:rPr>
          <w:b/>
          <w:i/>
          <w:color w:val="808080"/>
          <w:sz w:val="22"/>
          <w:szCs w:val="22"/>
        </w:rPr>
        <w:t xml:space="preserve"> sekcja I</w:t>
      </w:r>
      <w:r w:rsidRPr="00542470">
        <w:rPr>
          <w:bCs/>
          <w:i/>
          <w:sz w:val="22"/>
          <w:szCs w:val="22"/>
        </w:rPr>
        <w:t>, składa każdy z Wykonawców wspólnie ubiegających si</w:t>
      </w:r>
      <w:r w:rsidRPr="00AA2AF2">
        <w:rPr>
          <w:bCs/>
          <w:i/>
          <w:sz w:val="22"/>
          <w:szCs w:val="22"/>
        </w:rPr>
        <w:t xml:space="preserve">ę o zamówienie. </w:t>
      </w:r>
    </w:p>
    <w:p w14:paraId="29ED65EA" w14:textId="031DC7A3" w:rsidR="0092787E" w:rsidRDefault="0092787E" w:rsidP="0092787E">
      <w:pPr>
        <w:jc w:val="both"/>
        <w:rPr>
          <w:bCs/>
          <w:sz w:val="22"/>
          <w:szCs w:val="22"/>
        </w:rPr>
      </w:pPr>
    </w:p>
    <w:p w14:paraId="73C7B141" w14:textId="001291A7" w:rsidR="009A0015" w:rsidRDefault="009A0015" w:rsidP="00E241F9">
      <w:pPr>
        <w:numPr>
          <w:ilvl w:val="2"/>
          <w:numId w:val="32"/>
        </w:numPr>
        <w:ind w:left="1418" w:hanging="709"/>
        <w:jc w:val="both"/>
        <w:rPr>
          <w:rFonts w:ascii="Times New Roman" w:hAnsi="Times New Roman" w:cs="Times New Roman"/>
          <w:bCs/>
          <w:color w:val="000000"/>
          <w:sz w:val="22"/>
          <w:szCs w:val="22"/>
        </w:rPr>
      </w:pPr>
      <w:r w:rsidRPr="009A0015">
        <w:rPr>
          <w:bCs/>
          <w:sz w:val="22"/>
          <w:szCs w:val="22"/>
        </w:rPr>
        <w:t>Aktualnego</w:t>
      </w:r>
      <w:r w:rsidRPr="004B513C">
        <w:rPr>
          <w:rFonts w:ascii="Times New Roman" w:hAnsi="Times New Roman" w:cs="Times New Roman"/>
          <w:bCs/>
          <w:color w:val="000000"/>
          <w:sz w:val="22"/>
          <w:szCs w:val="22"/>
        </w:rPr>
        <w:t xml:space="preserve"> na dzień składania </w:t>
      </w:r>
      <w:r w:rsidRPr="004B513C">
        <w:rPr>
          <w:rFonts w:ascii="Times New Roman" w:hAnsi="Times New Roman" w:cs="Times New Roman"/>
          <w:b/>
          <w:bCs/>
          <w:color w:val="000000"/>
          <w:sz w:val="22"/>
          <w:szCs w:val="22"/>
        </w:rPr>
        <w:t>o</w:t>
      </w:r>
      <w:r w:rsidRPr="004B513C">
        <w:rPr>
          <w:rFonts w:ascii="Times New Roman" w:hAnsi="Times New Roman" w:cs="Times New Roman"/>
          <w:b/>
          <w:color w:val="000000"/>
          <w:sz w:val="22"/>
          <w:szCs w:val="22"/>
        </w:rPr>
        <w:t xml:space="preserve">świadczenia Wykonawcy w zakresie </w:t>
      </w:r>
      <w:r w:rsidRPr="004B513C">
        <w:rPr>
          <w:rFonts w:ascii="Times New Roman" w:hAnsi="Times New Roman" w:cs="Times New Roman"/>
          <w:b/>
          <w:bCs/>
          <w:color w:val="000000"/>
          <w:sz w:val="22"/>
          <w:szCs w:val="22"/>
        </w:rPr>
        <w:t xml:space="preserve">podstaw wykluczenia </w:t>
      </w:r>
      <w:r w:rsidRPr="004B513C">
        <w:rPr>
          <w:rFonts w:ascii="Times New Roman" w:hAnsi="Times New Roman" w:cs="Times New Roman"/>
          <w:color w:val="A6A6A6"/>
          <w:sz w:val="22"/>
          <w:szCs w:val="22"/>
        </w:rPr>
        <w:t>(</w:t>
      </w:r>
      <w:r w:rsidRPr="004B513C">
        <w:rPr>
          <w:rFonts w:ascii="Times New Roman" w:hAnsi="Times New Roman" w:cs="Times New Roman"/>
          <w:b/>
          <w:color w:val="A6A6A6"/>
          <w:sz w:val="22"/>
          <w:szCs w:val="22"/>
        </w:rPr>
        <w:t>załącznik nr 5 do SWZ, sekcja II</w:t>
      </w:r>
      <w:r w:rsidRPr="004B513C">
        <w:rPr>
          <w:rFonts w:ascii="Times New Roman" w:hAnsi="Times New Roman" w:cs="Times New Roman"/>
          <w:color w:val="A6A6A6"/>
          <w:sz w:val="22"/>
          <w:szCs w:val="22"/>
        </w:rPr>
        <w:t>)</w:t>
      </w:r>
      <w:r w:rsidRPr="004B513C">
        <w:rPr>
          <w:rFonts w:ascii="Times New Roman" w:hAnsi="Times New Roman" w:cs="Times New Roman"/>
          <w:bCs/>
          <w:color w:val="A6A6A6"/>
          <w:sz w:val="22"/>
          <w:szCs w:val="22"/>
        </w:rPr>
        <w:t>,</w:t>
      </w:r>
      <w:r w:rsidRPr="004B513C">
        <w:rPr>
          <w:rFonts w:ascii="Times New Roman" w:hAnsi="Times New Roman" w:cs="Times New Roman"/>
          <w:bCs/>
          <w:color w:val="000000"/>
          <w:sz w:val="22"/>
          <w:szCs w:val="22"/>
        </w:rPr>
        <w:t xml:space="preserve"> składanym w związku z</w:t>
      </w:r>
      <w:r w:rsidRPr="009E37AF">
        <w:rPr>
          <w:rFonts w:ascii="Times New Roman" w:hAnsi="Times New Roman" w:cs="Times New Roman"/>
          <w:b/>
          <w:bCs/>
          <w:i/>
          <w:color w:val="000000"/>
          <w:sz w:val="22"/>
          <w:szCs w:val="22"/>
        </w:rPr>
        <w:t xml:space="preserve"> art. 7 ust. 1</w:t>
      </w:r>
      <w:r>
        <w:rPr>
          <w:rFonts w:ascii="Times New Roman" w:hAnsi="Times New Roman" w:cs="Times New Roman"/>
          <w:bCs/>
          <w:i/>
          <w:color w:val="000000"/>
          <w:sz w:val="22"/>
          <w:szCs w:val="22"/>
        </w:rPr>
        <w:t xml:space="preserve"> ustawy z dnia 13.04.2022 </w:t>
      </w:r>
      <w:r w:rsidRPr="009E37AF">
        <w:rPr>
          <w:rFonts w:ascii="Times New Roman" w:hAnsi="Times New Roman" w:cs="Times New Roman"/>
          <w:bCs/>
          <w:i/>
          <w:color w:val="000000"/>
          <w:sz w:val="22"/>
          <w:szCs w:val="22"/>
        </w:rPr>
        <w:t xml:space="preserve">r. </w:t>
      </w:r>
      <w:r w:rsidRPr="009E37AF">
        <w:rPr>
          <w:rFonts w:ascii="Times New Roman" w:hAnsi="Times New Roman" w:cs="Times New Roman"/>
          <w:b/>
          <w:bCs/>
          <w:i/>
          <w:color w:val="000000"/>
          <w:sz w:val="22"/>
          <w:szCs w:val="22"/>
        </w:rPr>
        <w:t>o szczególnych rozwiązaniach w zakresie przeciwdziałania wspieraniu agresji na Ukrainę oraz służących ochronie bezpieczeństwa narodowego</w:t>
      </w:r>
      <w:r w:rsidRPr="009E37AF">
        <w:rPr>
          <w:rFonts w:ascii="Times New Roman" w:hAnsi="Times New Roman" w:cs="Times New Roman"/>
          <w:bCs/>
          <w:i/>
          <w:color w:val="000000"/>
          <w:sz w:val="22"/>
          <w:szCs w:val="22"/>
        </w:rPr>
        <w:t xml:space="preserve"> (Dz. U. z 202</w:t>
      </w:r>
      <w:r>
        <w:rPr>
          <w:rFonts w:ascii="Times New Roman" w:hAnsi="Times New Roman" w:cs="Times New Roman"/>
          <w:bCs/>
          <w:i/>
          <w:color w:val="000000"/>
          <w:sz w:val="22"/>
          <w:szCs w:val="22"/>
        </w:rPr>
        <w:t>3</w:t>
      </w:r>
      <w:r w:rsidRPr="009E37AF">
        <w:rPr>
          <w:rFonts w:ascii="Times New Roman" w:hAnsi="Times New Roman" w:cs="Times New Roman"/>
          <w:bCs/>
          <w:i/>
          <w:color w:val="000000"/>
          <w:sz w:val="22"/>
          <w:szCs w:val="22"/>
        </w:rPr>
        <w:t xml:space="preserve"> r. poz. </w:t>
      </w:r>
      <w:r>
        <w:rPr>
          <w:rFonts w:ascii="Times New Roman" w:hAnsi="Times New Roman" w:cs="Times New Roman"/>
          <w:bCs/>
          <w:i/>
          <w:color w:val="000000"/>
          <w:sz w:val="22"/>
          <w:szCs w:val="22"/>
        </w:rPr>
        <w:t>1497</w:t>
      </w:r>
      <w:r w:rsidRPr="009E37AF">
        <w:rPr>
          <w:rFonts w:ascii="Times New Roman" w:hAnsi="Times New Roman" w:cs="Times New Roman"/>
          <w:bCs/>
          <w:i/>
          <w:color w:val="000000"/>
          <w:sz w:val="22"/>
          <w:szCs w:val="22"/>
        </w:rPr>
        <w:t>)</w:t>
      </w:r>
    </w:p>
    <w:p w14:paraId="4EE7F6A9" w14:textId="77777777" w:rsidR="009A0015" w:rsidRPr="009E37AF" w:rsidRDefault="009A0015" w:rsidP="009A0015">
      <w:pPr>
        <w:ind w:left="709"/>
        <w:jc w:val="both"/>
        <w:rPr>
          <w:rFonts w:ascii="Times New Roman" w:hAnsi="Times New Roman" w:cs="Times New Roman"/>
          <w:bCs/>
          <w:color w:val="000000"/>
          <w:sz w:val="22"/>
          <w:szCs w:val="22"/>
        </w:rPr>
      </w:pPr>
    </w:p>
    <w:p w14:paraId="33EE888A" w14:textId="23F1D6E5" w:rsidR="009A0015" w:rsidRDefault="009A0015" w:rsidP="009A0015">
      <w:pPr>
        <w:ind w:left="1418"/>
        <w:jc w:val="both"/>
        <w:rPr>
          <w:rFonts w:ascii="Times New Roman" w:hAnsi="Times New Roman" w:cs="Times New Roman"/>
          <w:bCs/>
          <w:i/>
          <w:color w:val="000000"/>
          <w:sz w:val="22"/>
          <w:szCs w:val="22"/>
        </w:rPr>
      </w:pPr>
      <w:r w:rsidRPr="004B513C">
        <w:rPr>
          <w:rFonts w:ascii="Times New Roman" w:hAnsi="Times New Roman" w:cs="Times New Roman"/>
          <w:bCs/>
          <w:i/>
          <w:color w:val="000000"/>
          <w:sz w:val="22"/>
          <w:szCs w:val="22"/>
          <w:u w:val="single"/>
        </w:rPr>
        <w:t xml:space="preserve">W </w:t>
      </w:r>
      <w:r w:rsidRPr="009A0015">
        <w:rPr>
          <w:bCs/>
          <w:i/>
          <w:sz w:val="22"/>
          <w:szCs w:val="22"/>
          <w:u w:val="single"/>
        </w:rPr>
        <w:t>przypadku</w:t>
      </w:r>
      <w:r w:rsidRPr="004B513C">
        <w:rPr>
          <w:rFonts w:ascii="Times New Roman" w:hAnsi="Times New Roman" w:cs="Times New Roman"/>
          <w:bCs/>
          <w:i/>
          <w:color w:val="000000"/>
          <w:sz w:val="22"/>
          <w:szCs w:val="22"/>
          <w:u w:val="single"/>
        </w:rPr>
        <w:t xml:space="preserve"> wspólnego ubiegania się o zamówienie przez Wykonawców</w:t>
      </w:r>
      <w:r w:rsidRPr="004B513C">
        <w:rPr>
          <w:rFonts w:ascii="Times New Roman" w:hAnsi="Times New Roman" w:cs="Times New Roman"/>
          <w:bCs/>
          <w:i/>
          <w:color w:val="000000"/>
          <w:sz w:val="22"/>
          <w:szCs w:val="22"/>
        </w:rPr>
        <w:t>, oświadczenie</w:t>
      </w:r>
      <w:r w:rsidRPr="004B513C">
        <w:rPr>
          <w:rFonts w:ascii="Times New Roman" w:hAnsi="Times New Roman" w:cs="Times New Roman"/>
          <w:bCs/>
          <w:i/>
          <w:color w:val="000000"/>
          <w:sz w:val="22"/>
          <w:szCs w:val="22"/>
        </w:rPr>
        <w:br/>
        <w:t>o którym mowa w pkt. 9.1.</w:t>
      </w:r>
      <w:r w:rsidR="00FE3BB3">
        <w:rPr>
          <w:rFonts w:ascii="Times New Roman" w:hAnsi="Times New Roman" w:cs="Times New Roman"/>
          <w:bCs/>
          <w:i/>
          <w:color w:val="000000"/>
          <w:sz w:val="22"/>
          <w:szCs w:val="22"/>
        </w:rPr>
        <w:t>5</w:t>
      </w:r>
      <w:r w:rsidRPr="004B513C">
        <w:rPr>
          <w:rFonts w:ascii="Times New Roman" w:hAnsi="Times New Roman" w:cs="Times New Roman"/>
          <w:bCs/>
          <w:i/>
          <w:color w:val="000000"/>
          <w:sz w:val="22"/>
          <w:szCs w:val="22"/>
        </w:rPr>
        <w:t xml:space="preserve"> SWZ – składane zgodnie z </w:t>
      </w:r>
      <w:r w:rsidRPr="004B513C">
        <w:rPr>
          <w:rFonts w:ascii="Times New Roman" w:hAnsi="Times New Roman" w:cs="Times New Roman"/>
          <w:b/>
          <w:i/>
          <w:color w:val="A6A6A6"/>
          <w:sz w:val="22"/>
          <w:szCs w:val="22"/>
        </w:rPr>
        <w:t>załącznikiem nr 5 do SWZ, sekcja II</w:t>
      </w:r>
      <w:r w:rsidRPr="004B513C">
        <w:rPr>
          <w:rFonts w:ascii="Times New Roman" w:hAnsi="Times New Roman" w:cs="Times New Roman"/>
          <w:bCs/>
          <w:i/>
          <w:color w:val="000000"/>
          <w:sz w:val="22"/>
          <w:szCs w:val="22"/>
        </w:rPr>
        <w:t xml:space="preserve">; składa każdy z Wykonawców wspólnie ubiegających się o zamówienie. </w:t>
      </w:r>
    </w:p>
    <w:p w14:paraId="40BC7057" w14:textId="77777777" w:rsidR="00FE3BB3" w:rsidRPr="004B513C" w:rsidRDefault="00FE3BB3" w:rsidP="009A0015">
      <w:pPr>
        <w:ind w:left="1418"/>
        <w:jc w:val="both"/>
        <w:rPr>
          <w:rFonts w:ascii="Times New Roman" w:hAnsi="Times New Roman" w:cs="Times New Roman"/>
          <w:bCs/>
          <w:i/>
          <w:color w:val="000000"/>
          <w:sz w:val="22"/>
          <w:szCs w:val="22"/>
        </w:rPr>
      </w:pPr>
    </w:p>
    <w:p w14:paraId="5AD64E0B" w14:textId="77777777" w:rsidR="00FE3BB3" w:rsidRPr="009109CD" w:rsidRDefault="00FE3BB3" w:rsidP="00FE3BB3">
      <w:pPr>
        <w:numPr>
          <w:ilvl w:val="2"/>
          <w:numId w:val="32"/>
        </w:numPr>
        <w:ind w:left="1418" w:hanging="709"/>
        <w:jc w:val="both"/>
        <w:rPr>
          <w:bCs/>
          <w:sz w:val="22"/>
          <w:szCs w:val="22"/>
        </w:rPr>
      </w:pPr>
      <w:r w:rsidRPr="00E93C87">
        <w:rPr>
          <w:bCs/>
          <w:sz w:val="22"/>
          <w:szCs w:val="22"/>
        </w:rPr>
        <w:t>Aktualne</w:t>
      </w:r>
      <w:r>
        <w:rPr>
          <w:bCs/>
          <w:sz w:val="22"/>
          <w:szCs w:val="22"/>
        </w:rPr>
        <w:t xml:space="preserve">go na dzień składania </w:t>
      </w:r>
      <w:r>
        <w:rPr>
          <w:b/>
          <w:bCs/>
          <w:sz w:val="22"/>
          <w:szCs w:val="22"/>
        </w:rPr>
        <w:t>o</w:t>
      </w:r>
      <w:r w:rsidRPr="0099606A">
        <w:rPr>
          <w:b/>
          <w:sz w:val="22"/>
          <w:szCs w:val="22"/>
        </w:rPr>
        <w:t>świadczenia Wykonawcy</w:t>
      </w:r>
      <w:r w:rsidRPr="0099606A">
        <w:rPr>
          <w:sz w:val="22"/>
          <w:szCs w:val="22"/>
        </w:rPr>
        <w:t xml:space="preserve">, w zakresie art. 108 ust. 1 pkt 5 ustawy, </w:t>
      </w:r>
      <w:r w:rsidRPr="0099606A">
        <w:rPr>
          <w:b/>
          <w:sz w:val="22"/>
          <w:szCs w:val="22"/>
        </w:rPr>
        <w:t>o braku przynależności do tej samej grupy kapitałowej</w:t>
      </w:r>
      <w:r w:rsidRPr="0099606A">
        <w:rPr>
          <w:sz w:val="22"/>
          <w:szCs w:val="22"/>
        </w:rPr>
        <w:t xml:space="preserve">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Pr>
          <w:sz w:val="22"/>
          <w:szCs w:val="22"/>
        </w:rPr>
        <w:br/>
      </w:r>
      <w:r w:rsidRPr="0099606A">
        <w:rPr>
          <w:sz w:val="22"/>
          <w:szCs w:val="22"/>
        </w:rPr>
        <w:t>z dokumentami lub informacjami potwierdzającymi przygotowanie oferty,</w:t>
      </w:r>
      <w:r>
        <w:rPr>
          <w:sz w:val="22"/>
          <w:szCs w:val="22"/>
        </w:rPr>
        <w:t xml:space="preserve"> oferty częściowej lub wniosku </w:t>
      </w:r>
      <w:r w:rsidRPr="0099606A">
        <w:rPr>
          <w:sz w:val="22"/>
          <w:szCs w:val="22"/>
        </w:rPr>
        <w:t>o dopuszczenie do udziału w postępowaniu niezależnie od innego wykonawcy należącego do tej samej grupy kapitałowej</w:t>
      </w:r>
      <w:r>
        <w:rPr>
          <w:sz w:val="22"/>
          <w:szCs w:val="22"/>
        </w:rPr>
        <w:t xml:space="preserve"> </w:t>
      </w:r>
      <w:r w:rsidRPr="003E6903">
        <w:rPr>
          <w:color w:val="808080"/>
          <w:sz w:val="22"/>
          <w:szCs w:val="22"/>
        </w:rPr>
        <w:t>(</w:t>
      </w:r>
      <w:r w:rsidRPr="003E6903">
        <w:rPr>
          <w:b/>
          <w:color w:val="808080"/>
          <w:sz w:val="22"/>
          <w:szCs w:val="22"/>
        </w:rPr>
        <w:t xml:space="preserve">załącznik nr </w:t>
      </w:r>
      <w:r>
        <w:rPr>
          <w:b/>
          <w:color w:val="808080"/>
          <w:sz w:val="22"/>
          <w:szCs w:val="22"/>
        </w:rPr>
        <w:t>4</w:t>
      </w:r>
      <w:r w:rsidRPr="003E6903">
        <w:rPr>
          <w:b/>
          <w:color w:val="808080"/>
          <w:sz w:val="22"/>
          <w:szCs w:val="22"/>
        </w:rPr>
        <w:t xml:space="preserve"> do SWZ</w:t>
      </w:r>
      <w:r w:rsidRPr="003E6903">
        <w:rPr>
          <w:color w:val="808080"/>
          <w:sz w:val="22"/>
          <w:szCs w:val="22"/>
        </w:rPr>
        <w:t>)</w:t>
      </w:r>
      <w:r w:rsidRPr="0099606A">
        <w:rPr>
          <w:sz w:val="22"/>
          <w:szCs w:val="22"/>
        </w:rPr>
        <w:t>.</w:t>
      </w:r>
    </w:p>
    <w:p w14:paraId="6A7CEA5D" w14:textId="77777777" w:rsidR="00FE3BB3" w:rsidRDefault="00FE3BB3" w:rsidP="00FE3BB3">
      <w:pPr>
        <w:jc w:val="both"/>
        <w:rPr>
          <w:bCs/>
          <w:sz w:val="22"/>
          <w:szCs w:val="22"/>
        </w:rPr>
      </w:pPr>
    </w:p>
    <w:p w14:paraId="5537E0FA" w14:textId="4ADEB07C" w:rsidR="00FE3BB3" w:rsidRPr="009109CD" w:rsidRDefault="00FE3BB3" w:rsidP="00FE3BB3">
      <w:pPr>
        <w:ind w:left="1418"/>
        <w:jc w:val="both"/>
        <w:rPr>
          <w:bCs/>
          <w:i/>
          <w:sz w:val="22"/>
          <w:szCs w:val="22"/>
        </w:rPr>
      </w:pPr>
      <w:r w:rsidRPr="009109CD">
        <w:rPr>
          <w:bCs/>
          <w:i/>
          <w:sz w:val="22"/>
          <w:szCs w:val="22"/>
          <w:u w:val="single"/>
        </w:rPr>
        <w:t>W przypadku wspólnego ubiegania się o zamówienie przez Wykonawców</w:t>
      </w:r>
      <w:r w:rsidRPr="009109CD">
        <w:rPr>
          <w:bCs/>
          <w:i/>
          <w:sz w:val="22"/>
          <w:szCs w:val="22"/>
        </w:rPr>
        <w:t>, oświadczenie</w:t>
      </w:r>
      <w:r w:rsidRPr="009109CD">
        <w:rPr>
          <w:bCs/>
          <w:i/>
          <w:sz w:val="22"/>
          <w:szCs w:val="22"/>
        </w:rPr>
        <w:br/>
        <w:t>o którym mowa w pkt. 9.1.</w:t>
      </w:r>
      <w:r>
        <w:rPr>
          <w:bCs/>
          <w:i/>
          <w:sz w:val="22"/>
          <w:szCs w:val="22"/>
        </w:rPr>
        <w:t>6</w:t>
      </w:r>
      <w:r w:rsidRPr="009109CD">
        <w:rPr>
          <w:bCs/>
          <w:i/>
          <w:sz w:val="22"/>
          <w:szCs w:val="22"/>
        </w:rPr>
        <w:t xml:space="preserve"> SWZ składa każdy z Wykonawców wspólnie ubiegających się </w:t>
      </w:r>
      <w:r>
        <w:rPr>
          <w:bCs/>
          <w:i/>
          <w:sz w:val="22"/>
          <w:szCs w:val="22"/>
        </w:rPr>
        <w:br/>
      </w:r>
      <w:r w:rsidRPr="009109CD">
        <w:rPr>
          <w:bCs/>
          <w:i/>
          <w:sz w:val="22"/>
          <w:szCs w:val="22"/>
        </w:rPr>
        <w:t>o zamówienie</w:t>
      </w:r>
      <w:r>
        <w:rPr>
          <w:bCs/>
          <w:i/>
          <w:sz w:val="22"/>
          <w:szCs w:val="22"/>
        </w:rPr>
        <w:t>.</w:t>
      </w:r>
    </w:p>
    <w:p w14:paraId="17E8C3ED" w14:textId="3697BD7A" w:rsidR="00CE03E9" w:rsidRPr="005B1B30" w:rsidRDefault="00CE03E9" w:rsidP="00510672">
      <w:pPr>
        <w:jc w:val="both"/>
        <w:rPr>
          <w:bCs/>
          <w:i/>
          <w:color w:val="000000"/>
          <w:sz w:val="22"/>
          <w:szCs w:val="22"/>
        </w:rPr>
      </w:pPr>
    </w:p>
    <w:p w14:paraId="57B12C3E" w14:textId="77777777" w:rsidR="00077C31" w:rsidRPr="00C90DF9" w:rsidRDefault="00077C31" w:rsidP="00F136C2">
      <w:pPr>
        <w:numPr>
          <w:ilvl w:val="0"/>
          <w:numId w:val="27"/>
        </w:numPr>
        <w:shd w:val="clear" w:color="auto" w:fill="F2F2F2"/>
        <w:ind w:left="709" w:hanging="709"/>
        <w:jc w:val="both"/>
        <w:rPr>
          <w:sz w:val="22"/>
          <w:szCs w:val="22"/>
          <w:lang w:eastAsia="pl-PL"/>
        </w:rPr>
      </w:pPr>
      <w:r w:rsidRPr="00C90DF9">
        <w:rPr>
          <w:b/>
          <w:sz w:val="22"/>
          <w:szCs w:val="22"/>
          <w:lang w:eastAsia="pl-PL"/>
        </w:rPr>
        <w:t xml:space="preserve">W </w:t>
      </w:r>
      <w:r w:rsidRPr="00C90DF9">
        <w:rPr>
          <w:b/>
          <w:sz w:val="22"/>
          <w:szCs w:val="22"/>
        </w:rPr>
        <w:t>celu</w:t>
      </w:r>
      <w:r w:rsidRPr="00C90DF9">
        <w:rPr>
          <w:b/>
          <w:sz w:val="22"/>
          <w:szCs w:val="22"/>
          <w:lang w:eastAsia="pl-PL"/>
        </w:rPr>
        <w:t xml:space="preserve"> potwierdzenia spełniania przez Wykonawcę warunków udziału w postępowaniu dotyczących zdolności technicznej lub zawodowej, Zamawiający będzie żądał dostarczenia podmiotowych środków dowodowych</w:t>
      </w:r>
      <w:r w:rsidR="00756BAF" w:rsidRPr="00C90DF9">
        <w:rPr>
          <w:b/>
          <w:sz w:val="22"/>
          <w:szCs w:val="22"/>
          <w:lang w:eastAsia="pl-PL"/>
        </w:rPr>
        <w:t xml:space="preserve"> </w:t>
      </w:r>
      <w:bookmarkStart w:id="5" w:name="bookmark=id.3rdcrjn" w:colFirst="0" w:colLast="0"/>
      <w:bookmarkEnd w:id="5"/>
    </w:p>
    <w:p w14:paraId="42FB3BDC" w14:textId="77777777" w:rsidR="005E1E07" w:rsidRPr="00C90DF9" w:rsidRDefault="00C90DF9" w:rsidP="002C51F8">
      <w:pPr>
        <w:suppressAutoHyphens w:val="0"/>
        <w:spacing w:before="120"/>
        <w:ind w:left="709"/>
        <w:jc w:val="both"/>
        <w:rPr>
          <w:i/>
          <w:iCs/>
          <w:sz w:val="22"/>
          <w:szCs w:val="22"/>
          <w:lang w:eastAsia="pl-PL"/>
        </w:rPr>
      </w:pPr>
      <w:r w:rsidRPr="00C90DF9">
        <w:rPr>
          <w:i/>
          <w:iCs/>
          <w:sz w:val="22"/>
          <w:szCs w:val="22"/>
          <w:lang w:eastAsia="pl-PL"/>
        </w:rPr>
        <w:t>Nie dotyczy</w:t>
      </w:r>
    </w:p>
    <w:p w14:paraId="3B3451FF" w14:textId="77777777" w:rsidR="00C90DF9" w:rsidRDefault="00C90DF9" w:rsidP="002C51F8">
      <w:pPr>
        <w:suppressAutoHyphens w:val="0"/>
        <w:spacing w:before="120"/>
        <w:ind w:left="709"/>
        <w:jc w:val="both"/>
        <w:rPr>
          <w:sz w:val="22"/>
          <w:szCs w:val="22"/>
          <w:lang w:eastAsia="pl-PL"/>
        </w:rPr>
      </w:pPr>
    </w:p>
    <w:p w14:paraId="613A6CC4" w14:textId="77777777" w:rsidR="00985384" w:rsidRPr="005576B5" w:rsidRDefault="00985384" w:rsidP="00DD426D">
      <w:pPr>
        <w:numPr>
          <w:ilvl w:val="0"/>
          <w:numId w:val="16"/>
        </w:numPr>
        <w:shd w:val="clear" w:color="auto" w:fill="BDD6EE"/>
        <w:ind w:left="709" w:hanging="709"/>
        <w:rPr>
          <w:bCs/>
          <w:i/>
          <w:sz w:val="22"/>
          <w:szCs w:val="22"/>
        </w:rPr>
      </w:pPr>
      <w:r w:rsidRPr="00DD426D">
        <w:rPr>
          <w:b/>
          <w:bCs/>
          <w:sz w:val="22"/>
          <w:szCs w:val="22"/>
        </w:rPr>
        <w:t>Forma</w:t>
      </w:r>
      <w:r w:rsidRPr="005576B5">
        <w:rPr>
          <w:rFonts w:eastAsia="Tahoma"/>
          <w:b/>
          <w:sz w:val="22"/>
          <w:szCs w:val="22"/>
        </w:rPr>
        <w:t xml:space="preserve"> dokumentów</w:t>
      </w:r>
    </w:p>
    <w:p w14:paraId="26F9921E" w14:textId="65E5BDBE" w:rsidR="00A46197" w:rsidRDefault="00270D3E" w:rsidP="00A46197">
      <w:pPr>
        <w:tabs>
          <w:tab w:val="left" w:pos="0"/>
        </w:tabs>
        <w:spacing w:before="120"/>
        <w:ind w:left="709"/>
        <w:jc w:val="both"/>
        <w:rPr>
          <w:bCs/>
          <w:color w:val="FFFFFF"/>
          <w:sz w:val="22"/>
          <w:szCs w:val="22"/>
        </w:rPr>
      </w:pPr>
      <w:r w:rsidRPr="005576B5">
        <w:rPr>
          <w:rFonts w:eastAsia="Tahoma"/>
          <w:sz w:val="22"/>
          <w:szCs w:val="22"/>
        </w:rPr>
        <w:t>Dokumenty sporządzone w języku obcym muszą być złożone wraz z tłumaczeniem na język polski, poświadczone przez Wykonawcę.</w:t>
      </w:r>
    </w:p>
    <w:p w14:paraId="39AD0F6B" w14:textId="77777777" w:rsidR="00A46197" w:rsidRPr="005576B5" w:rsidRDefault="00A46197" w:rsidP="00A46197">
      <w:pPr>
        <w:tabs>
          <w:tab w:val="left" w:pos="0"/>
        </w:tabs>
        <w:ind w:left="709"/>
        <w:jc w:val="both"/>
        <w:rPr>
          <w:bCs/>
          <w:color w:val="FFFFFF"/>
          <w:sz w:val="22"/>
          <w:szCs w:val="22"/>
        </w:rPr>
      </w:pPr>
    </w:p>
    <w:p w14:paraId="326D21C4" w14:textId="77777777" w:rsidR="00AC4E7D" w:rsidRPr="005576B5" w:rsidRDefault="00AC4E7D" w:rsidP="00DD426D">
      <w:pPr>
        <w:numPr>
          <w:ilvl w:val="0"/>
          <w:numId w:val="16"/>
        </w:numPr>
        <w:shd w:val="clear" w:color="auto" w:fill="BDD6EE"/>
        <w:ind w:left="709" w:hanging="709"/>
        <w:rPr>
          <w:rFonts w:eastAsia="Tahoma"/>
          <w:b/>
          <w:sz w:val="22"/>
          <w:szCs w:val="22"/>
        </w:rPr>
      </w:pPr>
      <w:r w:rsidRPr="005576B5">
        <w:rPr>
          <w:b/>
          <w:bCs/>
          <w:sz w:val="22"/>
          <w:szCs w:val="22"/>
        </w:rPr>
        <w:t>Podmioty</w:t>
      </w:r>
      <w:r w:rsidRPr="005576B5">
        <w:rPr>
          <w:rFonts w:eastAsia="Tahoma"/>
          <w:b/>
          <w:sz w:val="22"/>
          <w:szCs w:val="22"/>
        </w:rPr>
        <w:t xml:space="preserve"> zagraniczne</w:t>
      </w:r>
    </w:p>
    <w:p w14:paraId="6E76FFA6" w14:textId="414C911F" w:rsidR="00FB788C" w:rsidRPr="00FB788C" w:rsidRDefault="00FB788C" w:rsidP="00FB788C">
      <w:pPr>
        <w:numPr>
          <w:ilvl w:val="2"/>
          <w:numId w:val="37"/>
        </w:numPr>
        <w:shd w:val="clear" w:color="auto" w:fill="FFFFFF"/>
        <w:spacing w:before="120"/>
        <w:ind w:left="709" w:hanging="709"/>
        <w:jc w:val="both"/>
        <w:rPr>
          <w:rFonts w:eastAsia="Arial"/>
          <w:sz w:val="22"/>
          <w:szCs w:val="22"/>
        </w:rPr>
      </w:pPr>
      <w:r w:rsidRPr="00FB788C">
        <w:rPr>
          <w:sz w:val="22"/>
          <w:szCs w:val="22"/>
        </w:rPr>
        <w:t>Jeżeli</w:t>
      </w:r>
      <w:r w:rsidRPr="00FB788C">
        <w:rPr>
          <w:rFonts w:eastAsia="Arial"/>
          <w:sz w:val="22"/>
          <w:szCs w:val="22"/>
        </w:rPr>
        <w:t xml:space="preserve"> w kraju, w którym wykonawca ma siedzibę lub miejsce zamieszkania lub miejsce zamieszkania ma osoba, której dokument dotyczy, nie wydaje się dokumentów, o których mowa w pkt. </w:t>
      </w:r>
      <w:r w:rsidRPr="00FB788C">
        <w:rPr>
          <w:rFonts w:eastAsia="Arial"/>
          <w:b/>
          <w:sz w:val="22"/>
          <w:szCs w:val="22"/>
        </w:rPr>
        <w:t>9.1.3 SWZ</w:t>
      </w:r>
      <w:r w:rsidRPr="00FB788C">
        <w:rPr>
          <w:rFonts w:eastAsia="Arial"/>
          <w:sz w:val="22"/>
          <w:szCs w:val="22"/>
        </w:rPr>
        <w:t xml:space="preserve">,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FB788C">
        <w:rPr>
          <w:sz w:val="22"/>
          <w:szCs w:val="22"/>
        </w:rPr>
        <w:t>Przepis ust. 2 stosuje się.</w:t>
      </w:r>
    </w:p>
    <w:p w14:paraId="067F6ED1" w14:textId="77777777" w:rsidR="00D1176A" w:rsidRPr="001E31FD" w:rsidRDefault="00D1176A" w:rsidP="00E241F9">
      <w:pPr>
        <w:numPr>
          <w:ilvl w:val="2"/>
          <w:numId w:val="37"/>
        </w:numPr>
        <w:shd w:val="clear" w:color="auto" w:fill="FFFFFF"/>
        <w:ind w:left="709" w:hanging="709"/>
        <w:jc w:val="both"/>
        <w:rPr>
          <w:rFonts w:eastAsia="Arial"/>
          <w:sz w:val="22"/>
          <w:szCs w:val="22"/>
        </w:rPr>
      </w:pPr>
      <w:r w:rsidRPr="001E31FD">
        <w:rPr>
          <w:sz w:val="22"/>
          <w:szCs w:val="22"/>
        </w:rPr>
        <w:t xml:space="preserve">Dokument, o którym mowa w </w:t>
      </w:r>
      <w:r w:rsidRPr="001E31FD">
        <w:rPr>
          <w:b/>
          <w:sz w:val="22"/>
          <w:szCs w:val="22"/>
        </w:rPr>
        <w:t>pkt. 11.1 SWZ</w:t>
      </w:r>
      <w:r w:rsidRPr="001E31FD">
        <w:rPr>
          <w:sz w:val="22"/>
          <w:szCs w:val="22"/>
        </w:rPr>
        <w:t xml:space="preserve">, powinien być wystawiony nie wcześniej niż 6 miesięcy przed jego złożeniem. </w:t>
      </w:r>
    </w:p>
    <w:p w14:paraId="61CB06B7" w14:textId="77777777" w:rsidR="00A65EB9" w:rsidRPr="001E31FD" w:rsidRDefault="00315C17" w:rsidP="005576B5">
      <w:pPr>
        <w:tabs>
          <w:tab w:val="left" w:pos="1290"/>
        </w:tabs>
        <w:ind w:left="720" w:hanging="720"/>
        <w:jc w:val="both"/>
        <w:rPr>
          <w:sz w:val="22"/>
          <w:szCs w:val="22"/>
        </w:rPr>
      </w:pPr>
      <w:r w:rsidRPr="001E31FD">
        <w:rPr>
          <w:sz w:val="22"/>
          <w:szCs w:val="22"/>
        </w:rPr>
        <w:tab/>
      </w:r>
      <w:r w:rsidRPr="001E31FD">
        <w:rPr>
          <w:sz w:val="22"/>
          <w:szCs w:val="22"/>
        </w:rPr>
        <w:tab/>
      </w:r>
    </w:p>
    <w:p w14:paraId="44CD7C90" w14:textId="77777777" w:rsidR="0017522A" w:rsidRPr="005576B5" w:rsidRDefault="00096E78" w:rsidP="00DD426D">
      <w:pPr>
        <w:numPr>
          <w:ilvl w:val="0"/>
          <w:numId w:val="16"/>
        </w:numPr>
        <w:shd w:val="clear" w:color="auto" w:fill="BDD6EE"/>
        <w:ind w:left="709" w:hanging="709"/>
        <w:rPr>
          <w:b/>
          <w:bCs/>
          <w:color w:val="FF0000"/>
          <w:sz w:val="22"/>
          <w:szCs w:val="22"/>
        </w:rPr>
      </w:pPr>
      <w:r w:rsidRPr="005576B5">
        <w:rPr>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A30713D" w14:textId="77777777" w:rsidR="00DB0623" w:rsidRPr="005576B5" w:rsidRDefault="005E71FC" w:rsidP="00501CA8">
      <w:pPr>
        <w:widowControl w:val="0"/>
        <w:numPr>
          <w:ilvl w:val="0"/>
          <w:numId w:val="11"/>
        </w:numPr>
        <w:autoSpaceDE w:val="0"/>
        <w:autoSpaceDN w:val="0"/>
        <w:adjustRightInd w:val="0"/>
        <w:spacing w:before="120"/>
        <w:ind w:right="11" w:hanging="720"/>
        <w:jc w:val="both"/>
        <w:rPr>
          <w:sz w:val="22"/>
          <w:szCs w:val="22"/>
        </w:rPr>
      </w:pPr>
      <w:r w:rsidRPr="005576B5">
        <w:rPr>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w:t>
      </w:r>
      <w:r w:rsidR="00DB0623" w:rsidRPr="005576B5">
        <w:rPr>
          <w:sz w:val="22"/>
          <w:szCs w:val="22"/>
        </w:rPr>
        <w:t xml:space="preserve">za pośrednictwem </w:t>
      </w:r>
      <w:r w:rsidR="00861311" w:rsidRPr="005576B5">
        <w:rPr>
          <w:sz w:val="22"/>
          <w:szCs w:val="22"/>
        </w:rPr>
        <w:t xml:space="preserve">dedykowanego formularza dostępnego na  </w:t>
      </w:r>
      <w:r w:rsidR="00861311" w:rsidRPr="005576B5">
        <w:rPr>
          <w:i/>
          <w:sz w:val="22"/>
          <w:szCs w:val="22"/>
        </w:rPr>
        <w:t>platformie zakupowej</w:t>
      </w:r>
      <w:r w:rsidR="00DB0623" w:rsidRPr="005576B5">
        <w:rPr>
          <w:sz w:val="22"/>
          <w:szCs w:val="22"/>
        </w:rPr>
        <w:t>.</w:t>
      </w:r>
    </w:p>
    <w:p w14:paraId="4F74EB3B" w14:textId="77777777" w:rsidR="00DB0623" w:rsidRPr="00831F2A" w:rsidRDefault="00DB0623" w:rsidP="005576B5">
      <w:pPr>
        <w:widowControl w:val="0"/>
        <w:numPr>
          <w:ilvl w:val="0"/>
          <w:numId w:val="11"/>
        </w:numPr>
        <w:autoSpaceDE w:val="0"/>
        <w:autoSpaceDN w:val="0"/>
        <w:adjustRightInd w:val="0"/>
        <w:ind w:right="11" w:hanging="720"/>
        <w:jc w:val="both"/>
        <w:rPr>
          <w:sz w:val="22"/>
          <w:szCs w:val="22"/>
        </w:rPr>
      </w:pPr>
      <w:r w:rsidRPr="005576B5">
        <w:rPr>
          <w:sz w:val="22"/>
          <w:szCs w:val="22"/>
        </w:rPr>
        <w:t xml:space="preserve">Zamawiający (w </w:t>
      </w:r>
      <w:r w:rsidRPr="005576B5">
        <w:rPr>
          <w:rFonts w:eastAsia="Tahoma"/>
          <w:sz w:val="22"/>
          <w:szCs w:val="22"/>
        </w:rPr>
        <w:t xml:space="preserve">sytuacjach awaryjnych, np. w przypadku niedziałania </w:t>
      </w:r>
      <w:r w:rsidRPr="005576B5">
        <w:rPr>
          <w:i/>
          <w:sz w:val="22"/>
          <w:szCs w:val="22"/>
        </w:rPr>
        <w:t>platformy zakupowej</w:t>
      </w:r>
      <w:r w:rsidRPr="005576B5">
        <w:rPr>
          <w:rFonts w:eastAsia="Tahoma"/>
          <w:sz w:val="22"/>
          <w:szCs w:val="22"/>
        </w:rPr>
        <w:t xml:space="preserve">) </w:t>
      </w:r>
      <w:r w:rsidRPr="005576B5">
        <w:rPr>
          <w:sz w:val="22"/>
          <w:szCs w:val="22"/>
        </w:rPr>
        <w:t xml:space="preserve">dopuszcza również możliwość składania dokumentów elektronicznych, oświadczeń lub elektronicznych kopii dokumentów </w:t>
      </w:r>
      <w:r w:rsidRPr="00831F2A">
        <w:rPr>
          <w:sz w:val="22"/>
          <w:szCs w:val="22"/>
        </w:rPr>
        <w:t xml:space="preserve">lub oświadczeń za pomocą poczty elektronicznej, email: </w:t>
      </w:r>
      <w:hyperlink r:id="rId13" w:history="1">
        <w:r w:rsidRPr="00831F2A">
          <w:rPr>
            <w:rStyle w:val="Hipercze"/>
            <w:sz w:val="22"/>
            <w:szCs w:val="22"/>
          </w:rPr>
          <w:t>zamowienia@uni.opole.pl</w:t>
        </w:r>
      </w:hyperlink>
      <w:r w:rsidRPr="00831F2A">
        <w:rPr>
          <w:sz w:val="22"/>
          <w:szCs w:val="22"/>
        </w:rPr>
        <w:t xml:space="preserve"> . </w:t>
      </w:r>
    </w:p>
    <w:p w14:paraId="53710781" w14:textId="20DC0BD9" w:rsidR="006343AE" w:rsidRPr="00831F2A" w:rsidRDefault="00DB0623" w:rsidP="00AA5B4E">
      <w:pPr>
        <w:numPr>
          <w:ilvl w:val="0"/>
          <w:numId w:val="11"/>
        </w:numPr>
        <w:autoSpaceDN w:val="0"/>
        <w:adjustRightInd w:val="0"/>
        <w:ind w:right="11" w:hanging="720"/>
        <w:jc w:val="both"/>
        <w:rPr>
          <w:b/>
          <w:bCs/>
          <w:color w:val="70AD47"/>
          <w:sz w:val="22"/>
          <w:szCs w:val="22"/>
        </w:rPr>
      </w:pPr>
      <w:r w:rsidRPr="00831F2A">
        <w:rPr>
          <w:sz w:val="22"/>
          <w:szCs w:val="22"/>
        </w:rPr>
        <w:t>Sposób sporządzenia dokumentów elektronicznych</w:t>
      </w:r>
      <w:r w:rsidR="00917D8A" w:rsidRPr="00831F2A">
        <w:rPr>
          <w:sz w:val="22"/>
          <w:szCs w:val="22"/>
        </w:rPr>
        <w:t xml:space="preserve"> </w:t>
      </w:r>
      <w:r w:rsidRPr="00831F2A">
        <w:rPr>
          <w:sz w:val="22"/>
          <w:szCs w:val="22"/>
        </w:rPr>
        <w:t xml:space="preserve"> oświadczeń lub elektronicznych kopii dokumentów lub oświadczeń musi być zgody z wymaganiami określonymi w rozporządzeniu Prezesa Rady Ministrów </w:t>
      </w:r>
      <w:r w:rsidRPr="00831F2A">
        <w:rPr>
          <w:sz w:val="22"/>
          <w:szCs w:val="22"/>
        </w:rPr>
        <w:br/>
      </w:r>
      <w:r w:rsidR="00861311" w:rsidRPr="00831F2A">
        <w:rPr>
          <w:bCs/>
          <w:sz w:val="22"/>
          <w:szCs w:val="22"/>
        </w:rPr>
        <w:t>z dnia 30 grudnia 2020 r. w sprawie sposobu sporządzania i przekazywania informacji oraz wymagań technicznych dla dokumentów elektronicznych oraz środków komunikacji elektronicznej w postępowaniu o udzielenie zamówienia publicznego lub konkursie</w:t>
      </w:r>
      <w:r w:rsidR="00861311" w:rsidRPr="00831F2A">
        <w:rPr>
          <w:b/>
          <w:bCs/>
          <w:sz w:val="22"/>
          <w:szCs w:val="22"/>
        </w:rPr>
        <w:t xml:space="preserve"> </w:t>
      </w:r>
      <w:r w:rsidR="00861311" w:rsidRPr="00831F2A">
        <w:rPr>
          <w:sz w:val="22"/>
          <w:szCs w:val="22"/>
        </w:rPr>
        <w:t>(Dz. U. z 2020</w:t>
      </w:r>
      <w:r w:rsidRPr="00831F2A">
        <w:rPr>
          <w:sz w:val="22"/>
          <w:szCs w:val="22"/>
        </w:rPr>
        <w:t xml:space="preserve"> r. poz. </w:t>
      </w:r>
      <w:r w:rsidR="00861311" w:rsidRPr="00831F2A">
        <w:rPr>
          <w:sz w:val="22"/>
          <w:szCs w:val="22"/>
        </w:rPr>
        <w:t>2452</w:t>
      </w:r>
      <w:r w:rsidRPr="00831F2A">
        <w:rPr>
          <w:sz w:val="22"/>
          <w:szCs w:val="22"/>
        </w:rPr>
        <w:t xml:space="preserve">) oraz </w:t>
      </w:r>
      <w:r w:rsidR="00A3328C" w:rsidRPr="00831F2A">
        <w:rPr>
          <w:sz w:val="22"/>
          <w:szCs w:val="22"/>
        </w:rPr>
        <w:t>Rozporządzeniu Ministra Rozwoju, Pracy i Technologii  z dnia 23 grudnia 2020 r. w sprawie podmiotowych środków dowodowych oraz innych dokumentów lub oświadczeń, jakich może żądać zamawiający od wykonawcy (Dz.</w:t>
      </w:r>
      <w:r w:rsidR="00591AE0" w:rsidRPr="00831F2A">
        <w:rPr>
          <w:sz w:val="22"/>
          <w:szCs w:val="22"/>
        </w:rPr>
        <w:t xml:space="preserve"> </w:t>
      </w:r>
      <w:r w:rsidR="00A3328C" w:rsidRPr="00831F2A">
        <w:rPr>
          <w:sz w:val="22"/>
          <w:szCs w:val="22"/>
        </w:rPr>
        <w:t>U. z 20</w:t>
      </w:r>
      <w:r w:rsidR="00AF48CB" w:rsidRPr="00831F2A">
        <w:rPr>
          <w:sz w:val="22"/>
          <w:szCs w:val="22"/>
        </w:rPr>
        <w:t>23</w:t>
      </w:r>
      <w:r w:rsidR="00A3328C" w:rsidRPr="00831F2A">
        <w:rPr>
          <w:sz w:val="22"/>
          <w:szCs w:val="22"/>
        </w:rPr>
        <w:t xml:space="preserve"> r. poz. </w:t>
      </w:r>
      <w:r w:rsidR="00B2309D" w:rsidRPr="00831F2A">
        <w:rPr>
          <w:sz w:val="22"/>
          <w:szCs w:val="22"/>
        </w:rPr>
        <w:t>2415</w:t>
      </w:r>
      <w:r w:rsidR="007A0819" w:rsidRPr="00831F2A">
        <w:rPr>
          <w:sz w:val="22"/>
          <w:szCs w:val="22"/>
        </w:rPr>
        <w:t xml:space="preserve"> ze zm.</w:t>
      </w:r>
      <w:r w:rsidR="00A3328C" w:rsidRPr="00831F2A">
        <w:rPr>
          <w:sz w:val="22"/>
          <w:szCs w:val="22"/>
        </w:rPr>
        <w:t>).</w:t>
      </w:r>
    </w:p>
    <w:p w14:paraId="3239CE3C" w14:textId="77777777" w:rsidR="00DB0623" w:rsidRDefault="00DB0623" w:rsidP="005576B5">
      <w:pPr>
        <w:widowControl w:val="0"/>
        <w:numPr>
          <w:ilvl w:val="0"/>
          <w:numId w:val="11"/>
        </w:numPr>
        <w:shd w:val="clear" w:color="auto" w:fill="FFFFFF"/>
        <w:autoSpaceDE w:val="0"/>
        <w:autoSpaceDN w:val="0"/>
        <w:adjustRightInd w:val="0"/>
        <w:ind w:left="709" w:right="11" w:hanging="709"/>
        <w:jc w:val="both"/>
        <w:rPr>
          <w:rFonts w:eastAsia="Tahoma"/>
          <w:sz w:val="22"/>
          <w:szCs w:val="22"/>
        </w:rPr>
      </w:pPr>
      <w:r w:rsidRPr="00831F2A">
        <w:rPr>
          <w:rFonts w:eastAsia="Tahoma"/>
          <w:sz w:val="22"/>
          <w:szCs w:val="22"/>
        </w:rPr>
        <w:t xml:space="preserve">Komunikacja poprzez </w:t>
      </w:r>
      <w:r w:rsidRPr="00831F2A">
        <w:rPr>
          <w:rFonts w:eastAsia="Tahoma"/>
          <w:b/>
          <w:sz w:val="22"/>
          <w:szCs w:val="22"/>
        </w:rPr>
        <w:t>Wyślij</w:t>
      </w:r>
      <w:r w:rsidRPr="005576B5">
        <w:rPr>
          <w:rFonts w:eastAsia="Tahoma"/>
          <w:b/>
          <w:sz w:val="22"/>
          <w:szCs w:val="22"/>
        </w:rPr>
        <w:t xml:space="preserve"> wiadomość</w:t>
      </w:r>
      <w:r w:rsidRPr="005576B5">
        <w:rPr>
          <w:rFonts w:eastAsia="Tahoma"/>
          <w:sz w:val="22"/>
          <w:szCs w:val="22"/>
        </w:rPr>
        <w:t xml:space="preserve"> umożliwia dodanie do treści wysyłanej wiadomości plików </w:t>
      </w:r>
      <w:r w:rsidRPr="005576B5">
        <w:rPr>
          <w:rFonts w:eastAsia="Tahoma"/>
          <w:sz w:val="22"/>
          <w:szCs w:val="22"/>
        </w:rPr>
        <w:br/>
        <w:t xml:space="preserve">lub spakowanego katalogu (załączników). Występuje limit objętość plików lub spakowanego katalogu </w:t>
      </w:r>
      <w:r w:rsidRPr="005576B5">
        <w:rPr>
          <w:rFonts w:eastAsia="Tahoma"/>
          <w:sz w:val="22"/>
          <w:szCs w:val="22"/>
        </w:rPr>
        <w:br/>
        <w:t xml:space="preserve">w zakresie całej wiadomości do 1 GB. </w:t>
      </w:r>
    </w:p>
    <w:p w14:paraId="6EA99CA0" w14:textId="77777777" w:rsidR="00DB0623" w:rsidRPr="005576B5" w:rsidRDefault="00DB0623" w:rsidP="005576B5">
      <w:pPr>
        <w:widowControl w:val="0"/>
        <w:numPr>
          <w:ilvl w:val="0"/>
          <w:numId w:val="11"/>
        </w:numPr>
        <w:shd w:val="clear" w:color="auto" w:fill="FFFFFF"/>
        <w:autoSpaceDE w:val="0"/>
        <w:autoSpaceDN w:val="0"/>
        <w:adjustRightInd w:val="0"/>
        <w:ind w:left="709" w:right="11" w:hanging="709"/>
        <w:jc w:val="both"/>
        <w:rPr>
          <w:rFonts w:eastAsia="Tahoma"/>
          <w:sz w:val="22"/>
          <w:szCs w:val="22"/>
        </w:rPr>
      </w:pPr>
      <w:r w:rsidRPr="005576B5">
        <w:rPr>
          <w:rFonts w:eastAsia="Tahoma"/>
          <w:sz w:val="22"/>
          <w:szCs w:val="22"/>
        </w:rPr>
        <w:t xml:space="preserve">Wykonawca otrzyma powiadomienia tj. wiadomość email dotyczące komunikatów w sytuacji gdy Zamawiający opublikuje </w:t>
      </w:r>
      <w:r w:rsidRPr="005576B5">
        <w:rPr>
          <w:rFonts w:eastAsia="Tahoma"/>
          <w:i/>
          <w:sz w:val="22"/>
          <w:szCs w:val="22"/>
        </w:rPr>
        <w:t>wiadomości publiczne/komunikaty publiczne</w:t>
      </w:r>
      <w:r w:rsidRPr="005576B5">
        <w:rPr>
          <w:rFonts w:eastAsia="Tahoma"/>
          <w:sz w:val="22"/>
          <w:szCs w:val="22"/>
        </w:rPr>
        <w:t xml:space="preserve"> lub spersonalizowaną wiadomość zwaną </w:t>
      </w:r>
      <w:r w:rsidRPr="005576B5">
        <w:rPr>
          <w:rFonts w:eastAsia="Tahoma"/>
          <w:i/>
          <w:sz w:val="22"/>
          <w:szCs w:val="22"/>
        </w:rPr>
        <w:t>wiadomością</w:t>
      </w:r>
      <w:r w:rsidRPr="005576B5">
        <w:rPr>
          <w:rFonts w:eastAsia="Tahoma"/>
          <w:sz w:val="22"/>
          <w:szCs w:val="22"/>
        </w:rPr>
        <w:t xml:space="preserve"> </w:t>
      </w:r>
      <w:r w:rsidRPr="005576B5">
        <w:rPr>
          <w:rFonts w:eastAsia="Tahoma"/>
          <w:i/>
          <w:sz w:val="22"/>
          <w:szCs w:val="22"/>
        </w:rPr>
        <w:t>prywatną</w:t>
      </w:r>
      <w:r w:rsidRPr="005576B5">
        <w:rPr>
          <w:rFonts w:eastAsia="Tahoma"/>
          <w:sz w:val="22"/>
          <w:szCs w:val="22"/>
        </w:rPr>
        <w:t>.</w:t>
      </w:r>
    </w:p>
    <w:p w14:paraId="7BEA953E" w14:textId="77777777" w:rsidR="00DB0623" w:rsidRPr="005576B5" w:rsidRDefault="00DB0623" w:rsidP="005576B5">
      <w:pPr>
        <w:widowControl w:val="0"/>
        <w:numPr>
          <w:ilvl w:val="0"/>
          <w:numId w:val="11"/>
        </w:numPr>
        <w:shd w:val="clear" w:color="auto" w:fill="FFFFFF"/>
        <w:autoSpaceDE w:val="0"/>
        <w:autoSpaceDN w:val="0"/>
        <w:adjustRightInd w:val="0"/>
        <w:ind w:left="709" w:right="11" w:hanging="709"/>
        <w:jc w:val="both"/>
        <w:rPr>
          <w:rFonts w:eastAsia="Tahoma"/>
          <w:sz w:val="22"/>
          <w:szCs w:val="22"/>
        </w:rPr>
      </w:pPr>
      <w:r w:rsidRPr="005576B5">
        <w:rPr>
          <w:rFonts w:eastAsia="Tahoma"/>
          <w:sz w:val="22"/>
          <w:szCs w:val="22"/>
        </w:rPr>
        <w:t xml:space="preserve">Warunkiem otrzymania powiadomień systemowych </w:t>
      </w:r>
      <w:r w:rsidRPr="005576B5">
        <w:rPr>
          <w:i/>
          <w:sz w:val="22"/>
          <w:szCs w:val="22"/>
        </w:rPr>
        <w:t>platformy zakupowej</w:t>
      </w:r>
      <w:r w:rsidRPr="005576B5">
        <w:rPr>
          <w:rFonts w:eastAsia="Tahoma"/>
          <w:sz w:val="22"/>
          <w:szCs w:val="22"/>
        </w:rPr>
        <w:t xml:space="preserve">, zgodnie z </w:t>
      </w:r>
      <w:r w:rsidRPr="005576B5">
        <w:rPr>
          <w:rFonts w:eastAsia="Tahoma"/>
          <w:b/>
          <w:sz w:val="22"/>
          <w:szCs w:val="22"/>
        </w:rPr>
        <w:t>pkt. 12.</w:t>
      </w:r>
      <w:r w:rsidR="00917D8A" w:rsidRPr="005576B5">
        <w:rPr>
          <w:rFonts w:eastAsia="Tahoma"/>
          <w:b/>
          <w:sz w:val="22"/>
          <w:szCs w:val="22"/>
        </w:rPr>
        <w:t>5 S</w:t>
      </w:r>
      <w:r w:rsidRPr="005576B5">
        <w:rPr>
          <w:rFonts w:eastAsia="Tahoma"/>
          <w:b/>
          <w:sz w:val="22"/>
          <w:szCs w:val="22"/>
        </w:rPr>
        <w:t>WZ</w:t>
      </w:r>
      <w:r w:rsidRPr="005576B5">
        <w:rPr>
          <w:rFonts w:eastAsia="Tahoma"/>
          <w:sz w:val="22"/>
          <w:szCs w:val="22"/>
        </w:rPr>
        <w:t xml:space="preserve"> jest wcześniejsze poinformowanie przez Zamawiającego o postępowaniu, złożenie oferty jak i wystosowanie wiadomości przez Wykonawcę w obrębie postępowania, na którą otrzyma odpowiedź.</w:t>
      </w:r>
    </w:p>
    <w:p w14:paraId="716C53BF" w14:textId="77777777" w:rsidR="00DB0623" w:rsidRPr="005576B5" w:rsidRDefault="00DB0623" w:rsidP="005576B5">
      <w:pPr>
        <w:widowControl w:val="0"/>
        <w:numPr>
          <w:ilvl w:val="0"/>
          <w:numId w:val="11"/>
        </w:numPr>
        <w:shd w:val="clear" w:color="auto" w:fill="FFFFFF"/>
        <w:autoSpaceDE w:val="0"/>
        <w:autoSpaceDN w:val="0"/>
        <w:adjustRightInd w:val="0"/>
        <w:ind w:left="709" w:right="11" w:hanging="709"/>
        <w:jc w:val="both"/>
        <w:rPr>
          <w:rFonts w:eastAsia="Tahoma"/>
          <w:sz w:val="22"/>
          <w:szCs w:val="22"/>
        </w:rPr>
      </w:pPr>
      <w:r w:rsidRPr="005576B5">
        <w:rPr>
          <w:rFonts w:eastAsia="Tahoma"/>
          <w:sz w:val="22"/>
          <w:szCs w:val="22"/>
        </w:rPr>
        <w:t xml:space="preserve">Za datę przekazania składanych zawiadomień lub dokumentów lub oświadczeń lub wniosków lub wyjaśnień lub informacji uznaje się kliknięcie przycisku </w:t>
      </w:r>
      <w:r w:rsidRPr="005576B5">
        <w:rPr>
          <w:rFonts w:eastAsia="Tahoma"/>
          <w:b/>
          <w:sz w:val="22"/>
          <w:szCs w:val="22"/>
        </w:rPr>
        <w:t>Wyślij wiadomość</w:t>
      </w:r>
      <w:r w:rsidRPr="005576B5">
        <w:rPr>
          <w:rFonts w:eastAsia="Tahoma"/>
          <w:sz w:val="22"/>
          <w:szCs w:val="22"/>
        </w:rPr>
        <w:t xml:space="preserve"> po których pojawi się komunikat, że wiadomość została wysłana do Zamawiającego.</w:t>
      </w:r>
    </w:p>
    <w:p w14:paraId="63D5B9B3" w14:textId="77777777" w:rsidR="00823AD2" w:rsidRPr="005576B5" w:rsidRDefault="00DB0623" w:rsidP="005576B5">
      <w:pPr>
        <w:widowControl w:val="0"/>
        <w:numPr>
          <w:ilvl w:val="0"/>
          <w:numId w:val="11"/>
        </w:numPr>
        <w:shd w:val="clear" w:color="auto" w:fill="FFFFFF"/>
        <w:autoSpaceDE w:val="0"/>
        <w:autoSpaceDN w:val="0"/>
        <w:adjustRightInd w:val="0"/>
        <w:ind w:left="709" w:right="11" w:hanging="709"/>
        <w:jc w:val="both"/>
        <w:rPr>
          <w:rFonts w:eastAsia="Tahoma"/>
          <w:b/>
          <w:color w:val="000000"/>
          <w:sz w:val="22"/>
          <w:szCs w:val="22"/>
          <w:u w:val="single"/>
        </w:rPr>
      </w:pPr>
      <w:r w:rsidRPr="005576B5">
        <w:rPr>
          <w:sz w:val="22"/>
          <w:szCs w:val="22"/>
        </w:rPr>
        <w:t xml:space="preserve">Wykonawca może zwracać się do Zamawiającego </w:t>
      </w:r>
      <w:r w:rsidR="00917D8A" w:rsidRPr="005576B5">
        <w:rPr>
          <w:sz w:val="22"/>
          <w:szCs w:val="22"/>
        </w:rPr>
        <w:t>z wnioskiem o wyjaśnienie treści SWZ.</w:t>
      </w:r>
      <w:r w:rsidRPr="005576B5">
        <w:rPr>
          <w:sz w:val="22"/>
          <w:szCs w:val="22"/>
        </w:rPr>
        <w:t xml:space="preserve"> </w:t>
      </w:r>
    </w:p>
    <w:p w14:paraId="1941F6D9" w14:textId="77777777" w:rsidR="00DB0623" w:rsidRPr="005576B5" w:rsidRDefault="00DB0623" w:rsidP="005576B5">
      <w:pPr>
        <w:widowControl w:val="0"/>
        <w:numPr>
          <w:ilvl w:val="0"/>
          <w:numId w:val="11"/>
        </w:numPr>
        <w:shd w:val="clear" w:color="auto" w:fill="FFFFFF"/>
        <w:autoSpaceDE w:val="0"/>
        <w:autoSpaceDN w:val="0"/>
        <w:adjustRightInd w:val="0"/>
        <w:ind w:left="709" w:right="11" w:hanging="709"/>
        <w:jc w:val="both"/>
        <w:rPr>
          <w:rFonts w:eastAsia="Tahoma"/>
          <w:b/>
          <w:color w:val="000000"/>
          <w:sz w:val="22"/>
          <w:szCs w:val="22"/>
          <w:u w:val="single"/>
        </w:rPr>
      </w:pPr>
      <w:r w:rsidRPr="005576B5">
        <w:rPr>
          <w:rFonts w:eastAsia="Tahoma"/>
          <w:color w:val="000000"/>
          <w:sz w:val="22"/>
          <w:szCs w:val="22"/>
        </w:rPr>
        <w:t>Jeżeli wniosek o wyjaśni</w:t>
      </w:r>
      <w:r w:rsidR="00917D8A" w:rsidRPr="005576B5">
        <w:rPr>
          <w:rFonts w:eastAsia="Tahoma"/>
          <w:color w:val="000000"/>
          <w:sz w:val="22"/>
          <w:szCs w:val="22"/>
        </w:rPr>
        <w:t>enie treści S</w:t>
      </w:r>
      <w:r w:rsidRPr="005576B5">
        <w:rPr>
          <w:rFonts w:eastAsia="Tahoma"/>
          <w:color w:val="000000"/>
          <w:sz w:val="22"/>
          <w:szCs w:val="22"/>
        </w:rPr>
        <w:t xml:space="preserve">WZ, zwany dalej „wnioskiem”, wpłynie do Zamawiającego </w:t>
      </w:r>
      <w:r w:rsidR="004A1529">
        <w:rPr>
          <w:rFonts w:eastAsia="Tahoma"/>
          <w:color w:val="000000"/>
          <w:sz w:val="22"/>
          <w:szCs w:val="22"/>
        </w:rPr>
        <w:t xml:space="preserve">nie </w:t>
      </w:r>
      <w:r w:rsidR="00917D8A" w:rsidRPr="005576B5">
        <w:rPr>
          <w:rFonts w:eastAsia="Tahoma"/>
          <w:color w:val="000000"/>
          <w:sz w:val="22"/>
          <w:szCs w:val="22"/>
        </w:rPr>
        <w:t xml:space="preserve">później niż na </w:t>
      </w:r>
      <w:r w:rsidR="00917D8A" w:rsidRPr="005576B5">
        <w:rPr>
          <w:rFonts w:eastAsia="Tahoma"/>
          <w:i/>
          <w:color w:val="000000"/>
          <w:sz w:val="22"/>
          <w:szCs w:val="22"/>
        </w:rPr>
        <w:t>czter</w:t>
      </w:r>
      <w:r w:rsidR="00FD3BB9">
        <w:rPr>
          <w:rFonts w:eastAsia="Tahoma"/>
          <w:i/>
          <w:color w:val="000000"/>
          <w:sz w:val="22"/>
          <w:szCs w:val="22"/>
        </w:rPr>
        <w:t>naście</w:t>
      </w:r>
      <w:r w:rsidR="00917D8A" w:rsidRPr="005576B5">
        <w:rPr>
          <w:rFonts w:eastAsia="Tahoma"/>
          <w:color w:val="000000"/>
          <w:sz w:val="22"/>
          <w:szCs w:val="22"/>
        </w:rPr>
        <w:t xml:space="preserve"> [ </w:t>
      </w:r>
      <w:r w:rsidR="00FD3BB9">
        <w:rPr>
          <w:rFonts w:eastAsia="Tahoma"/>
          <w:color w:val="000000"/>
          <w:sz w:val="22"/>
          <w:szCs w:val="22"/>
        </w:rPr>
        <w:t>1</w:t>
      </w:r>
      <w:r w:rsidR="00917D8A" w:rsidRPr="005576B5">
        <w:rPr>
          <w:rFonts w:eastAsia="Tahoma"/>
          <w:color w:val="000000"/>
          <w:sz w:val="22"/>
          <w:szCs w:val="22"/>
        </w:rPr>
        <w:t>4 ] dni przed upływem terminu składania ofert</w:t>
      </w:r>
      <w:r w:rsidRPr="005576B5">
        <w:rPr>
          <w:rFonts w:eastAsia="Tahoma"/>
          <w:color w:val="000000"/>
          <w:sz w:val="22"/>
          <w:szCs w:val="22"/>
        </w:rPr>
        <w:t>, Zamawiający udzieli wyjaśnień niezwłocznie</w:t>
      </w:r>
      <w:r w:rsidR="00917D8A" w:rsidRPr="005576B5">
        <w:rPr>
          <w:rFonts w:eastAsia="Tahoma"/>
          <w:color w:val="000000"/>
          <w:sz w:val="22"/>
          <w:szCs w:val="22"/>
        </w:rPr>
        <w:t xml:space="preserve">, jednak nie później niż na </w:t>
      </w:r>
      <w:r w:rsidR="00FD3BB9">
        <w:rPr>
          <w:rFonts w:eastAsia="Tahoma"/>
          <w:i/>
          <w:color w:val="000000"/>
          <w:sz w:val="22"/>
          <w:szCs w:val="22"/>
        </w:rPr>
        <w:t>sześć</w:t>
      </w:r>
      <w:r w:rsidR="00917D8A" w:rsidRPr="005576B5">
        <w:rPr>
          <w:rFonts w:eastAsia="Tahoma"/>
          <w:i/>
          <w:color w:val="000000"/>
          <w:sz w:val="22"/>
          <w:szCs w:val="22"/>
        </w:rPr>
        <w:t xml:space="preserve"> </w:t>
      </w:r>
      <w:r w:rsidR="00917D8A" w:rsidRPr="005576B5">
        <w:rPr>
          <w:rFonts w:eastAsia="Tahoma"/>
          <w:color w:val="000000"/>
          <w:sz w:val="22"/>
          <w:szCs w:val="22"/>
        </w:rPr>
        <w:t xml:space="preserve">[ </w:t>
      </w:r>
      <w:r w:rsidR="00FD3BB9">
        <w:rPr>
          <w:rFonts w:eastAsia="Tahoma"/>
          <w:color w:val="000000"/>
          <w:sz w:val="22"/>
          <w:szCs w:val="22"/>
        </w:rPr>
        <w:t>6</w:t>
      </w:r>
      <w:r w:rsidR="00917D8A" w:rsidRPr="005576B5">
        <w:rPr>
          <w:rFonts w:eastAsia="Tahoma"/>
          <w:color w:val="000000"/>
          <w:sz w:val="22"/>
          <w:szCs w:val="22"/>
        </w:rPr>
        <w:t xml:space="preserve"> ] dni przed upływem terminu składania ofert.</w:t>
      </w:r>
      <w:r w:rsidRPr="005576B5">
        <w:rPr>
          <w:rFonts w:eastAsia="Tahoma"/>
          <w:color w:val="000000"/>
          <w:sz w:val="22"/>
          <w:szCs w:val="22"/>
        </w:rPr>
        <w:t xml:space="preserve"> Jeżeli</w:t>
      </w:r>
      <w:r w:rsidR="00917D8A" w:rsidRPr="005576B5">
        <w:rPr>
          <w:rFonts w:eastAsia="Tahoma"/>
          <w:color w:val="000000"/>
          <w:sz w:val="22"/>
          <w:szCs w:val="22"/>
        </w:rPr>
        <w:t xml:space="preserve"> wniosek o wyjaśnienie treści S</w:t>
      </w:r>
      <w:r w:rsidRPr="005576B5">
        <w:rPr>
          <w:rFonts w:eastAsia="Tahoma"/>
          <w:color w:val="000000"/>
          <w:sz w:val="22"/>
          <w:szCs w:val="22"/>
        </w:rPr>
        <w:t>WZ wpłynie po upływie terminu</w:t>
      </w:r>
      <w:r w:rsidR="00917D8A" w:rsidRPr="005576B5">
        <w:rPr>
          <w:rFonts w:eastAsia="Tahoma"/>
          <w:color w:val="000000"/>
          <w:sz w:val="22"/>
          <w:szCs w:val="22"/>
        </w:rPr>
        <w:t>, o którym mowa w zdaniu poprzednim,</w:t>
      </w:r>
      <w:r w:rsidRPr="005576B5">
        <w:rPr>
          <w:rFonts w:eastAsia="Tahoma"/>
          <w:color w:val="000000"/>
          <w:sz w:val="22"/>
          <w:szCs w:val="22"/>
        </w:rPr>
        <w:t xml:space="preserve"> lub dotyczy </w:t>
      </w:r>
      <w:r w:rsidRPr="005576B5">
        <w:rPr>
          <w:rFonts w:eastAsia="Tahoma"/>
          <w:color w:val="000000"/>
          <w:sz w:val="22"/>
          <w:szCs w:val="22"/>
        </w:rPr>
        <w:lastRenderedPageBreak/>
        <w:t xml:space="preserve">udzielonych wyjaśnień, Zamawiający może udzielić wyjaśnień albo pozostawić wniosek bez rozpoznania. Zamawiający zamieści </w:t>
      </w:r>
      <w:r w:rsidR="00917D8A" w:rsidRPr="005576B5">
        <w:rPr>
          <w:rFonts w:eastAsia="Tahoma"/>
          <w:color w:val="000000"/>
          <w:sz w:val="22"/>
          <w:szCs w:val="22"/>
        </w:rPr>
        <w:t xml:space="preserve">treść zapytań </w:t>
      </w:r>
      <w:r w:rsidR="00823AD2" w:rsidRPr="005576B5">
        <w:rPr>
          <w:rFonts w:eastAsia="Tahoma"/>
          <w:color w:val="000000"/>
          <w:sz w:val="22"/>
          <w:szCs w:val="22"/>
        </w:rPr>
        <w:t xml:space="preserve">(bez ujawnienia źródła zapytania) </w:t>
      </w:r>
      <w:r w:rsidR="00917D8A" w:rsidRPr="005576B5">
        <w:rPr>
          <w:rFonts w:eastAsia="Tahoma"/>
          <w:color w:val="000000"/>
          <w:sz w:val="22"/>
          <w:szCs w:val="22"/>
        </w:rPr>
        <w:t xml:space="preserve">i </w:t>
      </w:r>
      <w:r w:rsidRPr="005576B5">
        <w:rPr>
          <w:rFonts w:eastAsia="Tahoma"/>
          <w:color w:val="000000"/>
          <w:sz w:val="22"/>
          <w:szCs w:val="22"/>
        </w:rPr>
        <w:t>wyjaśnie</w:t>
      </w:r>
      <w:r w:rsidR="00917D8A" w:rsidRPr="005576B5">
        <w:rPr>
          <w:rFonts w:eastAsia="Tahoma"/>
          <w:color w:val="000000"/>
          <w:sz w:val="22"/>
          <w:szCs w:val="22"/>
        </w:rPr>
        <w:t>ń</w:t>
      </w:r>
      <w:r w:rsidRPr="005576B5">
        <w:rPr>
          <w:rFonts w:eastAsia="Tahoma"/>
          <w:color w:val="000000"/>
          <w:sz w:val="22"/>
          <w:szCs w:val="22"/>
        </w:rPr>
        <w:t xml:space="preserve"> </w:t>
      </w:r>
      <w:r w:rsidRPr="005576B5">
        <w:rPr>
          <w:rFonts w:eastAsia="Tahoma"/>
          <w:sz w:val="22"/>
          <w:szCs w:val="22"/>
        </w:rPr>
        <w:t xml:space="preserve">na </w:t>
      </w:r>
      <w:r w:rsidRPr="005576B5">
        <w:rPr>
          <w:i/>
          <w:sz w:val="22"/>
          <w:szCs w:val="22"/>
        </w:rPr>
        <w:t>platformie zakupowej</w:t>
      </w:r>
      <w:r w:rsidRPr="005576B5">
        <w:rPr>
          <w:rFonts w:eastAsia="Tahoma"/>
          <w:sz w:val="22"/>
          <w:szCs w:val="22"/>
        </w:rPr>
        <w:t>.</w:t>
      </w:r>
    </w:p>
    <w:p w14:paraId="12A7AF1D" w14:textId="77777777" w:rsidR="00DB0623" w:rsidRPr="005576B5" w:rsidRDefault="00DB0623" w:rsidP="005576B5">
      <w:pPr>
        <w:widowControl w:val="0"/>
        <w:numPr>
          <w:ilvl w:val="0"/>
          <w:numId w:val="11"/>
        </w:numPr>
        <w:shd w:val="clear" w:color="auto" w:fill="FFFFFF"/>
        <w:autoSpaceDE w:val="0"/>
        <w:autoSpaceDN w:val="0"/>
        <w:adjustRightInd w:val="0"/>
        <w:ind w:left="709" w:right="11" w:hanging="709"/>
        <w:jc w:val="both"/>
        <w:rPr>
          <w:rFonts w:eastAsia="Tahoma"/>
          <w:color w:val="000000"/>
          <w:sz w:val="22"/>
          <w:szCs w:val="22"/>
        </w:rPr>
      </w:pPr>
      <w:r w:rsidRPr="005576B5">
        <w:rPr>
          <w:rFonts w:eastAsia="Tahoma"/>
          <w:color w:val="000000"/>
          <w:sz w:val="22"/>
          <w:szCs w:val="22"/>
        </w:rPr>
        <w:t>Przedłużenie terminu składania ofert nie wpływa na bieg terminu składania wniosku, o którym mowa w</w:t>
      </w:r>
      <w:r w:rsidR="00584E6E">
        <w:rPr>
          <w:rFonts w:eastAsia="Tahoma"/>
          <w:color w:val="000000"/>
          <w:sz w:val="22"/>
          <w:szCs w:val="22"/>
        </w:rPr>
        <w:t> </w:t>
      </w:r>
      <w:r w:rsidR="00584E6E">
        <w:rPr>
          <w:rFonts w:eastAsia="Tahoma"/>
          <w:b/>
          <w:color w:val="000000"/>
          <w:sz w:val="22"/>
          <w:szCs w:val="22"/>
        </w:rPr>
        <w:t>pkt. </w:t>
      </w:r>
      <w:r w:rsidR="00917D8A" w:rsidRPr="005576B5">
        <w:rPr>
          <w:rFonts w:eastAsia="Tahoma"/>
          <w:b/>
          <w:color w:val="000000"/>
          <w:sz w:val="22"/>
          <w:szCs w:val="22"/>
        </w:rPr>
        <w:t>12.9 S</w:t>
      </w:r>
      <w:r w:rsidRPr="005576B5">
        <w:rPr>
          <w:rFonts w:eastAsia="Tahoma"/>
          <w:b/>
          <w:color w:val="000000"/>
          <w:sz w:val="22"/>
          <w:szCs w:val="22"/>
        </w:rPr>
        <w:t>WZ</w:t>
      </w:r>
      <w:r w:rsidRPr="005576B5">
        <w:rPr>
          <w:rFonts w:eastAsia="Tahoma"/>
          <w:color w:val="000000"/>
          <w:sz w:val="22"/>
          <w:szCs w:val="22"/>
        </w:rPr>
        <w:t>.</w:t>
      </w:r>
      <w:r w:rsidRPr="005576B5">
        <w:rPr>
          <w:bCs/>
          <w:color w:val="FFFFFF"/>
          <w:sz w:val="22"/>
          <w:szCs w:val="22"/>
        </w:rPr>
        <w:t xml:space="preserve"> copyright by Uniwersytet Opolski EOES</w:t>
      </w:r>
    </w:p>
    <w:p w14:paraId="45F59B90" w14:textId="77777777" w:rsidR="00DB0623" w:rsidRPr="005576B5" w:rsidRDefault="00DB0623" w:rsidP="005576B5">
      <w:pPr>
        <w:widowControl w:val="0"/>
        <w:numPr>
          <w:ilvl w:val="0"/>
          <w:numId w:val="11"/>
        </w:numPr>
        <w:shd w:val="clear" w:color="auto" w:fill="FFFFFF"/>
        <w:autoSpaceDE w:val="0"/>
        <w:autoSpaceDN w:val="0"/>
        <w:adjustRightInd w:val="0"/>
        <w:ind w:left="709" w:right="11" w:hanging="709"/>
        <w:jc w:val="both"/>
        <w:rPr>
          <w:rFonts w:eastAsia="Tahoma"/>
          <w:color w:val="000000"/>
          <w:sz w:val="22"/>
          <w:szCs w:val="22"/>
        </w:rPr>
      </w:pPr>
      <w:r w:rsidRPr="005576B5">
        <w:rPr>
          <w:rFonts w:eastAsia="Tahoma"/>
          <w:color w:val="000000"/>
          <w:sz w:val="22"/>
          <w:szCs w:val="22"/>
        </w:rPr>
        <w:t>W przypadku rozbieżnośc</w:t>
      </w:r>
      <w:r w:rsidR="00917D8A" w:rsidRPr="005576B5">
        <w:rPr>
          <w:rFonts w:eastAsia="Tahoma"/>
          <w:color w:val="000000"/>
          <w:sz w:val="22"/>
          <w:szCs w:val="22"/>
        </w:rPr>
        <w:t>i pomiędzy treścią niniejszej S</w:t>
      </w:r>
      <w:r w:rsidRPr="005576B5">
        <w:rPr>
          <w:rFonts w:eastAsia="Tahoma"/>
          <w:color w:val="000000"/>
          <w:sz w:val="22"/>
          <w:szCs w:val="22"/>
        </w:rPr>
        <w:t>WZ, a treścią udzielonych odpowiedzi lub innych informacji Zamawiającego, jako obowiązującą należy przyjąć treść pisma zawierającego późniejsze oświadczenie Zamawiającego.</w:t>
      </w:r>
    </w:p>
    <w:p w14:paraId="7A5DCDB5" w14:textId="77777777" w:rsidR="00DB0623" w:rsidRPr="005576B5" w:rsidRDefault="00DB0623" w:rsidP="005576B5">
      <w:pPr>
        <w:widowControl w:val="0"/>
        <w:numPr>
          <w:ilvl w:val="0"/>
          <w:numId w:val="11"/>
        </w:numPr>
        <w:shd w:val="clear" w:color="auto" w:fill="FFFFFF"/>
        <w:autoSpaceDE w:val="0"/>
        <w:autoSpaceDN w:val="0"/>
        <w:adjustRightInd w:val="0"/>
        <w:ind w:left="709" w:right="11" w:hanging="709"/>
        <w:jc w:val="both"/>
        <w:rPr>
          <w:rFonts w:eastAsia="Tahoma"/>
          <w:color w:val="000000"/>
          <w:sz w:val="22"/>
          <w:szCs w:val="22"/>
        </w:rPr>
      </w:pPr>
      <w:r w:rsidRPr="005576B5">
        <w:rPr>
          <w:sz w:val="22"/>
          <w:szCs w:val="22"/>
        </w:rPr>
        <w:t>W uzasadnionych przypadkach Zamawiający może przed upływem terminu składani</w:t>
      </w:r>
      <w:r w:rsidR="00823AD2" w:rsidRPr="005576B5">
        <w:rPr>
          <w:sz w:val="22"/>
          <w:szCs w:val="22"/>
        </w:rPr>
        <w:t>a ofert, zmienić treść S</w:t>
      </w:r>
      <w:r w:rsidRPr="005576B5">
        <w:rPr>
          <w:sz w:val="22"/>
          <w:szCs w:val="22"/>
        </w:rPr>
        <w:t xml:space="preserve">WZ. </w:t>
      </w:r>
    </w:p>
    <w:p w14:paraId="7BA99641" w14:textId="77777777" w:rsidR="00096E78" w:rsidRPr="005576B5" w:rsidRDefault="00DB0623" w:rsidP="005576B5">
      <w:pPr>
        <w:widowControl w:val="0"/>
        <w:numPr>
          <w:ilvl w:val="0"/>
          <w:numId w:val="11"/>
        </w:numPr>
        <w:shd w:val="clear" w:color="auto" w:fill="FFFFFF"/>
        <w:autoSpaceDE w:val="0"/>
        <w:autoSpaceDN w:val="0"/>
        <w:adjustRightInd w:val="0"/>
        <w:ind w:left="709" w:right="11" w:hanging="709"/>
        <w:jc w:val="both"/>
        <w:rPr>
          <w:rFonts w:eastAsia="Tahoma"/>
          <w:color w:val="000000"/>
          <w:sz w:val="22"/>
          <w:szCs w:val="22"/>
        </w:rPr>
      </w:pPr>
      <w:r w:rsidRPr="005576B5">
        <w:rPr>
          <w:sz w:val="22"/>
          <w:szCs w:val="22"/>
        </w:rPr>
        <w:t xml:space="preserve">Ewentualne informacje, wyjaśnienia uzyskane przez Wykonawcę w sposób inny niż określony w </w:t>
      </w:r>
      <w:r w:rsidRPr="005576B5">
        <w:rPr>
          <w:b/>
          <w:sz w:val="22"/>
          <w:szCs w:val="22"/>
        </w:rPr>
        <w:t>pkt.</w:t>
      </w:r>
      <w:r w:rsidRPr="005576B5">
        <w:rPr>
          <w:sz w:val="22"/>
          <w:szCs w:val="22"/>
        </w:rPr>
        <w:t xml:space="preserve"> </w:t>
      </w:r>
      <w:r w:rsidR="00823AD2" w:rsidRPr="005576B5">
        <w:rPr>
          <w:b/>
          <w:sz w:val="22"/>
          <w:szCs w:val="22"/>
        </w:rPr>
        <w:t>1</w:t>
      </w:r>
      <w:r w:rsidR="00A3328C" w:rsidRPr="005576B5">
        <w:rPr>
          <w:b/>
          <w:sz w:val="22"/>
          <w:szCs w:val="22"/>
        </w:rPr>
        <w:t>2</w:t>
      </w:r>
      <w:r w:rsidR="00823AD2" w:rsidRPr="005576B5">
        <w:rPr>
          <w:b/>
          <w:sz w:val="22"/>
          <w:szCs w:val="22"/>
        </w:rPr>
        <w:t xml:space="preserve"> S</w:t>
      </w:r>
      <w:r w:rsidRPr="005576B5">
        <w:rPr>
          <w:b/>
          <w:sz w:val="22"/>
          <w:szCs w:val="22"/>
        </w:rPr>
        <w:t xml:space="preserve">WZ </w:t>
      </w:r>
      <w:r w:rsidRPr="005576B5">
        <w:rPr>
          <w:sz w:val="22"/>
          <w:szCs w:val="22"/>
        </w:rPr>
        <w:t>nie mogą być uznawane za wiążące w przedmiotowym postępowaniu.</w:t>
      </w:r>
    </w:p>
    <w:p w14:paraId="33F64568" w14:textId="77777777" w:rsidR="00AB6A5E" w:rsidRPr="005576B5" w:rsidRDefault="00AB6A5E" w:rsidP="005576B5">
      <w:pPr>
        <w:pStyle w:val="Tekstpodstawowy22"/>
        <w:spacing w:after="0" w:line="240" w:lineRule="auto"/>
        <w:jc w:val="both"/>
        <w:rPr>
          <w:sz w:val="22"/>
          <w:szCs w:val="22"/>
        </w:rPr>
      </w:pPr>
    </w:p>
    <w:p w14:paraId="09D1821F" w14:textId="77777777" w:rsidR="00540421" w:rsidRPr="005576B5" w:rsidRDefault="00540421" w:rsidP="00DD426D">
      <w:pPr>
        <w:numPr>
          <w:ilvl w:val="0"/>
          <w:numId w:val="16"/>
        </w:numPr>
        <w:shd w:val="clear" w:color="auto" w:fill="BDD6EE"/>
        <w:ind w:left="709" w:hanging="709"/>
        <w:rPr>
          <w:b/>
          <w:sz w:val="22"/>
          <w:szCs w:val="22"/>
        </w:rPr>
      </w:pPr>
      <w:r w:rsidRPr="005576B5">
        <w:rPr>
          <w:b/>
          <w:sz w:val="22"/>
          <w:szCs w:val="22"/>
        </w:rPr>
        <w:t xml:space="preserve">Do </w:t>
      </w:r>
      <w:r w:rsidRPr="00DD426D">
        <w:rPr>
          <w:b/>
          <w:bCs/>
          <w:sz w:val="22"/>
          <w:szCs w:val="22"/>
        </w:rPr>
        <w:t>bezpośredniego</w:t>
      </w:r>
      <w:r w:rsidRPr="005576B5">
        <w:rPr>
          <w:b/>
          <w:sz w:val="22"/>
          <w:szCs w:val="22"/>
        </w:rPr>
        <w:t xml:space="preserve"> kontaktowania się z Wykonawcami  wyznaczono osoby</w:t>
      </w:r>
      <w:r w:rsidRPr="005576B5">
        <w:rPr>
          <w:sz w:val="22"/>
          <w:szCs w:val="22"/>
        </w:rPr>
        <w:t>:</w:t>
      </w:r>
    </w:p>
    <w:p w14:paraId="4579A2D9" w14:textId="64E31361" w:rsidR="00540421" w:rsidRPr="005576B5" w:rsidRDefault="00FE3BB3" w:rsidP="009A587A">
      <w:pPr>
        <w:numPr>
          <w:ilvl w:val="0"/>
          <w:numId w:val="12"/>
        </w:numPr>
        <w:shd w:val="clear" w:color="auto" w:fill="FFFFFF"/>
        <w:spacing w:before="120"/>
        <w:ind w:left="709" w:hanging="709"/>
        <w:jc w:val="both"/>
        <w:rPr>
          <w:sz w:val="22"/>
          <w:szCs w:val="22"/>
        </w:rPr>
      </w:pPr>
      <w:r>
        <w:rPr>
          <w:rFonts w:eastAsia="Arial"/>
          <w:sz w:val="22"/>
          <w:szCs w:val="22"/>
        </w:rPr>
        <w:t>Iwona Kupiec</w:t>
      </w:r>
      <w:r w:rsidR="00540421" w:rsidRPr="005576B5">
        <w:rPr>
          <w:sz w:val="22"/>
          <w:szCs w:val="22"/>
        </w:rPr>
        <w:t xml:space="preserve">, </w:t>
      </w:r>
      <w:r w:rsidR="00540421" w:rsidRPr="005576B5">
        <w:rPr>
          <w:rFonts w:eastAsia="Arial"/>
          <w:sz w:val="22"/>
          <w:szCs w:val="22"/>
        </w:rPr>
        <w:t>tel. 77/</w:t>
      </w:r>
      <w:r w:rsidR="00823AD2" w:rsidRPr="005576B5">
        <w:rPr>
          <w:rFonts w:eastAsia="Arial"/>
          <w:sz w:val="22"/>
          <w:szCs w:val="22"/>
        </w:rPr>
        <w:t>452</w:t>
      </w:r>
      <w:r w:rsidR="00EE3B2A">
        <w:rPr>
          <w:rFonts w:eastAsia="Arial"/>
          <w:sz w:val="22"/>
          <w:szCs w:val="22"/>
        </w:rPr>
        <w:t xml:space="preserve"> </w:t>
      </w:r>
      <w:r w:rsidR="00823AD2" w:rsidRPr="005576B5">
        <w:rPr>
          <w:rFonts w:eastAsia="Arial"/>
          <w:sz w:val="22"/>
          <w:szCs w:val="22"/>
        </w:rPr>
        <w:t>70</w:t>
      </w:r>
      <w:r w:rsidR="00EE3B2A">
        <w:rPr>
          <w:rFonts w:eastAsia="Arial"/>
          <w:sz w:val="22"/>
          <w:szCs w:val="22"/>
        </w:rPr>
        <w:t xml:space="preserve"> </w:t>
      </w:r>
      <w:r w:rsidR="00823AD2" w:rsidRPr="005576B5">
        <w:rPr>
          <w:rFonts w:eastAsia="Arial"/>
          <w:sz w:val="22"/>
          <w:szCs w:val="22"/>
        </w:rPr>
        <w:t>6</w:t>
      </w:r>
      <w:r w:rsidR="003B3931">
        <w:rPr>
          <w:rFonts w:eastAsia="Arial"/>
          <w:sz w:val="22"/>
          <w:szCs w:val="22"/>
        </w:rPr>
        <w:t>1</w:t>
      </w:r>
      <w:r w:rsidR="00540421" w:rsidRPr="005576B5">
        <w:rPr>
          <w:sz w:val="22"/>
          <w:szCs w:val="22"/>
        </w:rPr>
        <w:t>,</w:t>
      </w:r>
      <w:r w:rsidR="00540421" w:rsidRPr="005576B5">
        <w:rPr>
          <w:rFonts w:eastAsia="Arial"/>
          <w:sz w:val="22"/>
          <w:szCs w:val="22"/>
        </w:rPr>
        <w:t xml:space="preserve"> </w:t>
      </w:r>
      <w:r w:rsidR="00540421" w:rsidRPr="005576B5">
        <w:rPr>
          <w:sz w:val="22"/>
          <w:szCs w:val="22"/>
        </w:rPr>
        <w:t xml:space="preserve">w dniach od poniedziałku do piątku w godzinach od </w:t>
      </w:r>
      <w:r w:rsidR="00540421" w:rsidRPr="005576B5">
        <w:rPr>
          <w:i/>
          <w:sz w:val="22"/>
          <w:szCs w:val="22"/>
        </w:rPr>
        <w:t>ósmej</w:t>
      </w:r>
      <w:r w:rsidR="00540421" w:rsidRPr="005576B5">
        <w:rPr>
          <w:sz w:val="22"/>
          <w:szCs w:val="22"/>
        </w:rPr>
        <w:t xml:space="preserve"> </w:t>
      </w:r>
      <w:r w:rsidR="009A587A">
        <w:rPr>
          <w:b/>
          <w:sz w:val="22"/>
          <w:szCs w:val="22"/>
        </w:rPr>
        <w:t>[ 8:00 </w:t>
      </w:r>
      <w:r w:rsidR="00540421" w:rsidRPr="005576B5">
        <w:rPr>
          <w:b/>
          <w:sz w:val="22"/>
          <w:szCs w:val="22"/>
        </w:rPr>
        <w:t>]</w:t>
      </w:r>
      <w:r w:rsidR="0017377F">
        <w:rPr>
          <w:sz w:val="22"/>
          <w:szCs w:val="22"/>
        </w:rPr>
        <w:t xml:space="preserve"> </w:t>
      </w:r>
      <w:r w:rsidR="00540421" w:rsidRPr="005576B5">
        <w:rPr>
          <w:sz w:val="22"/>
          <w:szCs w:val="22"/>
        </w:rPr>
        <w:t xml:space="preserve">do </w:t>
      </w:r>
      <w:r w:rsidR="00540421" w:rsidRPr="005576B5">
        <w:rPr>
          <w:i/>
          <w:sz w:val="22"/>
          <w:szCs w:val="22"/>
        </w:rPr>
        <w:t>piętnastej</w:t>
      </w:r>
      <w:r w:rsidR="00540421" w:rsidRPr="005576B5">
        <w:rPr>
          <w:sz w:val="22"/>
          <w:szCs w:val="22"/>
        </w:rPr>
        <w:t xml:space="preserve"> </w:t>
      </w:r>
      <w:r w:rsidR="00540421" w:rsidRPr="005576B5">
        <w:rPr>
          <w:b/>
          <w:sz w:val="22"/>
          <w:szCs w:val="22"/>
        </w:rPr>
        <w:t>[ 15:00 ]</w:t>
      </w:r>
      <w:r w:rsidR="00540421" w:rsidRPr="005576B5">
        <w:rPr>
          <w:sz w:val="22"/>
          <w:szCs w:val="22"/>
        </w:rPr>
        <w:t>.</w:t>
      </w:r>
    </w:p>
    <w:p w14:paraId="66693286" w14:textId="77777777" w:rsidR="00540421" w:rsidRPr="005576B5" w:rsidRDefault="00540421" w:rsidP="005576B5">
      <w:pPr>
        <w:numPr>
          <w:ilvl w:val="0"/>
          <w:numId w:val="12"/>
        </w:numPr>
        <w:shd w:val="clear" w:color="auto" w:fill="FFFFFF"/>
        <w:ind w:left="709" w:hanging="709"/>
        <w:jc w:val="both"/>
        <w:rPr>
          <w:rFonts w:eastAsia="Arial"/>
          <w:sz w:val="22"/>
          <w:szCs w:val="22"/>
        </w:rPr>
      </w:pPr>
      <w:r w:rsidRPr="005576B5">
        <w:rPr>
          <w:rFonts w:eastAsia="Tahoma"/>
          <w:color w:val="000000"/>
          <w:sz w:val="22"/>
          <w:szCs w:val="22"/>
        </w:rPr>
        <w:t xml:space="preserve">Jednocześnie Zamawiający informuje, że przepisy ustawy nie pozwalają na jakikolwiek inny kontakt </w:t>
      </w:r>
      <w:r w:rsidRPr="005576B5">
        <w:rPr>
          <w:rFonts w:eastAsia="Tahoma"/>
          <w:color w:val="000000"/>
          <w:sz w:val="22"/>
          <w:szCs w:val="22"/>
        </w:rPr>
        <w:br/>
        <w:t xml:space="preserve">– zarówno z Zamawiającym jak i osobami uprawnionymi do porozumiewania się z Wykonawcami – niż wskazany w </w:t>
      </w:r>
      <w:r w:rsidR="00823AD2" w:rsidRPr="005576B5">
        <w:rPr>
          <w:rFonts w:eastAsia="Tahoma"/>
          <w:b/>
          <w:color w:val="000000"/>
          <w:sz w:val="22"/>
          <w:szCs w:val="22"/>
        </w:rPr>
        <w:t>SWZ</w:t>
      </w:r>
      <w:r w:rsidRPr="005576B5">
        <w:rPr>
          <w:rFonts w:eastAsia="Tahoma"/>
          <w:color w:val="000000"/>
          <w:sz w:val="22"/>
          <w:szCs w:val="22"/>
        </w:rPr>
        <w:t xml:space="preserve">. Oznacza to, że Zamawiający nie będzie reagował na inne formy kontaktowania się </w:t>
      </w:r>
      <w:r w:rsidR="0017377F">
        <w:rPr>
          <w:rFonts w:eastAsia="Tahoma"/>
          <w:color w:val="000000"/>
          <w:sz w:val="22"/>
          <w:szCs w:val="22"/>
        </w:rPr>
        <w:br/>
      </w:r>
      <w:r w:rsidRPr="005576B5">
        <w:rPr>
          <w:rFonts w:eastAsia="Tahoma"/>
          <w:color w:val="000000"/>
          <w:sz w:val="22"/>
          <w:szCs w:val="22"/>
        </w:rPr>
        <w:t>z nim, w szczególności na kontakt osobisty w siedzibie Zamawiającego.</w:t>
      </w:r>
    </w:p>
    <w:p w14:paraId="6CC43AC2" w14:textId="77777777" w:rsidR="00540421" w:rsidRPr="005576B5" w:rsidRDefault="00540421" w:rsidP="005576B5">
      <w:pPr>
        <w:numPr>
          <w:ilvl w:val="0"/>
          <w:numId w:val="12"/>
        </w:numPr>
        <w:ind w:left="709" w:hanging="709"/>
        <w:jc w:val="both"/>
        <w:rPr>
          <w:sz w:val="22"/>
          <w:szCs w:val="22"/>
        </w:rPr>
      </w:pPr>
      <w:r w:rsidRPr="005576B5">
        <w:rPr>
          <w:sz w:val="22"/>
          <w:szCs w:val="22"/>
        </w:rPr>
        <w:t xml:space="preserve">W zakresie pytań technicznych związanych z działaniem systemu </w:t>
      </w:r>
      <w:r w:rsidRPr="005576B5">
        <w:rPr>
          <w:i/>
          <w:sz w:val="22"/>
          <w:szCs w:val="22"/>
        </w:rPr>
        <w:t xml:space="preserve">platforma zakupowa </w:t>
      </w:r>
      <w:r w:rsidRPr="005576B5">
        <w:rPr>
          <w:sz w:val="22"/>
          <w:szCs w:val="22"/>
        </w:rPr>
        <w:t xml:space="preserve">Zamawiający wnosi </w:t>
      </w:r>
      <w:r w:rsidRPr="005576B5">
        <w:rPr>
          <w:sz w:val="22"/>
          <w:szCs w:val="22"/>
        </w:rPr>
        <w:br/>
        <w:t xml:space="preserve">o kontakt z Centrum Wsparcia Klienta platformazakupowa.pl pod numerem 22 101 02 02, </w:t>
      </w:r>
      <w:hyperlink r:id="rId14" w:history="1">
        <w:r w:rsidRPr="005576B5">
          <w:rPr>
            <w:rStyle w:val="Hipercze"/>
            <w:sz w:val="22"/>
            <w:szCs w:val="22"/>
          </w:rPr>
          <w:t>cwk@platformazakupowa.pl</w:t>
        </w:r>
      </w:hyperlink>
      <w:r w:rsidRPr="005576B5">
        <w:rPr>
          <w:sz w:val="22"/>
          <w:szCs w:val="22"/>
        </w:rPr>
        <w:t>.</w:t>
      </w:r>
    </w:p>
    <w:p w14:paraId="3F0F1CE3" w14:textId="77777777" w:rsidR="00540421" w:rsidRPr="005576B5" w:rsidRDefault="00540421" w:rsidP="005576B5">
      <w:pPr>
        <w:jc w:val="both"/>
        <w:rPr>
          <w:rFonts w:eastAsia="Arial"/>
          <w:sz w:val="22"/>
          <w:szCs w:val="22"/>
        </w:rPr>
      </w:pPr>
    </w:p>
    <w:p w14:paraId="41D40668" w14:textId="77777777" w:rsidR="00540421" w:rsidRPr="005576B5" w:rsidRDefault="00540421" w:rsidP="00DD426D">
      <w:pPr>
        <w:numPr>
          <w:ilvl w:val="0"/>
          <w:numId w:val="16"/>
        </w:numPr>
        <w:shd w:val="clear" w:color="auto" w:fill="BDD6EE"/>
        <w:ind w:left="709" w:hanging="709"/>
        <w:rPr>
          <w:sz w:val="22"/>
          <w:szCs w:val="22"/>
        </w:rPr>
      </w:pPr>
      <w:r w:rsidRPr="005576B5">
        <w:rPr>
          <w:b/>
          <w:bCs/>
          <w:sz w:val="22"/>
          <w:szCs w:val="22"/>
        </w:rPr>
        <w:t>Wymagania dotyczące wadium</w:t>
      </w:r>
      <w:r w:rsidRPr="005576B5">
        <w:rPr>
          <w:bCs/>
          <w:sz w:val="22"/>
          <w:szCs w:val="22"/>
        </w:rPr>
        <w:t>:</w:t>
      </w:r>
      <w:r w:rsidRPr="005576B5">
        <w:rPr>
          <w:b/>
          <w:bCs/>
          <w:sz w:val="22"/>
          <w:szCs w:val="22"/>
        </w:rPr>
        <w:t xml:space="preserve"> </w:t>
      </w:r>
    </w:p>
    <w:p w14:paraId="7E06AABB" w14:textId="66EE01CE" w:rsidR="004F4046" w:rsidRDefault="003B3931" w:rsidP="003B3931">
      <w:pPr>
        <w:pStyle w:val="Default"/>
        <w:shd w:val="clear" w:color="auto" w:fill="FFFFFF"/>
        <w:suppressAutoHyphens/>
        <w:ind w:left="709"/>
        <w:jc w:val="both"/>
        <w:rPr>
          <w:i/>
          <w:color w:val="auto"/>
          <w:sz w:val="22"/>
          <w:szCs w:val="22"/>
        </w:rPr>
      </w:pPr>
      <w:r>
        <w:rPr>
          <w:i/>
          <w:color w:val="auto"/>
          <w:sz w:val="22"/>
          <w:szCs w:val="22"/>
        </w:rPr>
        <w:t>Zamawiający nie wymaga zabezpieczenia oferty wadium.</w:t>
      </w:r>
    </w:p>
    <w:p w14:paraId="60D0B7CD" w14:textId="77777777" w:rsidR="008F6DB7" w:rsidRPr="005576B5" w:rsidRDefault="008F6DB7" w:rsidP="005576B5">
      <w:pPr>
        <w:pStyle w:val="Default"/>
        <w:shd w:val="clear" w:color="auto" w:fill="FFFFFF"/>
        <w:suppressAutoHyphens/>
        <w:jc w:val="both"/>
        <w:rPr>
          <w:color w:val="auto"/>
          <w:sz w:val="22"/>
          <w:szCs w:val="22"/>
        </w:rPr>
      </w:pPr>
    </w:p>
    <w:p w14:paraId="422814A8" w14:textId="77777777" w:rsidR="00540421" w:rsidRPr="005576B5" w:rsidRDefault="00540421" w:rsidP="00DD426D">
      <w:pPr>
        <w:numPr>
          <w:ilvl w:val="0"/>
          <w:numId w:val="16"/>
        </w:numPr>
        <w:shd w:val="clear" w:color="auto" w:fill="BDD6EE"/>
        <w:ind w:left="709" w:hanging="709"/>
        <w:rPr>
          <w:b/>
          <w:bCs/>
          <w:sz w:val="22"/>
          <w:szCs w:val="22"/>
        </w:rPr>
      </w:pPr>
      <w:r w:rsidRPr="005576B5">
        <w:rPr>
          <w:b/>
          <w:bCs/>
          <w:sz w:val="22"/>
          <w:szCs w:val="22"/>
        </w:rPr>
        <w:t>Termin związania ofertą</w:t>
      </w:r>
    </w:p>
    <w:p w14:paraId="16AD3B10" w14:textId="4A68347E" w:rsidR="0070611A" w:rsidRPr="000A71E9" w:rsidRDefault="0070611A" w:rsidP="00501CA8">
      <w:pPr>
        <w:pStyle w:val="Akapitzlist"/>
        <w:widowControl w:val="0"/>
        <w:numPr>
          <w:ilvl w:val="0"/>
          <w:numId w:val="20"/>
        </w:numPr>
        <w:suppressAutoHyphens w:val="0"/>
        <w:autoSpaceDE w:val="0"/>
        <w:autoSpaceDN w:val="0"/>
        <w:spacing w:before="120"/>
        <w:ind w:left="709" w:hanging="709"/>
        <w:jc w:val="both"/>
        <w:rPr>
          <w:sz w:val="22"/>
          <w:szCs w:val="22"/>
        </w:rPr>
      </w:pPr>
      <w:r w:rsidRPr="000A71E9">
        <w:rPr>
          <w:sz w:val="22"/>
          <w:szCs w:val="22"/>
        </w:rPr>
        <w:t xml:space="preserve">Wykonawca jest związany ofertą od dnia upływu terminu składania ofert do </w:t>
      </w:r>
      <w:r w:rsidRPr="00BF35E5">
        <w:rPr>
          <w:sz w:val="22"/>
          <w:szCs w:val="22"/>
        </w:rPr>
        <w:t>dnia</w:t>
      </w:r>
      <w:r w:rsidR="00FE3BB3" w:rsidRPr="00BF35E5">
        <w:rPr>
          <w:b/>
          <w:sz w:val="22"/>
          <w:szCs w:val="22"/>
          <w:u w:val="single"/>
          <w:shd w:val="clear" w:color="auto" w:fill="FFFFFF"/>
        </w:rPr>
        <w:t xml:space="preserve"> </w:t>
      </w:r>
      <w:r w:rsidR="00BF35E5" w:rsidRPr="00BF35E5">
        <w:rPr>
          <w:b/>
          <w:sz w:val="22"/>
          <w:szCs w:val="22"/>
          <w:u w:val="single"/>
          <w:shd w:val="clear" w:color="auto" w:fill="FFFFFF"/>
        </w:rPr>
        <w:t>06.03.</w:t>
      </w:r>
      <w:r w:rsidRPr="00BF35E5">
        <w:rPr>
          <w:b/>
          <w:sz w:val="22"/>
          <w:szCs w:val="22"/>
          <w:u w:val="single"/>
          <w:shd w:val="clear" w:color="auto" w:fill="FFFFFF"/>
        </w:rPr>
        <w:t>202</w:t>
      </w:r>
      <w:r w:rsidR="000A71E9" w:rsidRPr="00BF35E5">
        <w:rPr>
          <w:b/>
          <w:sz w:val="22"/>
          <w:szCs w:val="22"/>
          <w:u w:val="single"/>
          <w:shd w:val="clear" w:color="auto" w:fill="FFFFFF"/>
        </w:rPr>
        <w:t>4</w:t>
      </w:r>
      <w:r w:rsidRPr="00BF35E5">
        <w:rPr>
          <w:b/>
          <w:sz w:val="22"/>
          <w:szCs w:val="22"/>
          <w:u w:val="single"/>
          <w:shd w:val="clear" w:color="auto" w:fill="FFFFFF"/>
        </w:rPr>
        <w:t xml:space="preserve"> r</w:t>
      </w:r>
      <w:r w:rsidRPr="00BF35E5">
        <w:rPr>
          <w:sz w:val="22"/>
          <w:szCs w:val="22"/>
          <w:shd w:val="clear" w:color="auto" w:fill="FFFFFF"/>
        </w:rPr>
        <w:t>.</w:t>
      </w:r>
    </w:p>
    <w:p w14:paraId="0EBF99FA" w14:textId="35007294" w:rsidR="0070611A" w:rsidRPr="005576B5" w:rsidRDefault="0070611A" w:rsidP="006543CC">
      <w:pPr>
        <w:pStyle w:val="Akapitzlist"/>
        <w:widowControl w:val="0"/>
        <w:numPr>
          <w:ilvl w:val="0"/>
          <w:numId w:val="20"/>
        </w:numPr>
        <w:suppressAutoHyphens w:val="0"/>
        <w:autoSpaceDE w:val="0"/>
        <w:autoSpaceDN w:val="0"/>
        <w:ind w:left="709" w:hanging="709"/>
        <w:jc w:val="both"/>
        <w:rPr>
          <w:sz w:val="22"/>
          <w:szCs w:val="22"/>
        </w:rPr>
      </w:pPr>
      <w:r w:rsidRPr="00542470">
        <w:rPr>
          <w:sz w:val="22"/>
          <w:szCs w:val="22"/>
        </w:rPr>
        <w:t>W przypadku gdy wybór najkorzystniejszej oferty nie nastąpi</w:t>
      </w:r>
      <w:r w:rsidRPr="00734740">
        <w:rPr>
          <w:sz w:val="22"/>
          <w:szCs w:val="22"/>
        </w:rPr>
        <w:t xml:space="preserve"> przed upływem terminu związania ofert</w:t>
      </w:r>
      <w:r w:rsidR="00AF48CB">
        <w:rPr>
          <w:sz w:val="22"/>
          <w:szCs w:val="22"/>
        </w:rPr>
        <w:t>ą</w:t>
      </w:r>
      <w:r w:rsidRPr="00734740">
        <w:rPr>
          <w:sz w:val="22"/>
          <w:szCs w:val="22"/>
        </w:rPr>
        <w:t xml:space="preserve"> określonego w pkt. 15.1 SWZ, Zamawiający przed upływem terminu związania</w:t>
      </w:r>
      <w:r w:rsidRPr="005576B5">
        <w:rPr>
          <w:sz w:val="22"/>
          <w:szCs w:val="22"/>
        </w:rPr>
        <w:t xml:space="preserve"> ofert</w:t>
      </w:r>
      <w:r w:rsidR="00AF48CB">
        <w:rPr>
          <w:sz w:val="22"/>
          <w:szCs w:val="22"/>
        </w:rPr>
        <w:t>ą</w:t>
      </w:r>
      <w:r w:rsidRPr="005576B5">
        <w:rPr>
          <w:sz w:val="22"/>
          <w:szCs w:val="22"/>
        </w:rPr>
        <w:t xml:space="preserve"> </w:t>
      </w:r>
      <w:r w:rsidRPr="005576B5">
        <w:rPr>
          <w:sz w:val="22"/>
          <w:szCs w:val="22"/>
          <w:u w:val="single"/>
        </w:rPr>
        <w:t>zwraca się</w:t>
      </w:r>
      <w:r w:rsidRPr="005576B5">
        <w:rPr>
          <w:sz w:val="22"/>
          <w:szCs w:val="22"/>
        </w:rPr>
        <w:t xml:space="preserve"> jednokrotnie do Wykonawców o wyrażenie zgody na przedłużenie tego terminu o wskazywany przez niego okres, nie dłuższy niż </w:t>
      </w:r>
      <w:r w:rsidR="00823AD2" w:rsidRPr="005576B5">
        <w:rPr>
          <w:sz w:val="22"/>
          <w:szCs w:val="22"/>
        </w:rPr>
        <w:t xml:space="preserve"> </w:t>
      </w:r>
      <w:r w:rsidR="00A27376" w:rsidRPr="005576B5">
        <w:rPr>
          <w:i/>
          <w:sz w:val="22"/>
          <w:szCs w:val="22"/>
        </w:rPr>
        <w:t>sześćdziesiąt</w:t>
      </w:r>
      <w:r w:rsidR="00823AD2" w:rsidRPr="005576B5">
        <w:rPr>
          <w:i/>
          <w:sz w:val="22"/>
          <w:szCs w:val="22"/>
        </w:rPr>
        <w:t xml:space="preserve"> </w:t>
      </w:r>
      <w:r w:rsidR="00823AD2" w:rsidRPr="005576B5">
        <w:rPr>
          <w:sz w:val="22"/>
          <w:szCs w:val="22"/>
        </w:rPr>
        <w:t xml:space="preserve">[ </w:t>
      </w:r>
      <w:r w:rsidR="00A27376" w:rsidRPr="005576B5">
        <w:rPr>
          <w:sz w:val="22"/>
          <w:szCs w:val="22"/>
        </w:rPr>
        <w:t>6</w:t>
      </w:r>
      <w:r w:rsidRPr="005576B5">
        <w:rPr>
          <w:sz w:val="22"/>
          <w:szCs w:val="22"/>
        </w:rPr>
        <w:t>0</w:t>
      </w:r>
      <w:r w:rsidR="00823AD2" w:rsidRPr="005576B5">
        <w:rPr>
          <w:sz w:val="22"/>
          <w:szCs w:val="22"/>
        </w:rPr>
        <w:t xml:space="preserve"> ]</w:t>
      </w:r>
      <w:r w:rsidRPr="005576B5">
        <w:rPr>
          <w:sz w:val="22"/>
          <w:szCs w:val="22"/>
        </w:rPr>
        <w:t xml:space="preserve"> dni.</w:t>
      </w:r>
    </w:p>
    <w:p w14:paraId="6782B208" w14:textId="6398F1D7" w:rsidR="00A27376" w:rsidRPr="005576B5" w:rsidRDefault="0070611A" w:rsidP="006543CC">
      <w:pPr>
        <w:pStyle w:val="Akapitzlist"/>
        <w:widowControl w:val="0"/>
        <w:numPr>
          <w:ilvl w:val="0"/>
          <w:numId w:val="20"/>
        </w:numPr>
        <w:suppressAutoHyphens w:val="0"/>
        <w:autoSpaceDE w:val="0"/>
        <w:autoSpaceDN w:val="0"/>
        <w:ind w:left="709" w:hanging="709"/>
        <w:jc w:val="both"/>
        <w:rPr>
          <w:sz w:val="22"/>
          <w:szCs w:val="22"/>
        </w:rPr>
      </w:pPr>
      <w:r w:rsidRPr="005576B5">
        <w:rPr>
          <w:sz w:val="22"/>
          <w:szCs w:val="22"/>
        </w:rPr>
        <w:t>Przed</w:t>
      </w:r>
      <w:r w:rsidR="00AF48CB">
        <w:rPr>
          <w:sz w:val="22"/>
          <w:szCs w:val="22"/>
        </w:rPr>
        <w:t>łużenie terminu związania ofertą</w:t>
      </w:r>
      <w:r w:rsidRPr="005576B5">
        <w:rPr>
          <w:sz w:val="22"/>
          <w:szCs w:val="22"/>
        </w:rPr>
        <w:t>, o którym mowa w pkt. 1</w:t>
      </w:r>
      <w:r w:rsidR="00391E7A" w:rsidRPr="005576B5">
        <w:rPr>
          <w:sz w:val="22"/>
          <w:szCs w:val="22"/>
        </w:rPr>
        <w:t>5</w:t>
      </w:r>
      <w:r w:rsidRPr="005576B5">
        <w:rPr>
          <w:sz w:val="22"/>
          <w:szCs w:val="22"/>
        </w:rPr>
        <w:t>.2 SWZ, wymaga złożenia przez Wykonawcę pisemnego</w:t>
      </w:r>
      <w:r w:rsidRPr="005576B5">
        <w:rPr>
          <w:rStyle w:val="Odwoanieprzypisudolnego"/>
          <w:sz w:val="22"/>
          <w:szCs w:val="22"/>
        </w:rPr>
        <w:footnoteReference w:id="6"/>
      </w:r>
      <w:r w:rsidRPr="005576B5">
        <w:rPr>
          <w:position w:val="8"/>
          <w:sz w:val="22"/>
          <w:szCs w:val="22"/>
        </w:rPr>
        <w:t xml:space="preserve"> </w:t>
      </w:r>
      <w:r w:rsidRPr="005576B5">
        <w:rPr>
          <w:sz w:val="22"/>
          <w:szCs w:val="22"/>
        </w:rPr>
        <w:t>oświadczenia o wyrażeniu zgody na przedłużenie terminu związania ofert</w:t>
      </w:r>
      <w:r w:rsidR="00AF48CB">
        <w:rPr>
          <w:sz w:val="22"/>
          <w:szCs w:val="22"/>
        </w:rPr>
        <w:t>ą</w:t>
      </w:r>
      <w:r w:rsidRPr="005576B5">
        <w:rPr>
          <w:sz w:val="22"/>
          <w:szCs w:val="22"/>
        </w:rPr>
        <w:t>.</w:t>
      </w:r>
    </w:p>
    <w:p w14:paraId="1BF4CF2D" w14:textId="77777777" w:rsidR="00A27376" w:rsidRDefault="003A5733" w:rsidP="006543CC">
      <w:pPr>
        <w:pStyle w:val="Akapitzlist"/>
        <w:widowControl w:val="0"/>
        <w:numPr>
          <w:ilvl w:val="0"/>
          <w:numId w:val="20"/>
        </w:numPr>
        <w:suppressAutoHyphens w:val="0"/>
        <w:autoSpaceDE w:val="0"/>
        <w:autoSpaceDN w:val="0"/>
        <w:ind w:left="709" w:hanging="709"/>
        <w:jc w:val="both"/>
        <w:rPr>
          <w:sz w:val="22"/>
          <w:szCs w:val="22"/>
        </w:rPr>
      </w:pPr>
      <w:r w:rsidRPr="003A5733">
        <w:rPr>
          <w:b/>
          <w:i/>
          <w:sz w:val="22"/>
          <w:szCs w:val="22"/>
        </w:rPr>
        <w:t>(jeżeli dotyczy)</w:t>
      </w:r>
      <w:r>
        <w:rPr>
          <w:sz w:val="22"/>
          <w:szCs w:val="22"/>
        </w:rPr>
        <w:t xml:space="preserve"> </w:t>
      </w:r>
      <w:r w:rsidR="00A27376" w:rsidRPr="005576B5">
        <w:rPr>
          <w:sz w:val="22"/>
          <w:szCs w:val="22"/>
        </w:rPr>
        <w:t xml:space="preserve">W związku z żądaniem wniesienia przez Zamawiającego wadium (zgodnie z </w:t>
      </w:r>
      <w:r w:rsidR="00A27376" w:rsidRPr="005576B5">
        <w:rPr>
          <w:b/>
          <w:sz w:val="22"/>
          <w:szCs w:val="22"/>
        </w:rPr>
        <w:t>pkt. 14</w:t>
      </w:r>
      <w:r w:rsidR="00A27376" w:rsidRPr="005576B5">
        <w:rPr>
          <w:sz w:val="22"/>
          <w:szCs w:val="22"/>
        </w:rPr>
        <w:t xml:space="preserve"> SWZ),  przedłużenie terminu związania ofertą, o którym mowa w pkt. 15.3 SWZ, następuje wraz z przedłużeniem okresu ważności wadium albo, jeżeli nie jest to możliwe, z wniesieniem  nowego wadium na przedłużony okres związania ofert.</w:t>
      </w:r>
    </w:p>
    <w:p w14:paraId="19BCA4E7" w14:textId="77777777" w:rsidR="00AA5B4E" w:rsidRPr="005576B5" w:rsidRDefault="00AA5B4E" w:rsidP="00AA5B4E">
      <w:pPr>
        <w:pStyle w:val="Akapitzlist"/>
        <w:widowControl w:val="0"/>
        <w:suppressAutoHyphens w:val="0"/>
        <w:autoSpaceDE w:val="0"/>
        <w:autoSpaceDN w:val="0"/>
        <w:ind w:left="709"/>
        <w:jc w:val="both"/>
        <w:rPr>
          <w:sz w:val="22"/>
          <w:szCs w:val="22"/>
        </w:rPr>
      </w:pPr>
    </w:p>
    <w:p w14:paraId="750EE431" w14:textId="77777777" w:rsidR="00540421" w:rsidRPr="004215D6" w:rsidRDefault="00540421" w:rsidP="00DD426D">
      <w:pPr>
        <w:numPr>
          <w:ilvl w:val="0"/>
          <w:numId w:val="16"/>
        </w:numPr>
        <w:shd w:val="clear" w:color="auto" w:fill="BDD6EE"/>
        <w:ind w:left="709" w:hanging="709"/>
        <w:rPr>
          <w:b/>
          <w:bCs/>
          <w:sz w:val="22"/>
          <w:szCs w:val="22"/>
        </w:rPr>
      </w:pPr>
      <w:r w:rsidRPr="005576B5">
        <w:rPr>
          <w:b/>
          <w:bCs/>
          <w:sz w:val="22"/>
          <w:szCs w:val="22"/>
        </w:rPr>
        <w:t>Opis sposobu przygo</w:t>
      </w:r>
      <w:r w:rsidRPr="004215D6">
        <w:rPr>
          <w:b/>
          <w:bCs/>
          <w:sz w:val="22"/>
          <w:szCs w:val="22"/>
        </w:rPr>
        <w:t xml:space="preserve">towywania i złożenia </w:t>
      </w:r>
      <w:r w:rsidRPr="004215D6">
        <w:rPr>
          <w:b/>
          <w:bCs/>
          <w:sz w:val="22"/>
          <w:szCs w:val="22"/>
          <w:u w:val="double"/>
        </w:rPr>
        <w:t>oferty</w:t>
      </w:r>
    </w:p>
    <w:p w14:paraId="5755276E" w14:textId="77777777" w:rsidR="00540421" w:rsidRPr="005576B5" w:rsidRDefault="00540421" w:rsidP="00501CA8">
      <w:pPr>
        <w:pStyle w:val="Akapitzlist"/>
        <w:numPr>
          <w:ilvl w:val="0"/>
          <w:numId w:val="5"/>
        </w:numPr>
        <w:spacing w:before="120"/>
        <w:ind w:hanging="720"/>
        <w:jc w:val="both"/>
        <w:rPr>
          <w:sz w:val="22"/>
          <w:szCs w:val="22"/>
        </w:rPr>
      </w:pPr>
      <w:r w:rsidRPr="005576B5">
        <w:rPr>
          <w:sz w:val="22"/>
          <w:szCs w:val="22"/>
        </w:rPr>
        <w:t xml:space="preserve">Wykonawca jest odpowiedzialny za </w:t>
      </w:r>
      <w:r w:rsidRPr="005576B5">
        <w:rPr>
          <w:b/>
          <w:sz w:val="22"/>
          <w:szCs w:val="22"/>
        </w:rPr>
        <w:t>przygotowanie oferty</w:t>
      </w:r>
      <w:r w:rsidRPr="005576B5">
        <w:rPr>
          <w:sz w:val="22"/>
          <w:szCs w:val="22"/>
        </w:rPr>
        <w:t xml:space="preserve">. </w:t>
      </w:r>
    </w:p>
    <w:p w14:paraId="78D69C12" w14:textId="77777777" w:rsidR="005E71FC" w:rsidRPr="005576B5" w:rsidRDefault="00540421" w:rsidP="005576B5">
      <w:pPr>
        <w:pStyle w:val="Akapitzlist"/>
        <w:numPr>
          <w:ilvl w:val="0"/>
          <w:numId w:val="5"/>
        </w:numPr>
        <w:ind w:hanging="720"/>
        <w:jc w:val="both"/>
        <w:rPr>
          <w:sz w:val="22"/>
          <w:szCs w:val="22"/>
        </w:rPr>
      </w:pPr>
      <w:r w:rsidRPr="005576B5">
        <w:rPr>
          <w:sz w:val="22"/>
          <w:szCs w:val="22"/>
        </w:rPr>
        <w:t xml:space="preserve">Oferta musi być </w:t>
      </w:r>
      <w:r w:rsidRPr="005576B5">
        <w:rPr>
          <w:rFonts w:eastAsia="Tahoma"/>
          <w:sz w:val="22"/>
          <w:szCs w:val="22"/>
        </w:rPr>
        <w:t>sporządzona</w:t>
      </w:r>
      <w:r w:rsidRPr="005576B5">
        <w:rPr>
          <w:sz w:val="22"/>
          <w:szCs w:val="22"/>
        </w:rPr>
        <w:t xml:space="preserve"> w języku polskim</w:t>
      </w:r>
      <w:r w:rsidR="005E71FC" w:rsidRPr="005576B5">
        <w:rPr>
          <w:sz w:val="22"/>
          <w:szCs w:val="22"/>
        </w:rPr>
        <w:t>.</w:t>
      </w:r>
    </w:p>
    <w:p w14:paraId="5C2E5B12" w14:textId="77777777" w:rsidR="00440C25" w:rsidRPr="005576B5" w:rsidRDefault="005E71FC" w:rsidP="005576B5">
      <w:pPr>
        <w:pStyle w:val="Akapitzlist"/>
        <w:numPr>
          <w:ilvl w:val="0"/>
          <w:numId w:val="5"/>
        </w:numPr>
        <w:ind w:hanging="720"/>
        <w:jc w:val="both"/>
        <w:rPr>
          <w:sz w:val="22"/>
          <w:szCs w:val="22"/>
        </w:rPr>
      </w:pPr>
      <w:r w:rsidRPr="005576B5">
        <w:rPr>
          <w:sz w:val="22"/>
          <w:szCs w:val="22"/>
        </w:rPr>
        <w:t xml:space="preserve">Ofertę, oświadczenie, o którym mowa w art. 125 ust. 1 ustawy, składa się, pod rygorem nieważności, </w:t>
      </w:r>
      <w:r w:rsidR="00FE1B76">
        <w:rPr>
          <w:sz w:val="22"/>
          <w:szCs w:val="22"/>
        </w:rPr>
        <w:br/>
      </w:r>
      <w:r w:rsidR="0017377F">
        <w:rPr>
          <w:b/>
          <w:sz w:val="22"/>
          <w:szCs w:val="22"/>
          <w:u w:val="single"/>
        </w:rPr>
        <w:t xml:space="preserve">w </w:t>
      </w:r>
      <w:r w:rsidR="00AA5B4E">
        <w:rPr>
          <w:b/>
          <w:sz w:val="22"/>
          <w:szCs w:val="22"/>
          <w:u w:val="single"/>
        </w:rPr>
        <w:t xml:space="preserve">formie </w:t>
      </w:r>
      <w:r w:rsidRPr="005576B5">
        <w:rPr>
          <w:b/>
          <w:sz w:val="22"/>
          <w:szCs w:val="22"/>
          <w:u w:val="single"/>
        </w:rPr>
        <w:t>elektronicznej</w:t>
      </w:r>
      <w:r w:rsidR="003A5733" w:rsidRPr="003A5733">
        <w:rPr>
          <w:sz w:val="22"/>
          <w:szCs w:val="22"/>
        </w:rPr>
        <w:t xml:space="preserve"> </w:t>
      </w:r>
      <w:r w:rsidR="003A5733" w:rsidRPr="00DB583A">
        <w:rPr>
          <w:b/>
          <w:sz w:val="22"/>
          <w:szCs w:val="22"/>
        </w:rPr>
        <w:t>(tj. opatrzonej kwalifikowanym podpisem elektronicznym)</w:t>
      </w:r>
      <w:r w:rsidR="00103654">
        <w:rPr>
          <w:sz w:val="22"/>
          <w:szCs w:val="22"/>
        </w:rPr>
        <w:t>,</w:t>
      </w:r>
      <w:r w:rsidRPr="005576B5">
        <w:rPr>
          <w:sz w:val="22"/>
          <w:szCs w:val="22"/>
        </w:rPr>
        <w:t xml:space="preserve"> </w:t>
      </w:r>
      <w:r w:rsidR="00540421" w:rsidRPr="005576B5">
        <w:rPr>
          <w:sz w:val="22"/>
          <w:szCs w:val="22"/>
        </w:rPr>
        <w:t>przez osobę upoważnioną do reprez</w:t>
      </w:r>
      <w:r w:rsidR="003A5733">
        <w:rPr>
          <w:sz w:val="22"/>
          <w:szCs w:val="22"/>
        </w:rPr>
        <w:t>entowania Wykonawcy na zewnątrz zgodnie z formą reprezentacji</w:t>
      </w:r>
      <w:r w:rsidR="00103654">
        <w:rPr>
          <w:sz w:val="22"/>
          <w:szCs w:val="22"/>
        </w:rPr>
        <w:t xml:space="preserve"> Wykonawcy określona w rejestrze lub innym dokumencie, właściwym dla danej formy organizacyjnej Wykonawcy albo przez upełnomocnionego przedstawiciela Wykonawcy.</w:t>
      </w:r>
    </w:p>
    <w:p w14:paraId="7968972E" w14:textId="77777777" w:rsidR="00440C25" w:rsidRPr="005576B5" w:rsidRDefault="00440C25" w:rsidP="005576B5">
      <w:pPr>
        <w:pStyle w:val="Akapitzlist"/>
        <w:numPr>
          <w:ilvl w:val="0"/>
          <w:numId w:val="5"/>
        </w:numPr>
        <w:ind w:hanging="720"/>
        <w:jc w:val="both"/>
        <w:rPr>
          <w:sz w:val="22"/>
          <w:szCs w:val="22"/>
        </w:rPr>
      </w:pPr>
      <w:r w:rsidRPr="005576B5">
        <w:rPr>
          <w:rFonts w:eastAsia="Tahoma"/>
          <w:sz w:val="22"/>
          <w:szCs w:val="22"/>
        </w:rPr>
        <w:t>Rozszerzenia plików wykorzystywanych przez Wykonawców powinny być</w:t>
      </w:r>
      <w:r w:rsidR="0023633E" w:rsidRPr="005576B5">
        <w:rPr>
          <w:rFonts w:eastAsia="Tahoma"/>
          <w:sz w:val="22"/>
          <w:szCs w:val="22"/>
        </w:rPr>
        <w:t xml:space="preserve"> zgodne z załącznikiem nr 2 do </w:t>
      </w:r>
      <w:r w:rsidRPr="005576B5">
        <w:rPr>
          <w:rFonts w:eastAsia="Tahoma"/>
          <w:sz w:val="22"/>
          <w:szCs w:val="22"/>
        </w:rPr>
        <w:t>Rozporządzenia Rady Ministrów w sprawie Krajowych Ram Interoperacyjności, minimalnych wymagań dla rejestrów publicznych i wymiany informacji w postaci elektronicznej oraz minimalnych wymagań d</w:t>
      </w:r>
      <w:r w:rsidR="0023633E" w:rsidRPr="005576B5">
        <w:rPr>
          <w:rFonts w:eastAsia="Tahoma"/>
          <w:sz w:val="22"/>
          <w:szCs w:val="22"/>
        </w:rPr>
        <w:t>la systemów teleinformatycznych</w:t>
      </w:r>
      <w:r w:rsidRPr="005576B5">
        <w:rPr>
          <w:rFonts w:eastAsia="Tahoma"/>
          <w:sz w:val="22"/>
          <w:szCs w:val="22"/>
        </w:rPr>
        <w:t xml:space="preserve">, </w:t>
      </w:r>
      <w:r w:rsidR="0023633E" w:rsidRPr="005576B5">
        <w:rPr>
          <w:rFonts w:eastAsia="Tahoma"/>
          <w:sz w:val="22"/>
          <w:szCs w:val="22"/>
        </w:rPr>
        <w:t xml:space="preserve">z dnia 12 kwietnia 2012 r. (Dz. U. z 2017 r. poz. 2247), </w:t>
      </w:r>
      <w:r w:rsidRPr="005576B5">
        <w:rPr>
          <w:rFonts w:eastAsia="Tahoma"/>
          <w:sz w:val="22"/>
          <w:szCs w:val="22"/>
        </w:rPr>
        <w:t>zwanego dalej Rozporządzeniem KRI.</w:t>
      </w:r>
      <w:r w:rsidRPr="005576B5">
        <w:rPr>
          <w:sz w:val="22"/>
          <w:szCs w:val="22"/>
        </w:rPr>
        <w:t xml:space="preserve"> </w:t>
      </w:r>
      <w:r w:rsidRPr="005576B5">
        <w:rPr>
          <w:rFonts w:eastAsia="Tahoma"/>
          <w:sz w:val="22"/>
          <w:szCs w:val="22"/>
        </w:rPr>
        <w:t>Do d</w:t>
      </w:r>
      <w:r w:rsidR="00540421" w:rsidRPr="005576B5">
        <w:rPr>
          <w:rFonts w:eastAsia="Tahoma"/>
          <w:sz w:val="22"/>
          <w:szCs w:val="22"/>
        </w:rPr>
        <w:t>an</w:t>
      </w:r>
      <w:r w:rsidRPr="005576B5">
        <w:rPr>
          <w:rFonts w:eastAsia="Tahoma"/>
          <w:sz w:val="22"/>
          <w:szCs w:val="22"/>
        </w:rPr>
        <w:t>ych</w:t>
      </w:r>
      <w:r w:rsidR="00540421" w:rsidRPr="005576B5">
        <w:rPr>
          <w:rFonts w:eastAsia="Tahoma"/>
          <w:sz w:val="22"/>
          <w:szCs w:val="22"/>
        </w:rPr>
        <w:t xml:space="preserve"> zawierając</w:t>
      </w:r>
      <w:r w:rsidRPr="005576B5">
        <w:rPr>
          <w:rFonts w:eastAsia="Tahoma"/>
          <w:sz w:val="22"/>
          <w:szCs w:val="22"/>
        </w:rPr>
        <w:t>ych</w:t>
      </w:r>
      <w:r w:rsidR="00540421" w:rsidRPr="005576B5">
        <w:rPr>
          <w:rFonts w:eastAsia="Tahoma"/>
          <w:sz w:val="22"/>
          <w:szCs w:val="22"/>
        </w:rPr>
        <w:t xml:space="preserve"> dokumenty tekstowe, tekstowo-graficzne lub </w:t>
      </w:r>
      <w:r w:rsidR="00540421" w:rsidRPr="005576B5">
        <w:rPr>
          <w:rFonts w:eastAsia="Tahoma"/>
          <w:sz w:val="22"/>
          <w:szCs w:val="22"/>
        </w:rPr>
        <w:lastRenderedPageBreak/>
        <w:t>multimedialne stosuje się: .pdf, .</w:t>
      </w:r>
      <w:proofErr w:type="spellStart"/>
      <w:r w:rsidR="00540421" w:rsidRPr="005576B5">
        <w:rPr>
          <w:rFonts w:eastAsia="Tahoma"/>
          <w:sz w:val="22"/>
          <w:szCs w:val="22"/>
        </w:rPr>
        <w:t>doc</w:t>
      </w:r>
      <w:proofErr w:type="spellEnd"/>
      <w:r w:rsidR="00540421" w:rsidRPr="005576B5">
        <w:rPr>
          <w:rFonts w:eastAsia="Tahoma"/>
          <w:sz w:val="22"/>
          <w:szCs w:val="22"/>
        </w:rPr>
        <w:t>, .</w:t>
      </w:r>
      <w:proofErr w:type="spellStart"/>
      <w:r w:rsidR="00540421" w:rsidRPr="005576B5">
        <w:rPr>
          <w:rFonts w:eastAsia="Tahoma"/>
          <w:sz w:val="22"/>
          <w:szCs w:val="22"/>
        </w:rPr>
        <w:t>docx</w:t>
      </w:r>
      <w:proofErr w:type="spellEnd"/>
      <w:r w:rsidR="00540421" w:rsidRPr="005576B5">
        <w:rPr>
          <w:rFonts w:eastAsia="Tahoma"/>
          <w:sz w:val="22"/>
          <w:szCs w:val="22"/>
        </w:rPr>
        <w:t>, .rtf, .</w:t>
      </w:r>
      <w:proofErr w:type="spellStart"/>
      <w:r w:rsidR="00540421" w:rsidRPr="005576B5">
        <w:rPr>
          <w:rFonts w:eastAsia="Tahoma"/>
          <w:sz w:val="22"/>
          <w:szCs w:val="22"/>
        </w:rPr>
        <w:t>xps</w:t>
      </w:r>
      <w:proofErr w:type="spellEnd"/>
      <w:r w:rsidR="00540421" w:rsidRPr="005576B5">
        <w:rPr>
          <w:rFonts w:eastAsia="Tahoma"/>
          <w:sz w:val="22"/>
          <w:szCs w:val="22"/>
        </w:rPr>
        <w:t>, .</w:t>
      </w:r>
      <w:proofErr w:type="spellStart"/>
      <w:r w:rsidR="00540421" w:rsidRPr="005576B5">
        <w:rPr>
          <w:rFonts w:eastAsia="Tahoma"/>
          <w:sz w:val="22"/>
          <w:szCs w:val="22"/>
        </w:rPr>
        <w:t>odt</w:t>
      </w:r>
      <w:proofErr w:type="spellEnd"/>
      <w:r w:rsidR="00540421" w:rsidRPr="005576B5">
        <w:rPr>
          <w:rFonts w:eastAsia="Tahoma"/>
          <w:sz w:val="22"/>
          <w:szCs w:val="22"/>
        </w:rPr>
        <w:t>.</w:t>
      </w:r>
      <w:r w:rsidRPr="005576B5">
        <w:rPr>
          <w:rFonts w:eastAsia="Tahoma"/>
          <w:sz w:val="22"/>
          <w:szCs w:val="22"/>
        </w:rPr>
        <w:t>,</w:t>
      </w:r>
      <w:r w:rsidRPr="005576B5">
        <w:rPr>
          <w:sz w:val="22"/>
          <w:szCs w:val="22"/>
        </w:rPr>
        <w:t xml:space="preserve"> </w:t>
      </w:r>
      <w:r w:rsidRPr="005576B5">
        <w:rPr>
          <w:rFonts w:eastAsia="Tahoma"/>
          <w:sz w:val="22"/>
          <w:szCs w:val="22"/>
        </w:rPr>
        <w:t>.xls, .</w:t>
      </w:r>
      <w:proofErr w:type="spellStart"/>
      <w:r w:rsidRPr="005576B5">
        <w:rPr>
          <w:rFonts w:eastAsia="Tahoma"/>
          <w:sz w:val="22"/>
          <w:szCs w:val="22"/>
        </w:rPr>
        <w:t>xlsx</w:t>
      </w:r>
      <w:proofErr w:type="spellEnd"/>
      <w:r w:rsidRPr="005576B5">
        <w:rPr>
          <w:rFonts w:eastAsia="Tahoma"/>
          <w:sz w:val="22"/>
          <w:szCs w:val="22"/>
        </w:rPr>
        <w:t>, .jpg (.</w:t>
      </w:r>
      <w:proofErr w:type="spellStart"/>
      <w:r w:rsidRPr="005576B5">
        <w:rPr>
          <w:rFonts w:eastAsia="Tahoma"/>
          <w:sz w:val="22"/>
          <w:szCs w:val="22"/>
        </w:rPr>
        <w:t>jpeg</w:t>
      </w:r>
      <w:proofErr w:type="spellEnd"/>
      <w:r w:rsidRPr="005576B5">
        <w:rPr>
          <w:rFonts w:eastAsia="Tahoma"/>
          <w:sz w:val="22"/>
          <w:szCs w:val="22"/>
        </w:rPr>
        <w:t>) ze szczególnym wskazaniem na .pdf</w:t>
      </w:r>
    </w:p>
    <w:p w14:paraId="3C7CB127" w14:textId="5D3000D8" w:rsidR="00440C25" w:rsidRPr="00DB583A" w:rsidRDefault="00440C25" w:rsidP="005576B5">
      <w:pPr>
        <w:pStyle w:val="Akapitzlist"/>
        <w:numPr>
          <w:ilvl w:val="0"/>
          <w:numId w:val="5"/>
        </w:numPr>
        <w:ind w:hanging="720"/>
        <w:jc w:val="both"/>
        <w:rPr>
          <w:b/>
          <w:bCs/>
          <w:sz w:val="22"/>
          <w:szCs w:val="22"/>
          <w:lang w:val="pl"/>
        </w:rPr>
      </w:pPr>
      <w:r w:rsidRPr="00DB583A">
        <w:rPr>
          <w:b/>
          <w:bCs/>
          <w:sz w:val="22"/>
          <w:szCs w:val="22"/>
        </w:rPr>
        <w:t>W celu ewentualnej kompresji danych Zamawiający reko</w:t>
      </w:r>
      <w:r w:rsidR="006232D4" w:rsidRPr="00DB583A">
        <w:rPr>
          <w:b/>
          <w:bCs/>
          <w:sz w:val="22"/>
          <w:szCs w:val="22"/>
        </w:rPr>
        <w:t>menduje wykorzystanie jednego z </w:t>
      </w:r>
      <w:r w:rsidR="00AF48CB" w:rsidRPr="00DB583A">
        <w:rPr>
          <w:b/>
          <w:bCs/>
          <w:sz w:val="22"/>
          <w:szCs w:val="22"/>
        </w:rPr>
        <w:t>rozszerzeń: .zip, .7Z.</w:t>
      </w:r>
    </w:p>
    <w:p w14:paraId="16A4FF4F" w14:textId="77777777" w:rsidR="00540421" w:rsidRDefault="00540421" w:rsidP="005576B5">
      <w:pPr>
        <w:pStyle w:val="Akapitzlist"/>
        <w:numPr>
          <w:ilvl w:val="0"/>
          <w:numId w:val="5"/>
        </w:numPr>
        <w:ind w:hanging="720"/>
        <w:jc w:val="both"/>
        <w:rPr>
          <w:sz w:val="22"/>
          <w:szCs w:val="22"/>
        </w:rPr>
      </w:pPr>
      <w:r w:rsidRPr="005576B5">
        <w:rPr>
          <w:sz w:val="22"/>
          <w:szCs w:val="22"/>
        </w:rPr>
        <w:t xml:space="preserve">Wykonawca może przed upływem terminu do składania ofert zmienić lub wycofać ofertę zgodnie </w:t>
      </w:r>
      <w:r w:rsidRPr="005576B5">
        <w:rPr>
          <w:sz w:val="22"/>
          <w:szCs w:val="22"/>
        </w:rPr>
        <w:br/>
        <w:t>z Instrukcją dla Wykonawców. Po upływie terminu do składania ofert nie może skutecznie dokonać zmiany ani wycofać złożonej oferty.</w:t>
      </w:r>
    </w:p>
    <w:p w14:paraId="52E340E1" w14:textId="77777777" w:rsidR="00540421" w:rsidRDefault="00540421" w:rsidP="00F96FD5">
      <w:pPr>
        <w:pStyle w:val="Akapitzlist"/>
        <w:numPr>
          <w:ilvl w:val="0"/>
          <w:numId w:val="5"/>
        </w:numPr>
        <w:ind w:hanging="720"/>
        <w:jc w:val="both"/>
        <w:rPr>
          <w:sz w:val="22"/>
          <w:szCs w:val="22"/>
        </w:rPr>
      </w:pPr>
      <w:r w:rsidRPr="00F96FD5">
        <w:rPr>
          <w:sz w:val="22"/>
          <w:szCs w:val="22"/>
        </w:rPr>
        <w:t xml:space="preserve">Wykonawca ma prawo złożyć tylko </w:t>
      </w:r>
      <w:r w:rsidRPr="00F96FD5">
        <w:rPr>
          <w:i/>
          <w:sz w:val="22"/>
          <w:szCs w:val="22"/>
        </w:rPr>
        <w:t xml:space="preserve">jedną </w:t>
      </w:r>
      <w:r w:rsidRPr="00F96FD5">
        <w:rPr>
          <w:sz w:val="22"/>
          <w:szCs w:val="22"/>
        </w:rPr>
        <w:t xml:space="preserve">[ 1 ] ofertę, zawierającą </w:t>
      </w:r>
      <w:r w:rsidRPr="00F96FD5">
        <w:rPr>
          <w:i/>
          <w:sz w:val="22"/>
          <w:szCs w:val="22"/>
        </w:rPr>
        <w:t>jedną</w:t>
      </w:r>
      <w:r w:rsidRPr="00F96FD5">
        <w:rPr>
          <w:sz w:val="22"/>
          <w:szCs w:val="22"/>
        </w:rPr>
        <w:t xml:space="preserve"> [ 1 ], jednoznacznie opisaną propozycję. Złożenie większej liczby ofert spowoduje odrzucenie wszystkich ofert złożonych przez danego Wykonawcę. </w:t>
      </w:r>
    </w:p>
    <w:p w14:paraId="733CE701" w14:textId="77777777" w:rsidR="00540421" w:rsidRPr="00F24C80" w:rsidRDefault="00540421" w:rsidP="00F96FD5">
      <w:pPr>
        <w:pStyle w:val="Akapitzlist"/>
        <w:numPr>
          <w:ilvl w:val="0"/>
          <w:numId w:val="5"/>
        </w:numPr>
        <w:ind w:hanging="720"/>
        <w:jc w:val="both"/>
        <w:rPr>
          <w:color w:val="000000"/>
          <w:sz w:val="22"/>
          <w:szCs w:val="22"/>
        </w:rPr>
      </w:pPr>
      <w:r w:rsidRPr="00F24C80">
        <w:rPr>
          <w:rFonts w:eastAsia="Arial"/>
          <w:b/>
          <w:color w:val="000000"/>
          <w:sz w:val="22"/>
          <w:szCs w:val="22"/>
        </w:rPr>
        <w:t>Wykonawca składa ofertę</w:t>
      </w:r>
      <w:r w:rsidRPr="00F24C80">
        <w:rPr>
          <w:rFonts w:eastAsia="Arial"/>
          <w:color w:val="000000"/>
          <w:sz w:val="22"/>
          <w:szCs w:val="22"/>
        </w:rPr>
        <w:t xml:space="preserve"> za pośrednictwem </w:t>
      </w:r>
      <w:r w:rsidRPr="00F24C80">
        <w:rPr>
          <w:rFonts w:eastAsia="Arial"/>
          <w:b/>
          <w:color w:val="000000"/>
          <w:sz w:val="22"/>
          <w:szCs w:val="22"/>
        </w:rPr>
        <w:t>Formularza składania oferty</w:t>
      </w:r>
      <w:r w:rsidRPr="00F24C80">
        <w:rPr>
          <w:rFonts w:eastAsia="Arial"/>
          <w:color w:val="000000"/>
          <w:sz w:val="22"/>
          <w:szCs w:val="22"/>
        </w:rPr>
        <w:t xml:space="preserve"> dostępnego na </w:t>
      </w:r>
      <w:r w:rsidRPr="00F24C80">
        <w:rPr>
          <w:i/>
          <w:color w:val="000000"/>
          <w:sz w:val="22"/>
          <w:szCs w:val="22"/>
        </w:rPr>
        <w:t>platformie zakupowej</w:t>
      </w:r>
      <w:r w:rsidRPr="00F24C80">
        <w:rPr>
          <w:rFonts w:eastAsia="Arial"/>
          <w:color w:val="000000"/>
          <w:sz w:val="22"/>
          <w:szCs w:val="22"/>
        </w:rPr>
        <w:t xml:space="preserve"> w przedmiotowym postępowaniu w sprawie udzielenia zamówienia publicznego.</w:t>
      </w:r>
    </w:p>
    <w:p w14:paraId="02770774" w14:textId="0F7865D2" w:rsidR="00540421" w:rsidRPr="00F96FD5" w:rsidRDefault="00540421" w:rsidP="00F96FD5">
      <w:pPr>
        <w:pStyle w:val="Akapitzlist"/>
        <w:numPr>
          <w:ilvl w:val="0"/>
          <w:numId w:val="5"/>
        </w:numPr>
        <w:ind w:hanging="720"/>
        <w:jc w:val="both"/>
        <w:rPr>
          <w:sz w:val="22"/>
          <w:szCs w:val="22"/>
        </w:rPr>
      </w:pPr>
      <w:r w:rsidRPr="00F24C80">
        <w:rPr>
          <w:rFonts w:eastAsia="Arial"/>
          <w:color w:val="000000"/>
          <w:sz w:val="22"/>
          <w:szCs w:val="22"/>
        </w:rPr>
        <w:t xml:space="preserve">Wszelkie </w:t>
      </w:r>
      <w:r w:rsidRPr="00F24C80">
        <w:rPr>
          <w:rFonts w:eastAsia="Arial"/>
          <w:b/>
          <w:color w:val="000000"/>
          <w:sz w:val="22"/>
          <w:szCs w:val="22"/>
        </w:rPr>
        <w:t>informacje stanowiące tajemnicę przedsiębiorstwa</w:t>
      </w:r>
      <w:r w:rsidRPr="00F24C80">
        <w:rPr>
          <w:rStyle w:val="Odwoanieprzypisudolnego"/>
          <w:rFonts w:eastAsia="Arial"/>
          <w:color w:val="000000"/>
          <w:sz w:val="22"/>
          <w:szCs w:val="22"/>
        </w:rPr>
        <w:footnoteReference w:id="7"/>
      </w:r>
      <w:r w:rsidRPr="00F24C80">
        <w:rPr>
          <w:rFonts w:eastAsia="Arial"/>
          <w:color w:val="000000"/>
          <w:sz w:val="22"/>
          <w:szCs w:val="22"/>
        </w:rPr>
        <w:t xml:space="preserve"> w rozumieniu ustawy z dnia 16 kwietnia 1993 r. o zwalczaniu nieuczciwej konkurencji (Dz. U.  z </w:t>
      </w:r>
      <w:r w:rsidR="00CE6171">
        <w:rPr>
          <w:rFonts w:eastAsia="Arial"/>
          <w:color w:val="000000"/>
          <w:sz w:val="22"/>
          <w:szCs w:val="22"/>
        </w:rPr>
        <w:t>2022</w:t>
      </w:r>
      <w:r w:rsidRPr="00F24C80">
        <w:rPr>
          <w:rFonts w:eastAsia="Arial"/>
          <w:color w:val="000000"/>
          <w:sz w:val="22"/>
          <w:szCs w:val="22"/>
        </w:rPr>
        <w:t xml:space="preserve"> r. poz. 1</w:t>
      </w:r>
      <w:r w:rsidR="00CE6171">
        <w:rPr>
          <w:rFonts w:eastAsia="Arial"/>
          <w:color w:val="000000"/>
          <w:sz w:val="22"/>
          <w:szCs w:val="22"/>
        </w:rPr>
        <w:t>233</w:t>
      </w:r>
      <w:r w:rsidRPr="00F24C80">
        <w:rPr>
          <w:rFonts w:eastAsia="Arial"/>
          <w:color w:val="000000"/>
          <w:sz w:val="22"/>
          <w:szCs w:val="22"/>
        </w:rPr>
        <w:t>), które Wykonawca zastrzeże jako tajemnicę przedsiębiorstwa, powinny zostać</w:t>
      </w:r>
      <w:r w:rsidRPr="00F96FD5">
        <w:rPr>
          <w:rFonts w:eastAsia="Arial"/>
          <w:sz w:val="22"/>
          <w:szCs w:val="22"/>
        </w:rPr>
        <w:t xml:space="preserve"> załączone w osobnym miejscu w </w:t>
      </w:r>
      <w:r w:rsidRPr="00F96FD5">
        <w:rPr>
          <w:rFonts w:eastAsia="Arial"/>
          <w:b/>
          <w:sz w:val="22"/>
          <w:szCs w:val="22"/>
          <w:u w:val="single"/>
        </w:rPr>
        <w:t>kroku 1</w:t>
      </w:r>
      <w:r w:rsidRPr="00F96FD5">
        <w:rPr>
          <w:rFonts w:eastAsia="Arial"/>
          <w:sz w:val="22"/>
          <w:szCs w:val="22"/>
        </w:rPr>
        <w:t xml:space="preserve"> składania oferty przeznaczonym na zamieszczenie tajemnicy przedsiębiorstwa.</w:t>
      </w:r>
    </w:p>
    <w:p w14:paraId="2B65AACF" w14:textId="77777777" w:rsidR="00540421" w:rsidRPr="00F96FD5" w:rsidRDefault="00540421" w:rsidP="00F96FD5">
      <w:pPr>
        <w:pStyle w:val="Akapitzlist"/>
        <w:numPr>
          <w:ilvl w:val="0"/>
          <w:numId w:val="5"/>
        </w:numPr>
        <w:ind w:hanging="720"/>
        <w:jc w:val="both"/>
        <w:rPr>
          <w:sz w:val="22"/>
          <w:szCs w:val="22"/>
        </w:rPr>
      </w:pPr>
      <w:r w:rsidRPr="00F96FD5">
        <w:rPr>
          <w:rFonts w:eastAsia="Arial"/>
          <w:sz w:val="22"/>
          <w:szCs w:val="22"/>
        </w:rPr>
        <w:t>Zaleca się, aby każdy dokument zawierający tajemnicę przedsiębiorstwa został zamieszczony w odrębnym pliku.</w:t>
      </w:r>
    </w:p>
    <w:p w14:paraId="76568D7B" w14:textId="77777777" w:rsidR="00540421" w:rsidRDefault="00540421" w:rsidP="00F96FD5">
      <w:pPr>
        <w:pStyle w:val="Akapitzlist"/>
        <w:numPr>
          <w:ilvl w:val="0"/>
          <w:numId w:val="5"/>
        </w:numPr>
        <w:ind w:hanging="720"/>
        <w:jc w:val="both"/>
        <w:rPr>
          <w:sz w:val="22"/>
          <w:szCs w:val="22"/>
        </w:rPr>
      </w:pPr>
      <w:r w:rsidRPr="00F96FD5">
        <w:rPr>
          <w:sz w:val="22"/>
          <w:szCs w:val="22"/>
        </w:rPr>
        <w:t>Wykonawca może przed upływem terminu</w:t>
      </w:r>
      <w:r w:rsidR="00665E9A" w:rsidRPr="00F96FD5">
        <w:rPr>
          <w:sz w:val="22"/>
          <w:szCs w:val="22"/>
        </w:rPr>
        <w:t xml:space="preserve"> składania ofert wycofać</w:t>
      </w:r>
      <w:r w:rsidRPr="00F96FD5">
        <w:rPr>
          <w:sz w:val="22"/>
          <w:szCs w:val="22"/>
        </w:rPr>
        <w:t xml:space="preserve"> ofertę za pośrednictwem Formularza składania oferty. </w:t>
      </w:r>
    </w:p>
    <w:p w14:paraId="717EA70F" w14:textId="77777777" w:rsidR="00540421" w:rsidRDefault="00540421" w:rsidP="00F96FD5">
      <w:pPr>
        <w:pStyle w:val="Akapitzlist"/>
        <w:numPr>
          <w:ilvl w:val="0"/>
          <w:numId w:val="5"/>
        </w:numPr>
        <w:ind w:hanging="720"/>
        <w:jc w:val="both"/>
        <w:rPr>
          <w:sz w:val="22"/>
          <w:szCs w:val="22"/>
        </w:rPr>
      </w:pPr>
      <w:r w:rsidRPr="00F96FD5">
        <w:rPr>
          <w:sz w:val="22"/>
          <w:szCs w:val="22"/>
        </w:rPr>
        <w:t>Jeśli Wykonawca składający ofertę jest zautoryzowany (zalogowany), to wycofanie oferty lub wniosku następuje od razu po złożeniu nowej oferty.</w:t>
      </w:r>
    </w:p>
    <w:p w14:paraId="22DBE290" w14:textId="77777777" w:rsidR="00540421" w:rsidRPr="00F96FD5" w:rsidRDefault="00540421" w:rsidP="00F96FD5">
      <w:pPr>
        <w:pStyle w:val="Akapitzlist"/>
        <w:numPr>
          <w:ilvl w:val="0"/>
          <w:numId w:val="5"/>
        </w:numPr>
        <w:ind w:hanging="720"/>
        <w:jc w:val="both"/>
        <w:rPr>
          <w:sz w:val="22"/>
          <w:szCs w:val="22"/>
        </w:rPr>
      </w:pPr>
      <w:r w:rsidRPr="00F96FD5">
        <w:rPr>
          <w:sz w:val="22"/>
          <w:szCs w:val="22"/>
        </w:rPr>
        <w:t xml:space="preserve">Jeżeli oferta składana jest przez niezautoryzowanego Wykonawcę (niezalogowany lub nieposiadający konta) to wycofanie oferty musi być przez niego potwierdzone: </w:t>
      </w:r>
    </w:p>
    <w:p w14:paraId="688F6861" w14:textId="77777777" w:rsidR="00540421" w:rsidRDefault="00540421" w:rsidP="00E241F9">
      <w:pPr>
        <w:pStyle w:val="Akapitzlist"/>
        <w:numPr>
          <w:ilvl w:val="2"/>
          <w:numId w:val="33"/>
        </w:numPr>
        <w:ind w:left="1560" w:hanging="851"/>
        <w:jc w:val="both"/>
        <w:rPr>
          <w:sz w:val="22"/>
          <w:szCs w:val="22"/>
        </w:rPr>
      </w:pPr>
      <w:r w:rsidRPr="005576B5">
        <w:rPr>
          <w:sz w:val="22"/>
          <w:szCs w:val="22"/>
        </w:rPr>
        <w:t>przez kliknięcie w link wysłany w wiadomości email, który musi być zgodny z adres email podanym podczas pierwotnego składania oferty,</w:t>
      </w:r>
    </w:p>
    <w:p w14:paraId="60A448AC" w14:textId="77777777" w:rsidR="00540421" w:rsidRPr="00F96FD5" w:rsidRDefault="00540421" w:rsidP="00E241F9">
      <w:pPr>
        <w:pStyle w:val="Akapitzlist"/>
        <w:numPr>
          <w:ilvl w:val="2"/>
          <w:numId w:val="33"/>
        </w:numPr>
        <w:ind w:left="1560" w:hanging="851"/>
        <w:jc w:val="both"/>
        <w:rPr>
          <w:sz w:val="22"/>
          <w:szCs w:val="22"/>
        </w:rPr>
      </w:pPr>
      <w:r w:rsidRPr="00F96FD5">
        <w:rPr>
          <w:sz w:val="22"/>
          <w:szCs w:val="22"/>
        </w:rPr>
        <w:t xml:space="preserve">zalogowanie i kliknięcie w przycisk </w:t>
      </w:r>
      <w:r w:rsidRPr="00F96FD5">
        <w:rPr>
          <w:b/>
          <w:sz w:val="22"/>
          <w:szCs w:val="22"/>
        </w:rPr>
        <w:t>Potwierdź ofertę</w:t>
      </w:r>
      <w:r w:rsidRPr="00F96FD5">
        <w:rPr>
          <w:sz w:val="22"/>
          <w:szCs w:val="22"/>
        </w:rPr>
        <w:t>.</w:t>
      </w:r>
    </w:p>
    <w:p w14:paraId="1984DCDB" w14:textId="77777777" w:rsidR="00540421" w:rsidRDefault="00540421" w:rsidP="00E241F9">
      <w:pPr>
        <w:pStyle w:val="Akapitzlist"/>
        <w:numPr>
          <w:ilvl w:val="1"/>
          <w:numId w:val="33"/>
        </w:numPr>
        <w:ind w:left="709" w:hanging="709"/>
        <w:jc w:val="both"/>
        <w:rPr>
          <w:sz w:val="22"/>
          <w:szCs w:val="22"/>
        </w:rPr>
      </w:pPr>
      <w:r w:rsidRPr="005576B5">
        <w:rPr>
          <w:sz w:val="22"/>
          <w:szCs w:val="22"/>
        </w:rPr>
        <w:t xml:space="preserve">Potwierdzeniem wycofania oferty w przypadku </w:t>
      </w:r>
      <w:r w:rsidRPr="005576B5">
        <w:rPr>
          <w:b/>
          <w:sz w:val="22"/>
          <w:szCs w:val="22"/>
        </w:rPr>
        <w:t>pkt. 1</w:t>
      </w:r>
      <w:r w:rsidR="00A3328C" w:rsidRPr="005576B5">
        <w:rPr>
          <w:b/>
          <w:sz w:val="22"/>
          <w:szCs w:val="22"/>
        </w:rPr>
        <w:t>6</w:t>
      </w:r>
      <w:r w:rsidRPr="005576B5">
        <w:rPr>
          <w:b/>
          <w:sz w:val="22"/>
          <w:szCs w:val="22"/>
        </w:rPr>
        <w:t>.1</w:t>
      </w:r>
      <w:r w:rsidR="00F96FD5">
        <w:rPr>
          <w:b/>
          <w:sz w:val="22"/>
          <w:szCs w:val="22"/>
        </w:rPr>
        <w:t>3</w:t>
      </w:r>
      <w:r w:rsidRPr="005576B5">
        <w:rPr>
          <w:b/>
          <w:sz w:val="22"/>
          <w:szCs w:val="22"/>
        </w:rPr>
        <w:t xml:space="preserve">.1 </w:t>
      </w:r>
      <w:r w:rsidR="00511200" w:rsidRPr="005576B5">
        <w:rPr>
          <w:b/>
          <w:sz w:val="22"/>
          <w:szCs w:val="22"/>
        </w:rPr>
        <w:t>S</w:t>
      </w:r>
      <w:r w:rsidRPr="005576B5">
        <w:rPr>
          <w:b/>
          <w:sz w:val="22"/>
          <w:szCs w:val="22"/>
        </w:rPr>
        <w:t>WZ</w:t>
      </w:r>
      <w:r w:rsidRPr="005576B5">
        <w:rPr>
          <w:sz w:val="22"/>
          <w:szCs w:val="22"/>
        </w:rPr>
        <w:t xml:space="preserve"> jest data potwierdzenia akcji przez kliknięcie w przycisk </w:t>
      </w:r>
      <w:r w:rsidRPr="005576B5">
        <w:rPr>
          <w:b/>
          <w:sz w:val="22"/>
          <w:szCs w:val="22"/>
        </w:rPr>
        <w:t>Wycofaj ofertę</w:t>
      </w:r>
      <w:r w:rsidRPr="005576B5">
        <w:rPr>
          <w:sz w:val="22"/>
          <w:szCs w:val="22"/>
        </w:rPr>
        <w:t>.</w:t>
      </w:r>
    </w:p>
    <w:p w14:paraId="19198664" w14:textId="77777777" w:rsidR="00540421" w:rsidRDefault="00511200" w:rsidP="00E241F9">
      <w:pPr>
        <w:pStyle w:val="Akapitzlist"/>
        <w:numPr>
          <w:ilvl w:val="1"/>
          <w:numId w:val="33"/>
        </w:numPr>
        <w:ind w:left="709" w:hanging="709"/>
        <w:jc w:val="both"/>
        <w:rPr>
          <w:sz w:val="22"/>
          <w:szCs w:val="22"/>
        </w:rPr>
      </w:pPr>
      <w:r w:rsidRPr="00F96FD5">
        <w:rPr>
          <w:sz w:val="22"/>
          <w:szCs w:val="22"/>
        </w:rPr>
        <w:t>Złożenie i w</w:t>
      </w:r>
      <w:r w:rsidR="00540421" w:rsidRPr="00F96FD5">
        <w:rPr>
          <w:sz w:val="22"/>
          <w:szCs w:val="22"/>
        </w:rPr>
        <w:t xml:space="preserve">ycofanie oferty możliwe jest </w:t>
      </w:r>
      <w:r w:rsidR="00540421" w:rsidRPr="00F96FD5">
        <w:rPr>
          <w:sz w:val="22"/>
          <w:szCs w:val="22"/>
          <w:u w:val="single"/>
        </w:rPr>
        <w:t>do</w:t>
      </w:r>
      <w:r w:rsidR="00540421" w:rsidRPr="00F96FD5">
        <w:rPr>
          <w:sz w:val="22"/>
          <w:szCs w:val="22"/>
        </w:rPr>
        <w:t xml:space="preserve"> zakończenia terminu składania ofert w postępowaniu.</w:t>
      </w:r>
    </w:p>
    <w:p w14:paraId="03457316" w14:textId="77777777" w:rsidR="00540421" w:rsidRDefault="00540421" w:rsidP="00E241F9">
      <w:pPr>
        <w:pStyle w:val="Akapitzlist"/>
        <w:numPr>
          <w:ilvl w:val="1"/>
          <w:numId w:val="33"/>
        </w:numPr>
        <w:ind w:left="709" w:hanging="709"/>
        <w:jc w:val="both"/>
        <w:rPr>
          <w:sz w:val="22"/>
          <w:szCs w:val="22"/>
        </w:rPr>
      </w:pPr>
      <w:r w:rsidRPr="00F96FD5">
        <w:rPr>
          <w:sz w:val="22"/>
          <w:szCs w:val="22"/>
        </w:rPr>
        <w:t xml:space="preserve">Wycofanie złożonej oferty powoduje, że Zamawiający nie będzie miał możliwości zapoznania się z nią </w:t>
      </w:r>
      <w:r w:rsidRPr="00F96FD5">
        <w:rPr>
          <w:sz w:val="22"/>
          <w:szCs w:val="22"/>
        </w:rPr>
        <w:br/>
        <w:t>po upływie terminu zakończenia składania ofert w postępowaniu.</w:t>
      </w:r>
    </w:p>
    <w:p w14:paraId="1A5CD4C8" w14:textId="77777777" w:rsidR="00540421" w:rsidRDefault="00511200" w:rsidP="00E241F9">
      <w:pPr>
        <w:pStyle w:val="Akapitzlist"/>
        <w:numPr>
          <w:ilvl w:val="1"/>
          <w:numId w:val="33"/>
        </w:numPr>
        <w:ind w:left="709" w:hanging="709"/>
        <w:jc w:val="both"/>
        <w:rPr>
          <w:sz w:val="22"/>
          <w:szCs w:val="22"/>
        </w:rPr>
      </w:pPr>
      <w:r w:rsidRPr="00F96FD5">
        <w:rPr>
          <w:sz w:val="22"/>
          <w:szCs w:val="22"/>
        </w:rPr>
        <w:t>Treść oferty Wykonawcy musi być zgodna z wymaganiami Zamawiającego określonymi w dokumentach zamówienia</w:t>
      </w:r>
      <w:r w:rsidR="00540421" w:rsidRPr="00F96FD5">
        <w:rPr>
          <w:sz w:val="22"/>
          <w:szCs w:val="22"/>
        </w:rPr>
        <w:t xml:space="preserve">. Wszelkie niejasności i wątpliwości dotyczące treści zapisów w </w:t>
      </w:r>
      <w:r w:rsidR="006E7EE1" w:rsidRPr="00F96FD5">
        <w:rPr>
          <w:sz w:val="22"/>
          <w:szCs w:val="22"/>
        </w:rPr>
        <w:t>SWZ</w:t>
      </w:r>
      <w:r w:rsidR="00540421" w:rsidRPr="00F96FD5">
        <w:rPr>
          <w:sz w:val="22"/>
          <w:szCs w:val="22"/>
        </w:rPr>
        <w:t xml:space="preserve"> należy zatem wyjaśnić </w:t>
      </w:r>
      <w:r w:rsidR="00540421" w:rsidRPr="00F96FD5">
        <w:rPr>
          <w:sz w:val="22"/>
          <w:szCs w:val="22"/>
        </w:rPr>
        <w:br/>
        <w:t xml:space="preserve">z Zamawiającym przed terminem składania ofert w trybie przewidzianym w </w:t>
      </w:r>
      <w:r w:rsidR="00540421" w:rsidRPr="00F96FD5">
        <w:rPr>
          <w:b/>
          <w:sz w:val="22"/>
          <w:szCs w:val="22"/>
        </w:rPr>
        <w:t>pkt. 1</w:t>
      </w:r>
      <w:r w:rsidR="00A3328C" w:rsidRPr="00F96FD5">
        <w:rPr>
          <w:b/>
          <w:sz w:val="22"/>
          <w:szCs w:val="22"/>
        </w:rPr>
        <w:t>2</w:t>
      </w:r>
      <w:r w:rsidRPr="00F96FD5">
        <w:rPr>
          <w:b/>
          <w:sz w:val="22"/>
          <w:szCs w:val="22"/>
        </w:rPr>
        <w:t xml:space="preserve"> S</w:t>
      </w:r>
      <w:r w:rsidR="00540421" w:rsidRPr="00F96FD5">
        <w:rPr>
          <w:b/>
          <w:sz w:val="22"/>
          <w:szCs w:val="22"/>
        </w:rPr>
        <w:t>WZ</w:t>
      </w:r>
      <w:r w:rsidR="00540421" w:rsidRPr="00F96FD5">
        <w:rPr>
          <w:sz w:val="22"/>
          <w:szCs w:val="22"/>
        </w:rPr>
        <w:t>. Przepisy ustawy nie przewidują negocjacji warunków udzielenia zamówienia, w tym zapisów projektu umowy, po terminie otwarcia ofert.</w:t>
      </w:r>
    </w:p>
    <w:p w14:paraId="765BC290" w14:textId="77777777" w:rsidR="00540421" w:rsidRDefault="00540421" w:rsidP="00E241F9">
      <w:pPr>
        <w:pStyle w:val="Akapitzlist"/>
        <w:numPr>
          <w:ilvl w:val="1"/>
          <w:numId w:val="33"/>
        </w:numPr>
        <w:ind w:left="709" w:hanging="709"/>
        <w:jc w:val="both"/>
        <w:rPr>
          <w:sz w:val="22"/>
          <w:szCs w:val="22"/>
        </w:rPr>
      </w:pPr>
      <w:r w:rsidRPr="00F96FD5">
        <w:rPr>
          <w:sz w:val="22"/>
          <w:szCs w:val="22"/>
        </w:rPr>
        <w:t xml:space="preserve">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w:t>
      </w:r>
      <w:r w:rsidR="00511200" w:rsidRPr="00F96FD5">
        <w:rPr>
          <w:sz w:val="22"/>
          <w:szCs w:val="22"/>
        </w:rPr>
        <w:t>stanowi o niezgodności oferty z wymaganiami Zamawiającego określonymi w dokumentach zamówienia.</w:t>
      </w:r>
    </w:p>
    <w:p w14:paraId="39441137" w14:textId="77777777" w:rsidR="00540421" w:rsidRPr="00F96FD5" w:rsidRDefault="00540421" w:rsidP="00E241F9">
      <w:pPr>
        <w:pStyle w:val="Akapitzlist"/>
        <w:numPr>
          <w:ilvl w:val="1"/>
          <w:numId w:val="33"/>
        </w:numPr>
        <w:ind w:left="709" w:hanging="709"/>
        <w:jc w:val="both"/>
        <w:rPr>
          <w:sz w:val="22"/>
          <w:szCs w:val="22"/>
        </w:rPr>
      </w:pPr>
      <w:r w:rsidRPr="00F96FD5">
        <w:rPr>
          <w:sz w:val="22"/>
          <w:szCs w:val="22"/>
        </w:rPr>
        <w:t>Zamawiający nie przewiduje sposobu komunikowania</w:t>
      </w:r>
      <w:r w:rsidR="00511200" w:rsidRPr="00F96FD5">
        <w:rPr>
          <w:sz w:val="22"/>
          <w:szCs w:val="22"/>
        </w:rPr>
        <w:t xml:space="preserve"> się z Wykonaw</w:t>
      </w:r>
      <w:r w:rsidRPr="00F96FD5">
        <w:rPr>
          <w:sz w:val="22"/>
          <w:szCs w:val="22"/>
        </w:rPr>
        <w:t>cami w inny sposób niż przy użyciu środków komunikacji elektronicznej, wskazanych w SWZ.</w:t>
      </w:r>
    </w:p>
    <w:p w14:paraId="03552B0C" w14:textId="77777777" w:rsidR="00F96FD5" w:rsidRPr="005576B5" w:rsidRDefault="00F96FD5" w:rsidP="00BE084F">
      <w:pPr>
        <w:tabs>
          <w:tab w:val="left" w:pos="644"/>
          <w:tab w:val="left" w:pos="709"/>
        </w:tabs>
        <w:jc w:val="both"/>
        <w:rPr>
          <w:sz w:val="22"/>
          <w:szCs w:val="22"/>
        </w:rPr>
      </w:pPr>
    </w:p>
    <w:p w14:paraId="75612A72" w14:textId="77777777" w:rsidR="00540421" w:rsidRPr="005576B5" w:rsidRDefault="00540421" w:rsidP="00DD426D">
      <w:pPr>
        <w:numPr>
          <w:ilvl w:val="0"/>
          <w:numId w:val="16"/>
        </w:numPr>
        <w:shd w:val="clear" w:color="auto" w:fill="BDD6EE"/>
        <w:ind w:left="709" w:hanging="709"/>
        <w:rPr>
          <w:b/>
          <w:bCs/>
          <w:sz w:val="22"/>
          <w:szCs w:val="22"/>
        </w:rPr>
      </w:pPr>
      <w:r w:rsidRPr="005576B5">
        <w:rPr>
          <w:b/>
          <w:bCs/>
          <w:sz w:val="22"/>
          <w:szCs w:val="22"/>
        </w:rPr>
        <w:t>Miejsce oraz termin składania i otwarcia ofert</w:t>
      </w:r>
    </w:p>
    <w:p w14:paraId="2BA6555F" w14:textId="77777777" w:rsidR="00540421" w:rsidRPr="005576B5" w:rsidRDefault="00540421" w:rsidP="005576B5">
      <w:pPr>
        <w:numPr>
          <w:ilvl w:val="0"/>
          <w:numId w:val="6"/>
        </w:numPr>
        <w:ind w:left="709" w:hanging="709"/>
        <w:jc w:val="both"/>
        <w:rPr>
          <w:b/>
          <w:sz w:val="22"/>
          <w:szCs w:val="22"/>
        </w:rPr>
      </w:pPr>
      <w:r w:rsidRPr="005576B5">
        <w:rPr>
          <w:b/>
          <w:sz w:val="22"/>
          <w:szCs w:val="22"/>
        </w:rPr>
        <w:t>Składanie ofert</w:t>
      </w:r>
    </w:p>
    <w:p w14:paraId="2725F4F4" w14:textId="27BC70E5" w:rsidR="00540421" w:rsidRPr="00BF35E5" w:rsidRDefault="00540421" w:rsidP="005576B5">
      <w:pPr>
        <w:numPr>
          <w:ilvl w:val="0"/>
          <w:numId w:val="7"/>
        </w:numPr>
        <w:ind w:left="1418" w:hanging="709"/>
        <w:jc w:val="both"/>
        <w:rPr>
          <w:rFonts w:eastAsia="Arial"/>
          <w:sz w:val="22"/>
          <w:szCs w:val="22"/>
        </w:rPr>
      </w:pPr>
      <w:r w:rsidRPr="00542470">
        <w:rPr>
          <w:rFonts w:eastAsia="Arial"/>
          <w:sz w:val="22"/>
          <w:szCs w:val="22"/>
        </w:rPr>
        <w:t xml:space="preserve">Oferty należy </w:t>
      </w:r>
      <w:r w:rsidRPr="000A71E9">
        <w:rPr>
          <w:rFonts w:eastAsia="Arial"/>
          <w:sz w:val="22"/>
          <w:szCs w:val="22"/>
        </w:rPr>
        <w:t xml:space="preserve">składać </w:t>
      </w:r>
      <w:r w:rsidRPr="000A71E9">
        <w:rPr>
          <w:rFonts w:eastAsia="Arial"/>
          <w:b/>
          <w:color w:val="000000"/>
          <w:sz w:val="22"/>
          <w:szCs w:val="22"/>
        </w:rPr>
        <w:t xml:space="preserve">do </w:t>
      </w:r>
      <w:r w:rsidRPr="00BF35E5">
        <w:rPr>
          <w:rFonts w:eastAsia="Arial"/>
          <w:b/>
          <w:sz w:val="22"/>
          <w:szCs w:val="22"/>
        </w:rPr>
        <w:t>dnia</w:t>
      </w:r>
      <w:r w:rsidR="00EE3B2A" w:rsidRPr="00BF35E5">
        <w:rPr>
          <w:rFonts w:eastAsia="Arial"/>
          <w:b/>
          <w:sz w:val="22"/>
          <w:szCs w:val="22"/>
        </w:rPr>
        <w:t xml:space="preserve"> </w:t>
      </w:r>
      <w:r w:rsidR="00BF35E5" w:rsidRPr="00BF35E5">
        <w:rPr>
          <w:rFonts w:eastAsia="Arial"/>
          <w:b/>
          <w:sz w:val="22"/>
          <w:szCs w:val="22"/>
          <w:u w:val="single"/>
        </w:rPr>
        <w:t>08.12.</w:t>
      </w:r>
      <w:r w:rsidR="00097FA4" w:rsidRPr="00BF35E5">
        <w:rPr>
          <w:rFonts w:eastAsia="Arial"/>
          <w:b/>
          <w:sz w:val="22"/>
          <w:szCs w:val="22"/>
          <w:u w:val="single"/>
        </w:rPr>
        <w:t>202</w:t>
      </w:r>
      <w:r w:rsidR="004215D6" w:rsidRPr="00BF35E5">
        <w:rPr>
          <w:rFonts w:eastAsia="Arial"/>
          <w:b/>
          <w:sz w:val="22"/>
          <w:szCs w:val="22"/>
          <w:u w:val="single"/>
        </w:rPr>
        <w:t>3</w:t>
      </w:r>
      <w:r w:rsidR="00097FA4" w:rsidRPr="00BF35E5">
        <w:rPr>
          <w:rFonts w:eastAsia="Arial"/>
          <w:b/>
          <w:sz w:val="22"/>
          <w:szCs w:val="22"/>
          <w:u w:val="single"/>
        </w:rPr>
        <w:t xml:space="preserve"> </w:t>
      </w:r>
      <w:r w:rsidRPr="00BF35E5">
        <w:rPr>
          <w:b/>
          <w:sz w:val="22"/>
          <w:szCs w:val="22"/>
          <w:u w:val="single"/>
        </w:rPr>
        <w:t>r.</w:t>
      </w:r>
      <w:r w:rsidRPr="00BF35E5">
        <w:rPr>
          <w:b/>
          <w:sz w:val="22"/>
          <w:szCs w:val="22"/>
        </w:rPr>
        <w:t>, do godz. 10:00</w:t>
      </w:r>
      <w:r w:rsidRPr="00BF35E5">
        <w:rPr>
          <w:sz w:val="22"/>
          <w:szCs w:val="22"/>
        </w:rPr>
        <w:t>,</w:t>
      </w:r>
      <w:r w:rsidRPr="00BF35E5">
        <w:rPr>
          <w:b/>
          <w:sz w:val="22"/>
          <w:szCs w:val="22"/>
        </w:rPr>
        <w:t xml:space="preserve"> </w:t>
      </w:r>
      <w:r w:rsidRPr="00BF35E5">
        <w:rPr>
          <w:rFonts w:eastAsia="Tahoma"/>
          <w:sz w:val="22"/>
          <w:szCs w:val="22"/>
        </w:rPr>
        <w:t xml:space="preserve">z uwzględnieniem zapisów </w:t>
      </w:r>
      <w:r w:rsidRPr="00BF35E5">
        <w:rPr>
          <w:rFonts w:eastAsia="Tahoma"/>
          <w:b/>
          <w:sz w:val="22"/>
          <w:szCs w:val="22"/>
        </w:rPr>
        <w:t xml:space="preserve">pkt. 16 </w:t>
      </w:r>
      <w:r w:rsidR="006E7EE1" w:rsidRPr="00BF35E5">
        <w:rPr>
          <w:rFonts w:eastAsia="Tahoma"/>
          <w:b/>
          <w:sz w:val="22"/>
          <w:szCs w:val="22"/>
        </w:rPr>
        <w:t>SWZ</w:t>
      </w:r>
      <w:r w:rsidRPr="00BF35E5">
        <w:rPr>
          <w:rFonts w:eastAsia="Tahoma"/>
          <w:sz w:val="22"/>
          <w:szCs w:val="22"/>
        </w:rPr>
        <w:t>.</w:t>
      </w:r>
    </w:p>
    <w:p w14:paraId="76330D81" w14:textId="77777777" w:rsidR="00540421" w:rsidRPr="00BF35E5" w:rsidRDefault="00540421" w:rsidP="005576B5">
      <w:pPr>
        <w:numPr>
          <w:ilvl w:val="0"/>
          <w:numId w:val="7"/>
        </w:numPr>
        <w:ind w:left="1418" w:hanging="709"/>
        <w:jc w:val="both"/>
        <w:rPr>
          <w:rFonts w:eastAsia="Arial"/>
          <w:sz w:val="22"/>
          <w:szCs w:val="22"/>
        </w:rPr>
      </w:pPr>
      <w:r w:rsidRPr="00BF35E5">
        <w:rPr>
          <w:rFonts w:eastAsia="Arial"/>
          <w:sz w:val="22"/>
          <w:szCs w:val="22"/>
        </w:rPr>
        <w:t xml:space="preserve">Decydujące znaczenie dla oceny zachowania terminu składania ofert ma data i godzina wpływu oferty do Zamawiającego, za pośrednictwem </w:t>
      </w:r>
      <w:r w:rsidRPr="00BF35E5">
        <w:rPr>
          <w:rFonts w:eastAsia="Arial"/>
          <w:i/>
          <w:sz w:val="22"/>
          <w:szCs w:val="22"/>
        </w:rPr>
        <w:t>platformy zakupowej</w:t>
      </w:r>
      <w:r w:rsidRPr="00BF35E5">
        <w:rPr>
          <w:rFonts w:eastAsia="Arial"/>
          <w:sz w:val="22"/>
          <w:szCs w:val="22"/>
        </w:rPr>
        <w:t xml:space="preserve">. Za datę przekazania oferty </w:t>
      </w:r>
      <w:r w:rsidRPr="00BF35E5">
        <w:rPr>
          <w:rFonts w:eastAsia="Arial"/>
          <w:sz w:val="22"/>
          <w:szCs w:val="22"/>
        </w:rPr>
        <w:lastRenderedPageBreak/>
        <w:t xml:space="preserve">przyjmuje się datę ich przekazania w systemie wraz z jej wgraniem w </w:t>
      </w:r>
      <w:r w:rsidRPr="00BF35E5">
        <w:rPr>
          <w:rFonts w:eastAsia="Arial"/>
          <w:b/>
          <w:sz w:val="22"/>
          <w:szCs w:val="22"/>
        </w:rPr>
        <w:t>kroku 2</w:t>
      </w:r>
      <w:r w:rsidRPr="00BF35E5">
        <w:rPr>
          <w:rFonts w:eastAsia="Arial"/>
          <w:sz w:val="22"/>
          <w:szCs w:val="22"/>
        </w:rPr>
        <w:t xml:space="preserve"> składania oferty poprzez kliknięcie przycisku </w:t>
      </w:r>
      <w:r w:rsidRPr="00BF35E5">
        <w:rPr>
          <w:rFonts w:eastAsia="Arial"/>
          <w:b/>
          <w:sz w:val="22"/>
          <w:szCs w:val="22"/>
        </w:rPr>
        <w:t>Złóż ofertę</w:t>
      </w:r>
      <w:r w:rsidRPr="00BF35E5">
        <w:rPr>
          <w:rFonts w:eastAsia="Arial"/>
          <w:sz w:val="22"/>
          <w:szCs w:val="22"/>
        </w:rPr>
        <w:t xml:space="preserve"> i wyświetlaniu komunikatu, że oferta została złożona.</w:t>
      </w:r>
    </w:p>
    <w:p w14:paraId="1F99F80A" w14:textId="77777777" w:rsidR="00540421" w:rsidRPr="00BF35E5" w:rsidRDefault="00540421" w:rsidP="005576B5">
      <w:pPr>
        <w:ind w:left="1418"/>
        <w:jc w:val="both"/>
        <w:rPr>
          <w:sz w:val="22"/>
          <w:szCs w:val="22"/>
        </w:rPr>
      </w:pPr>
    </w:p>
    <w:p w14:paraId="70CD59F1" w14:textId="77777777" w:rsidR="00540421" w:rsidRPr="00BF35E5" w:rsidRDefault="00D570F6" w:rsidP="005576B5">
      <w:pPr>
        <w:numPr>
          <w:ilvl w:val="0"/>
          <w:numId w:val="6"/>
        </w:numPr>
        <w:ind w:left="709" w:hanging="709"/>
        <w:jc w:val="both"/>
        <w:rPr>
          <w:b/>
          <w:sz w:val="22"/>
          <w:szCs w:val="22"/>
        </w:rPr>
      </w:pPr>
      <w:r w:rsidRPr="00BF35E5">
        <w:rPr>
          <w:b/>
          <w:sz w:val="22"/>
          <w:szCs w:val="22"/>
        </w:rPr>
        <w:t>Odszyfrowanie i o</w:t>
      </w:r>
      <w:r w:rsidR="00540421" w:rsidRPr="00BF35E5">
        <w:rPr>
          <w:b/>
          <w:sz w:val="22"/>
          <w:szCs w:val="22"/>
        </w:rPr>
        <w:t>twarcie ofert</w:t>
      </w:r>
    </w:p>
    <w:p w14:paraId="1100693E" w14:textId="7A1D187F" w:rsidR="00511200" w:rsidRPr="00BF35E5" w:rsidRDefault="004215D6" w:rsidP="005576B5">
      <w:pPr>
        <w:numPr>
          <w:ilvl w:val="0"/>
          <w:numId w:val="8"/>
        </w:numPr>
        <w:ind w:left="1418" w:hanging="720"/>
        <w:jc w:val="both"/>
        <w:rPr>
          <w:rFonts w:eastAsia="Arial"/>
          <w:sz w:val="22"/>
          <w:szCs w:val="22"/>
        </w:rPr>
      </w:pPr>
      <w:r w:rsidRPr="00BF35E5">
        <w:rPr>
          <w:sz w:val="22"/>
          <w:szCs w:val="22"/>
        </w:rPr>
        <w:t>O</w:t>
      </w:r>
      <w:r w:rsidR="00540421" w:rsidRPr="00BF35E5">
        <w:rPr>
          <w:sz w:val="22"/>
          <w:szCs w:val="22"/>
        </w:rPr>
        <w:t xml:space="preserve">twarcie ofert nastąpi </w:t>
      </w:r>
      <w:r w:rsidR="00540421" w:rsidRPr="00BF35E5">
        <w:rPr>
          <w:rFonts w:eastAsia="Arial"/>
          <w:b/>
          <w:sz w:val="22"/>
          <w:szCs w:val="22"/>
        </w:rPr>
        <w:t>dnia</w:t>
      </w:r>
      <w:r w:rsidR="00DB583A" w:rsidRPr="00BF35E5">
        <w:rPr>
          <w:rFonts w:eastAsia="Arial"/>
          <w:b/>
          <w:sz w:val="22"/>
          <w:szCs w:val="22"/>
        </w:rPr>
        <w:t xml:space="preserve"> </w:t>
      </w:r>
      <w:r w:rsidR="00BF35E5" w:rsidRPr="00BF35E5">
        <w:rPr>
          <w:rFonts w:eastAsia="Arial"/>
          <w:b/>
          <w:sz w:val="22"/>
          <w:szCs w:val="22"/>
          <w:u w:val="single"/>
        </w:rPr>
        <w:t>08.12.</w:t>
      </w:r>
      <w:r w:rsidR="0077017B" w:rsidRPr="00BF35E5">
        <w:rPr>
          <w:rFonts w:eastAsia="Arial"/>
          <w:b/>
          <w:sz w:val="22"/>
          <w:szCs w:val="22"/>
          <w:u w:val="single"/>
        </w:rPr>
        <w:t>202</w:t>
      </w:r>
      <w:r w:rsidRPr="00BF35E5">
        <w:rPr>
          <w:rFonts w:eastAsia="Arial"/>
          <w:b/>
          <w:sz w:val="22"/>
          <w:szCs w:val="22"/>
          <w:u w:val="single"/>
        </w:rPr>
        <w:t>3</w:t>
      </w:r>
      <w:r w:rsidR="0077017B" w:rsidRPr="00BF35E5">
        <w:rPr>
          <w:rFonts w:eastAsia="Arial"/>
          <w:b/>
          <w:sz w:val="22"/>
          <w:szCs w:val="22"/>
          <w:u w:val="single"/>
        </w:rPr>
        <w:t xml:space="preserve"> </w:t>
      </w:r>
      <w:r w:rsidR="0077017B" w:rsidRPr="00BF35E5">
        <w:rPr>
          <w:b/>
          <w:sz w:val="22"/>
          <w:szCs w:val="22"/>
          <w:u w:val="single"/>
        </w:rPr>
        <w:t>r.</w:t>
      </w:r>
      <w:r w:rsidR="00540421" w:rsidRPr="00BF35E5">
        <w:rPr>
          <w:b/>
          <w:sz w:val="22"/>
          <w:szCs w:val="22"/>
        </w:rPr>
        <w:t>, godz. 10:30</w:t>
      </w:r>
      <w:r w:rsidR="00D570F6" w:rsidRPr="00BF35E5">
        <w:rPr>
          <w:b/>
          <w:sz w:val="22"/>
          <w:szCs w:val="22"/>
        </w:rPr>
        <w:t xml:space="preserve">, za pośrednictwem </w:t>
      </w:r>
      <w:r w:rsidR="00D570F6" w:rsidRPr="00BF35E5">
        <w:rPr>
          <w:b/>
          <w:i/>
          <w:sz w:val="22"/>
          <w:szCs w:val="22"/>
        </w:rPr>
        <w:t>platformy zakupowej</w:t>
      </w:r>
      <w:r w:rsidR="00511200" w:rsidRPr="00BF35E5">
        <w:rPr>
          <w:sz w:val="22"/>
          <w:szCs w:val="22"/>
        </w:rPr>
        <w:t>.</w:t>
      </w:r>
    </w:p>
    <w:p w14:paraId="57D21835" w14:textId="77777777" w:rsidR="00511200" w:rsidRPr="000A71E9" w:rsidRDefault="004D6D06" w:rsidP="005576B5">
      <w:pPr>
        <w:numPr>
          <w:ilvl w:val="0"/>
          <w:numId w:val="8"/>
        </w:numPr>
        <w:ind w:left="1418" w:hanging="720"/>
        <w:jc w:val="both"/>
        <w:rPr>
          <w:rFonts w:eastAsia="Arial"/>
          <w:sz w:val="22"/>
          <w:szCs w:val="22"/>
        </w:rPr>
      </w:pPr>
      <w:r w:rsidRPr="00BF35E5">
        <w:rPr>
          <w:rFonts w:eastAsia="Arial"/>
          <w:sz w:val="22"/>
          <w:szCs w:val="22"/>
        </w:rPr>
        <w:t>Zamawiający nie przewiduje publicznego otwarcia ofert</w:t>
      </w:r>
      <w:r w:rsidRPr="000A71E9">
        <w:rPr>
          <w:rFonts w:eastAsia="Arial"/>
          <w:sz w:val="22"/>
          <w:szCs w:val="22"/>
        </w:rPr>
        <w:t>.</w:t>
      </w:r>
    </w:p>
    <w:p w14:paraId="31F79B4C" w14:textId="77777777" w:rsidR="00511200" w:rsidRPr="005576B5" w:rsidRDefault="00511200" w:rsidP="005576B5">
      <w:pPr>
        <w:numPr>
          <w:ilvl w:val="0"/>
          <w:numId w:val="8"/>
        </w:numPr>
        <w:ind w:left="1418" w:hanging="720"/>
        <w:jc w:val="both"/>
        <w:rPr>
          <w:rFonts w:eastAsia="Arial"/>
          <w:sz w:val="22"/>
          <w:szCs w:val="22"/>
        </w:rPr>
      </w:pPr>
      <w:r w:rsidRPr="000A71E9">
        <w:rPr>
          <w:rFonts w:eastAsia="Arial"/>
          <w:sz w:val="22"/>
          <w:szCs w:val="22"/>
        </w:rPr>
        <w:t>Zamawiający, najpóźniej przed otwarciem</w:t>
      </w:r>
      <w:r w:rsidRPr="005576B5">
        <w:rPr>
          <w:rFonts w:eastAsia="Arial"/>
          <w:sz w:val="22"/>
          <w:szCs w:val="22"/>
        </w:rPr>
        <w:t xml:space="preserve"> ofert, udostępni na stronie internetowej prowadzonego postepowania informację o kwocie, jaką zamierza przeznaczyć́ na sfinansowanie zamówienia.</w:t>
      </w:r>
    </w:p>
    <w:p w14:paraId="030D779F" w14:textId="77777777" w:rsidR="00511200" w:rsidRPr="005576B5" w:rsidRDefault="00511200" w:rsidP="005576B5">
      <w:pPr>
        <w:numPr>
          <w:ilvl w:val="0"/>
          <w:numId w:val="8"/>
        </w:numPr>
        <w:ind w:left="1418" w:hanging="720"/>
        <w:jc w:val="both"/>
        <w:rPr>
          <w:rFonts w:eastAsia="Arial"/>
          <w:sz w:val="22"/>
          <w:szCs w:val="22"/>
        </w:rPr>
      </w:pPr>
      <w:r w:rsidRPr="005576B5">
        <w:rPr>
          <w:rFonts w:eastAsia="Arial"/>
          <w:sz w:val="22"/>
          <w:szCs w:val="22"/>
        </w:rPr>
        <w:t>Zamawiający, niezwłocznie po otwarciu ofert, udostępni na stronie internetowej prowadzonego postepowania informacje o:</w:t>
      </w:r>
    </w:p>
    <w:p w14:paraId="36B2CD67" w14:textId="77777777" w:rsidR="00511200" w:rsidRPr="005576B5" w:rsidRDefault="00511200" w:rsidP="006543CC">
      <w:pPr>
        <w:numPr>
          <w:ilvl w:val="2"/>
          <w:numId w:val="21"/>
        </w:numPr>
        <w:ind w:left="2268" w:hanging="851"/>
        <w:jc w:val="both"/>
        <w:rPr>
          <w:rFonts w:eastAsia="Arial"/>
          <w:sz w:val="22"/>
          <w:szCs w:val="22"/>
        </w:rPr>
      </w:pPr>
      <w:r w:rsidRPr="005576B5">
        <w:rPr>
          <w:rFonts w:eastAsia="Arial"/>
          <w:sz w:val="22"/>
          <w:szCs w:val="22"/>
        </w:rPr>
        <w:t>nazwach albo imionach i nazwiskach oraz siedzibach lub miejscach prowadzonej działalności gospodarczej albo miejscach zamieszkania Wykonawców, których oferty zostały otwarte;</w:t>
      </w:r>
    </w:p>
    <w:p w14:paraId="047EBC92" w14:textId="77777777" w:rsidR="00511200" w:rsidRPr="005576B5" w:rsidRDefault="00511200" w:rsidP="006543CC">
      <w:pPr>
        <w:numPr>
          <w:ilvl w:val="2"/>
          <w:numId w:val="21"/>
        </w:numPr>
        <w:ind w:left="2268" w:hanging="851"/>
        <w:jc w:val="both"/>
        <w:rPr>
          <w:rFonts w:eastAsia="Arial"/>
          <w:sz w:val="22"/>
          <w:szCs w:val="22"/>
        </w:rPr>
      </w:pPr>
      <w:r w:rsidRPr="005576B5">
        <w:rPr>
          <w:rFonts w:eastAsia="Arial"/>
          <w:sz w:val="22"/>
          <w:szCs w:val="22"/>
        </w:rPr>
        <w:t>cenach lub kosztach zawartych w ofertach.</w:t>
      </w:r>
    </w:p>
    <w:p w14:paraId="0D14D07C" w14:textId="77777777" w:rsidR="00511200" w:rsidRPr="005576B5" w:rsidRDefault="00511200" w:rsidP="005576B5">
      <w:pPr>
        <w:numPr>
          <w:ilvl w:val="0"/>
          <w:numId w:val="8"/>
        </w:numPr>
        <w:ind w:left="1418" w:hanging="720"/>
        <w:jc w:val="both"/>
        <w:rPr>
          <w:rFonts w:eastAsia="Arial"/>
          <w:sz w:val="22"/>
          <w:szCs w:val="22"/>
        </w:rPr>
      </w:pPr>
      <w:r w:rsidRPr="005576B5">
        <w:rPr>
          <w:rFonts w:eastAsia="Arial"/>
          <w:sz w:val="22"/>
          <w:szCs w:val="22"/>
        </w:rPr>
        <w:t>W przypadku wystąpienia awarii systemu teleinformatycznego, która spowoduje brak możliwości otwarcia ofert w terminie określonym przez Zamawiającego, otwarcie ofert nastąpi niezwłocznie po usunięciu awarii.</w:t>
      </w:r>
    </w:p>
    <w:p w14:paraId="728ED54C" w14:textId="77777777" w:rsidR="00511200" w:rsidRPr="005576B5" w:rsidRDefault="00511200" w:rsidP="005576B5">
      <w:pPr>
        <w:numPr>
          <w:ilvl w:val="0"/>
          <w:numId w:val="8"/>
        </w:numPr>
        <w:ind w:left="1418" w:hanging="720"/>
        <w:jc w:val="both"/>
        <w:rPr>
          <w:rFonts w:eastAsia="Arial"/>
          <w:sz w:val="22"/>
          <w:szCs w:val="22"/>
        </w:rPr>
      </w:pPr>
      <w:r w:rsidRPr="005576B5">
        <w:rPr>
          <w:rFonts w:eastAsia="Arial"/>
          <w:sz w:val="22"/>
          <w:szCs w:val="22"/>
        </w:rPr>
        <w:t>Zamawiający</w:t>
      </w:r>
      <w:r w:rsidRPr="005576B5">
        <w:rPr>
          <w:rFonts w:eastAsia="Arial"/>
          <w:sz w:val="22"/>
          <w:szCs w:val="22"/>
        </w:rPr>
        <w:tab/>
        <w:t>poinformuje o zmianie termi</w:t>
      </w:r>
      <w:r w:rsidR="00F96FD5">
        <w:rPr>
          <w:rFonts w:eastAsia="Arial"/>
          <w:sz w:val="22"/>
          <w:szCs w:val="22"/>
        </w:rPr>
        <w:t>nu</w:t>
      </w:r>
      <w:r w:rsidR="00F96FD5">
        <w:rPr>
          <w:rFonts w:eastAsia="Arial"/>
          <w:sz w:val="22"/>
          <w:szCs w:val="22"/>
        </w:rPr>
        <w:tab/>
        <w:t xml:space="preserve"> otwarcia ofert na stronie </w:t>
      </w:r>
      <w:r w:rsidR="009C293C">
        <w:rPr>
          <w:rFonts w:eastAsia="Arial"/>
          <w:sz w:val="22"/>
          <w:szCs w:val="22"/>
        </w:rPr>
        <w:t xml:space="preserve">internetowej </w:t>
      </w:r>
      <w:r w:rsidRPr="005576B5">
        <w:rPr>
          <w:rFonts w:eastAsia="Arial"/>
          <w:sz w:val="22"/>
          <w:szCs w:val="22"/>
        </w:rPr>
        <w:t>prowadzonego postepowania.</w:t>
      </w:r>
    </w:p>
    <w:p w14:paraId="6C99C3E9" w14:textId="77777777" w:rsidR="007E1717" w:rsidRPr="005576B5" w:rsidRDefault="007E1717" w:rsidP="005576B5">
      <w:pPr>
        <w:jc w:val="both"/>
        <w:rPr>
          <w:sz w:val="22"/>
          <w:szCs w:val="22"/>
        </w:rPr>
      </w:pPr>
    </w:p>
    <w:p w14:paraId="61FDB2DC" w14:textId="77777777" w:rsidR="00F10C36" w:rsidRPr="00C342CC" w:rsidRDefault="00F10C36" w:rsidP="00DD426D">
      <w:pPr>
        <w:numPr>
          <w:ilvl w:val="0"/>
          <w:numId w:val="16"/>
        </w:numPr>
        <w:shd w:val="clear" w:color="auto" w:fill="BDD6EE"/>
        <w:ind w:left="709" w:hanging="709"/>
        <w:rPr>
          <w:b/>
          <w:bCs/>
          <w:sz w:val="22"/>
          <w:szCs w:val="22"/>
        </w:rPr>
      </w:pPr>
      <w:r w:rsidRPr="00C342CC">
        <w:rPr>
          <w:b/>
          <w:sz w:val="22"/>
          <w:szCs w:val="22"/>
        </w:rPr>
        <w:t>Opis sposobu obliczenia</w:t>
      </w:r>
      <w:r w:rsidR="00D33BED" w:rsidRPr="00C342CC">
        <w:rPr>
          <w:b/>
          <w:sz w:val="22"/>
          <w:szCs w:val="22"/>
        </w:rPr>
        <w:t xml:space="preserve"> ceny</w:t>
      </w:r>
      <w:r w:rsidR="00B62844" w:rsidRPr="00C342CC">
        <w:rPr>
          <w:b/>
          <w:sz w:val="22"/>
          <w:szCs w:val="22"/>
        </w:rPr>
        <w:t xml:space="preserve"> – </w:t>
      </w:r>
      <w:r w:rsidR="00B62844" w:rsidRPr="00C342CC">
        <w:rPr>
          <w:sz w:val="22"/>
          <w:szCs w:val="22"/>
        </w:rPr>
        <w:t>odpowiednio do części</w:t>
      </w:r>
    </w:p>
    <w:p w14:paraId="5CC38D71" w14:textId="00ADA1D3" w:rsidR="00941D71" w:rsidRPr="005576B5" w:rsidRDefault="00CF0F79" w:rsidP="00501CA8">
      <w:pPr>
        <w:pStyle w:val="Tekstpodstawowy"/>
        <w:numPr>
          <w:ilvl w:val="0"/>
          <w:numId w:val="19"/>
        </w:numPr>
        <w:shd w:val="clear" w:color="auto" w:fill="FFFFFF"/>
        <w:spacing w:before="120" w:after="0"/>
        <w:ind w:left="709" w:hanging="709"/>
        <w:jc w:val="both"/>
        <w:rPr>
          <w:bCs/>
          <w:sz w:val="22"/>
          <w:szCs w:val="22"/>
        </w:rPr>
      </w:pPr>
      <w:r w:rsidRPr="005576B5">
        <w:rPr>
          <w:bCs/>
          <w:sz w:val="22"/>
          <w:szCs w:val="22"/>
        </w:rPr>
        <w:t xml:space="preserve">Cena – należy przez to rozumieć cenę w rozumieniu art. 3 ust. 1 pkt 1 i ust. 2 ustawy z dnia 9 maja 2014 r. </w:t>
      </w:r>
      <w:r w:rsidRPr="005576B5">
        <w:rPr>
          <w:bCs/>
          <w:sz w:val="22"/>
          <w:szCs w:val="22"/>
        </w:rPr>
        <w:br/>
        <w:t xml:space="preserve">o informowaniu o cenach towarów i usług (Dz. U. </w:t>
      </w:r>
      <w:r w:rsidRPr="005576B5">
        <w:rPr>
          <w:bCs/>
          <w:sz w:val="22"/>
          <w:szCs w:val="22"/>
          <w:lang w:val="pl-PL"/>
        </w:rPr>
        <w:t>20</w:t>
      </w:r>
      <w:r w:rsidR="00591AE0">
        <w:rPr>
          <w:bCs/>
          <w:sz w:val="22"/>
          <w:szCs w:val="22"/>
          <w:lang w:val="pl-PL"/>
        </w:rPr>
        <w:t>23</w:t>
      </w:r>
      <w:r w:rsidRPr="005576B5">
        <w:rPr>
          <w:bCs/>
          <w:sz w:val="22"/>
          <w:szCs w:val="22"/>
          <w:lang w:val="pl-PL"/>
        </w:rPr>
        <w:t xml:space="preserve"> r. </w:t>
      </w:r>
      <w:r w:rsidRPr="005576B5">
        <w:rPr>
          <w:bCs/>
          <w:sz w:val="22"/>
          <w:szCs w:val="22"/>
        </w:rPr>
        <w:t xml:space="preserve">poz. </w:t>
      </w:r>
      <w:r w:rsidRPr="005576B5">
        <w:rPr>
          <w:bCs/>
          <w:sz w:val="22"/>
          <w:szCs w:val="22"/>
          <w:lang w:val="pl-PL"/>
        </w:rPr>
        <w:t>1</w:t>
      </w:r>
      <w:r w:rsidR="00591AE0">
        <w:rPr>
          <w:bCs/>
          <w:sz w:val="22"/>
          <w:szCs w:val="22"/>
          <w:lang w:val="pl-PL"/>
        </w:rPr>
        <w:t>6</w:t>
      </w:r>
      <w:r w:rsidRPr="005576B5">
        <w:rPr>
          <w:bCs/>
          <w:sz w:val="22"/>
          <w:szCs w:val="22"/>
          <w:lang w:val="pl-PL"/>
        </w:rPr>
        <w:t>8</w:t>
      </w:r>
      <w:r w:rsidRPr="005576B5">
        <w:rPr>
          <w:bCs/>
          <w:sz w:val="22"/>
          <w:szCs w:val="22"/>
        </w:rPr>
        <w:t>)</w:t>
      </w:r>
      <w:r w:rsidR="006E7EE1" w:rsidRPr="005576B5">
        <w:rPr>
          <w:bCs/>
          <w:sz w:val="22"/>
          <w:szCs w:val="22"/>
          <w:lang w:val="pl-PL"/>
        </w:rPr>
        <w:t xml:space="preserve"> nawet jeżeli jest płacona na rzecz osoby niebędącej przedsiębiorcą.</w:t>
      </w:r>
    </w:p>
    <w:p w14:paraId="55161AFD" w14:textId="77777777" w:rsidR="00941D71" w:rsidRPr="005576B5" w:rsidRDefault="00941D71" w:rsidP="003A7C73">
      <w:pPr>
        <w:pStyle w:val="Tekstpodstawowy"/>
        <w:numPr>
          <w:ilvl w:val="0"/>
          <w:numId w:val="19"/>
        </w:numPr>
        <w:shd w:val="clear" w:color="auto" w:fill="FFFFFF"/>
        <w:spacing w:after="0"/>
        <w:ind w:left="709" w:hanging="709"/>
        <w:jc w:val="both"/>
        <w:rPr>
          <w:bCs/>
          <w:sz w:val="22"/>
          <w:szCs w:val="22"/>
        </w:rPr>
      </w:pPr>
      <w:r w:rsidRPr="005576B5">
        <w:rPr>
          <w:sz w:val="22"/>
          <w:szCs w:val="22"/>
        </w:rPr>
        <w:t>Cenę oferty stanowi suma wartości wszystkich jej elementów, zawierająca wszystkie koszty niezbędne do wykonania zamówienia.</w:t>
      </w:r>
    </w:p>
    <w:p w14:paraId="4C164E2D" w14:textId="7CDB42B9" w:rsidR="00C32F1E" w:rsidRPr="00DB583A" w:rsidRDefault="001637EA" w:rsidP="00644FBB">
      <w:pPr>
        <w:pStyle w:val="Tekstpodstawowy"/>
        <w:numPr>
          <w:ilvl w:val="0"/>
          <w:numId w:val="19"/>
        </w:numPr>
        <w:shd w:val="clear" w:color="auto" w:fill="FFFFFF"/>
        <w:spacing w:after="0"/>
        <w:ind w:left="709" w:hanging="709"/>
        <w:jc w:val="both"/>
        <w:rPr>
          <w:bCs/>
          <w:sz w:val="22"/>
          <w:szCs w:val="22"/>
        </w:rPr>
      </w:pPr>
      <w:r w:rsidRPr="00DB583A">
        <w:rPr>
          <w:rFonts w:ascii="Times New Roman" w:hAnsi="Times New Roman" w:cs="Times New Roman"/>
          <w:bCs/>
          <w:sz w:val="22"/>
          <w:szCs w:val="22"/>
        </w:rPr>
        <w:t xml:space="preserve">Cenę oferty należy obliczyć, jako </w:t>
      </w:r>
      <w:r w:rsidRPr="00DB583A">
        <w:rPr>
          <w:rFonts w:ascii="Times New Roman" w:hAnsi="Times New Roman" w:cs="Times New Roman"/>
          <w:b/>
          <w:bCs/>
          <w:sz w:val="22"/>
          <w:szCs w:val="22"/>
        </w:rPr>
        <w:t>rycza</w:t>
      </w:r>
      <w:r w:rsidRPr="00DB583A">
        <w:rPr>
          <w:rFonts w:ascii="Times New Roman" w:hAnsi="Times New Roman" w:cs="Times New Roman"/>
          <w:b/>
          <w:bCs/>
          <w:sz w:val="22"/>
          <w:szCs w:val="22"/>
          <w:lang w:val="pl-PL"/>
        </w:rPr>
        <w:t>łtowe</w:t>
      </w:r>
      <w:r w:rsidRPr="00DB583A">
        <w:rPr>
          <w:rFonts w:ascii="Times New Roman" w:hAnsi="Times New Roman" w:cs="Times New Roman"/>
          <w:b/>
          <w:bCs/>
          <w:sz w:val="22"/>
          <w:szCs w:val="22"/>
        </w:rPr>
        <w:t xml:space="preserve"> wynagrodzenie złotych brutto</w:t>
      </w:r>
      <w:r w:rsidRPr="00DB583A">
        <w:rPr>
          <w:rFonts w:ascii="Times New Roman" w:hAnsi="Times New Roman" w:cs="Times New Roman"/>
          <w:bCs/>
          <w:sz w:val="22"/>
          <w:szCs w:val="22"/>
        </w:rPr>
        <w:t xml:space="preserve"> Wykonawcy </w:t>
      </w:r>
      <w:r w:rsidRPr="00DB583A">
        <w:rPr>
          <w:rFonts w:ascii="Times New Roman" w:hAnsi="Times New Roman" w:cs="Times New Roman"/>
          <w:bCs/>
          <w:i/>
          <w:sz w:val="22"/>
          <w:szCs w:val="22"/>
        </w:rPr>
        <w:t>(brutto, tj.:</w:t>
      </w:r>
      <w:r w:rsidRPr="00DB583A">
        <w:rPr>
          <w:rFonts w:ascii="Times New Roman" w:hAnsi="Times New Roman" w:cs="Times New Roman"/>
          <w:bCs/>
          <w:i/>
          <w:sz w:val="22"/>
          <w:szCs w:val="22"/>
        </w:rPr>
        <w:br/>
        <w:t>z podatkiem VAT i innymi należnościami publicznoprawnymi zgodnie z obowiązującymi przepisami)</w:t>
      </w:r>
      <w:r w:rsidRPr="00DB583A">
        <w:rPr>
          <w:rFonts w:ascii="Times New Roman" w:hAnsi="Times New Roman" w:cs="Times New Roman"/>
          <w:sz w:val="22"/>
          <w:szCs w:val="22"/>
        </w:rPr>
        <w:t xml:space="preserve"> </w:t>
      </w:r>
      <w:r w:rsidRPr="00DB583A">
        <w:rPr>
          <w:rFonts w:ascii="Times New Roman" w:hAnsi="Times New Roman" w:cs="Times New Roman"/>
          <w:bCs/>
          <w:sz w:val="22"/>
          <w:szCs w:val="22"/>
        </w:rPr>
        <w:t xml:space="preserve">uwzględniając zakres zamówienia określony w </w:t>
      </w:r>
      <w:r w:rsidRPr="00DB583A">
        <w:rPr>
          <w:rFonts w:ascii="Times New Roman" w:hAnsi="Times New Roman" w:cs="Times New Roman"/>
          <w:b/>
          <w:bCs/>
          <w:i/>
          <w:sz w:val="22"/>
          <w:szCs w:val="22"/>
        </w:rPr>
        <w:t xml:space="preserve">opisie przedmiotu zamówienia </w:t>
      </w:r>
      <w:r w:rsidRPr="00DB583A">
        <w:rPr>
          <w:rFonts w:ascii="Times New Roman" w:hAnsi="Times New Roman" w:cs="Times New Roman"/>
          <w:b/>
          <w:bCs/>
          <w:color w:val="000000"/>
          <w:sz w:val="22"/>
          <w:szCs w:val="22"/>
        </w:rPr>
        <w:t>(</w:t>
      </w:r>
      <w:r w:rsidRPr="00DB583A">
        <w:rPr>
          <w:rFonts w:ascii="Times New Roman" w:hAnsi="Times New Roman" w:cs="Times New Roman"/>
          <w:b/>
          <w:bCs/>
          <w:color w:val="000000"/>
          <w:sz w:val="22"/>
          <w:szCs w:val="22"/>
          <w:lang w:val="pl-PL"/>
        </w:rPr>
        <w:t>załączniki nr 1.1. – 1.</w:t>
      </w:r>
      <w:r w:rsidR="00DB583A" w:rsidRPr="00DB583A">
        <w:rPr>
          <w:rFonts w:ascii="Times New Roman" w:hAnsi="Times New Roman" w:cs="Times New Roman"/>
          <w:b/>
          <w:bCs/>
          <w:color w:val="000000"/>
          <w:sz w:val="22"/>
          <w:szCs w:val="22"/>
          <w:lang w:val="pl-PL"/>
        </w:rPr>
        <w:t>2</w:t>
      </w:r>
      <w:r w:rsidRPr="00DB583A">
        <w:rPr>
          <w:rFonts w:ascii="Times New Roman" w:hAnsi="Times New Roman" w:cs="Times New Roman"/>
          <w:b/>
          <w:bCs/>
          <w:color w:val="000000"/>
          <w:sz w:val="22"/>
          <w:szCs w:val="22"/>
          <w:lang w:val="pl-PL"/>
        </w:rPr>
        <w:t>. do SWZ</w:t>
      </w:r>
      <w:r w:rsidRPr="00DB583A">
        <w:rPr>
          <w:rFonts w:ascii="Times New Roman" w:hAnsi="Times New Roman" w:cs="Times New Roman"/>
          <w:bCs/>
          <w:color w:val="000000"/>
          <w:sz w:val="22"/>
          <w:szCs w:val="22"/>
          <w:lang w:val="pl-PL"/>
        </w:rPr>
        <w:t xml:space="preserve"> – odpowiednio do części)</w:t>
      </w:r>
      <w:r w:rsidRPr="00DB583A">
        <w:rPr>
          <w:rFonts w:ascii="Times New Roman" w:hAnsi="Times New Roman" w:cs="Times New Roman"/>
          <w:bCs/>
          <w:color w:val="000000"/>
          <w:sz w:val="22"/>
          <w:szCs w:val="22"/>
        </w:rPr>
        <w:t xml:space="preserve">, </w:t>
      </w:r>
      <w:r w:rsidRPr="00DB583A">
        <w:rPr>
          <w:rFonts w:ascii="Times New Roman" w:hAnsi="Times New Roman" w:cs="Times New Roman"/>
          <w:bCs/>
          <w:color w:val="000000"/>
          <w:sz w:val="22"/>
          <w:szCs w:val="22"/>
          <w:lang w:val="pl-PL"/>
        </w:rPr>
        <w:t xml:space="preserve">w tym m.in. </w:t>
      </w:r>
      <w:r w:rsidRPr="00DB583A">
        <w:rPr>
          <w:rFonts w:ascii="Times New Roman" w:hAnsi="Times New Roman" w:cs="Times New Roman"/>
          <w:b/>
          <w:bCs/>
          <w:i/>
          <w:color w:val="000000"/>
          <w:sz w:val="22"/>
          <w:szCs w:val="22"/>
          <w:lang w:val="pl-PL"/>
        </w:rPr>
        <w:t xml:space="preserve">dostarczenie </w:t>
      </w:r>
      <w:r w:rsidRPr="00DB583A">
        <w:rPr>
          <w:rFonts w:ascii="Times New Roman" w:hAnsi="Times New Roman" w:cs="Times New Roman"/>
          <w:bCs/>
          <w:color w:val="000000"/>
          <w:sz w:val="22"/>
          <w:szCs w:val="22"/>
          <w:lang w:val="pl-PL"/>
        </w:rPr>
        <w:t>oraz</w:t>
      </w:r>
      <w:r w:rsidRPr="00DB583A">
        <w:rPr>
          <w:rFonts w:ascii="Times New Roman" w:hAnsi="Times New Roman" w:cs="Times New Roman"/>
          <w:b/>
          <w:bCs/>
          <w:i/>
          <w:color w:val="000000"/>
          <w:sz w:val="22"/>
          <w:szCs w:val="22"/>
          <w:lang w:val="pl-PL"/>
        </w:rPr>
        <w:t xml:space="preserve"> wniesienie</w:t>
      </w:r>
      <w:r w:rsidRPr="00DB583A">
        <w:rPr>
          <w:rFonts w:ascii="Times New Roman" w:hAnsi="Times New Roman" w:cs="Times New Roman"/>
          <w:bCs/>
          <w:sz w:val="22"/>
          <w:szCs w:val="22"/>
          <w:lang w:val="pl-PL"/>
        </w:rPr>
        <w:t xml:space="preserve"> </w:t>
      </w:r>
      <w:r w:rsidRPr="00DB583A">
        <w:rPr>
          <w:rFonts w:ascii="Times New Roman" w:hAnsi="Times New Roman" w:cs="Times New Roman"/>
          <w:bCs/>
          <w:i/>
          <w:sz w:val="22"/>
          <w:szCs w:val="22"/>
          <w:lang w:val="pl-PL"/>
        </w:rPr>
        <w:t xml:space="preserve">kompletnego i zmontowanego (dopuszcza się montaż na miejscu) </w:t>
      </w:r>
      <w:r w:rsidRPr="00DB583A">
        <w:rPr>
          <w:rFonts w:ascii="Times New Roman" w:hAnsi="Times New Roman" w:cs="Times New Roman"/>
          <w:bCs/>
          <w:sz w:val="22"/>
          <w:szCs w:val="22"/>
          <w:lang w:val="pl-PL"/>
        </w:rPr>
        <w:t>przedmiotu umowy (w miejscu wskazanym przez Zamawiającego)</w:t>
      </w:r>
      <w:r w:rsidR="00DB583A" w:rsidRPr="00DB583A">
        <w:rPr>
          <w:rFonts w:ascii="Times New Roman" w:hAnsi="Times New Roman" w:cs="Times New Roman"/>
          <w:bCs/>
          <w:sz w:val="22"/>
          <w:szCs w:val="22"/>
          <w:lang w:val="pl-PL"/>
        </w:rPr>
        <w:t>,</w:t>
      </w:r>
      <w:r w:rsidRPr="00DB583A">
        <w:rPr>
          <w:rFonts w:ascii="Times New Roman" w:hAnsi="Times New Roman" w:cs="Times New Roman"/>
          <w:bCs/>
          <w:sz w:val="22"/>
          <w:szCs w:val="22"/>
          <w:lang w:val="pl-PL"/>
        </w:rPr>
        <w:t xml:space="preserve"> ewentualnego opakowania/rozpakowania, transportu, rozładunku, wniesienia do wskazanych pomieszczeń, odbioru i utylizacji opakowań produktowych, ewentualnego zabezpieczenia dostarczonego przedmiotu umowy, napraw gwarancyjnych, ewentualnego ubezpieczenia (w tym m.in.: ubezpieczenia przedmiotu zamówienia, a także osób dokonujących wszelkich działań związanych z realizacją przedmiotu zamówienia)  oraz wszelkie inne koszty związane z pełną realizacją przedmiotu zamówienia.</w:t>
      </w:r>
    </w:p>
    <w:p w14:paraId="0EC1EE44" w14:textId="77777777" w:rsidR="006E7EE1" w:rsidRPr="00C32F1E" w:rsidRDefault="002935B2" w:rsidP="00D16B89">
      <w:pPr>
        <w:pStyle w:val="Tekstpodstawowy"/>
        <w:numPr>
          <w:ilvl w:val="0"/>
          <w:numId w:val="19"/>
        </w:numPr>
        <w:shd w:val="clear" w:color="auto" w:fill="FFFFFF"/>
        <w:spacing w:after="0"/>
        <w:ind w:left="709" w:hanging="709"/>
        <w:jc w:val="both"/>
        <w:rPr>
          <w:bCs/>
          <w:sz w:val="22"/>
          <w:szCs w:val="22"/>
        </w:rPr>
      </w:pPr>
      <w:r w:rsidRPr="00C32F1E">
        <w:rPr>
          <w:bCs/>
          <w:sz w:val="22"/>
          <w:szCs w:val="22"/>
        </w:rPr>
        <w:t>Cenę brutto należy obliczyć poprzez dodanie do ceny netto podatku VAT według obowiązującej stawki</w:t>
      </w:r>
      <w:r w:rsidR="006E7EE1" w:rsidRPr="00C32F1E">
        <w:rPr>
          <w:bCs/>
          <w:sz w:val="22"/>
          <w:szCs w:val="22"/>
          <w:lang w:val="pl-PL"/>
        </w:rPr>
        <w:t xml:space="preserve"> </w:t>
      </w:r>
      <w:r w:rsidR="006E7EE1" w:rsidRPr="00C32F1E">
        <w:rPr>
          <w:bCs/>
          <w:sz w:val="22"/>
          <w:szCs w:val="22"/>
        </w:rPr>
        <w:t xml:space="preserve">podatku od towarów i usług (VAT) właściwą dla przedmiotu zamówienia, obowiązującą według stanu prawnego na dzień składania ofert. </w:t>
      </w:r>
    </w:p>
    <w:p w14:paraId="40DE58FB" w14:textId="77777777" w:rsidR="006E7EE1" w:rsidRPr="005576B5" w:rsidRDefault="006E7EE1" w:rsidP="003A7C73">
      <w:pPr>
        <w:pStyle w:val="Tekstpodstawowy"/>
        <w:numPr>
          <w:ilvl w:val="0"/>
          <w:numId w:val="19"/>
        </w:numPr>
        <w:shd w:val="clear" w:color="auto" w:fill="FFFFFF"/>
        <w:spacing w:after="0"/>
        <w:ind w:left="709" w:hanging="709"/>
        <w:jc w:val="both"/>
        <w:rPr>
          <w:bCs/>
          <w:sz w:val="22"/>
          <w:szCs w:val="22"/>
        </w:rPr>
      </w:pPr>
      <w:r w:rsidRPr="005576B5">
        <w:rPr>
          <w:sz w:val="22"/>
          <w:szCs w:val="22"/>
        </w:rPr>
        <w:t xml:space="preserve">Wykonawca </w:t>
      </w:r>
      <w:r w:rsidRPr="005576B5">
        <w:rPr>
          <w:sz w:val="22"/>
          <w:szCs w:val="22"/>
          <w:lang w:val="pl-PL"/>
        </w:rPr>
        <w:t>wskaże</w:t>
      </w:r>
      <w:r w:rsidRPr="005576B5">
        <w:rPr>
          <w:sz w:val="22"/>
          <w:szCs w:val="22"/>
        </w:rPr>
        <w:t xml:space="preserve"> cenę oferty</w:t>
      </w:r>
      <w:r w:rsidR="001F4631" w:rsidRPr="005576B5">
        <w:rPr>
          <w:sz w:val="22"/>
          <w:szCs w:val="22"/>
          <w:lang w:val="pl-PL"/>
        </w:rPr>
        <w:t xml:space="preserve">, według wzoru wskazanego </w:t>
      </w:r>
      <w:r w:rsidRPr="005576B5">
        <w:rPr>
          <w:sz w:val="22"/>
          <w:szCs w:val="22"/>
        </w:rPr>
        <w:t xml:space="preserve">w </w:t>
      </w:r>
      <w:r w:rsidRPr="005576B5">
        <w:rPr>
          <w:b/>
          <w:i/>
          <w:sz w:val="22"/>
          <w:szCs w:val="22"/>
        </w:rPr>
        <w:t xml:space="preserve">Formularzu </w:t>
      </w:r>
      <w:r w:rsidR="001F4631" w:rsidRPr="005576B5">
        <w:rPr>
          <w:b/>
          <w:i/>
          <w:sz w:val="22"/>
          <w:szCs w:val="22"/>
        </w:rPr>
        <w:t>ofertowym</w:t>
      </w:r>
      <w:r w:rsidRPr="005576B5">
        <w:rPr>
          <w:sz w:val="22"/>
          <w:szCs w:val="22"/>
        </w:rPr>
        <w:t xml:space="preserve"> </w:t>
      </w:r>
      <w:r w:rsidR="001F4631" w:rsidRPr="005576B5">
        <w:rPr>
          <w:sz w:val="22"/>
          <w:szCs w:val="22"/>
          <w:lang w:val="pl-PL"/>
        </w:rPr>
        <w:t xml:space="preserve">- </w:t>
      </w:r>
      <w:r w:rsidRPr="005576B5">
        <w:rPr>
          <w:sz w:val="22"/>
          <w:szCs w:val="22"/>
        </w:rPr>
        <w:t xml:space="preserve">sporządzonym </w:t>
      </w:r>
      <w:r w:rsidR="004F7253" w:rsidRPr="005576B5">
        <w:rPr>
          <w:sz w:val="22"/>
          <w:szCs w:val="22"/>
          <w:lang w:val="pl-PL"/>
        </w:rPr>
        <w:t>zgodnie z</w:t>
      </w:r>
      <w:r w:rsidRPr="005576B5">
        <w:rPr>
          <w:sz w:val="22"/>
          <w:szCs w:val="22"/>
        </w:rPr>
        <w:t xml:space="preserve"> </w:t>
      </w:r>
      <w:r w:rsidR="001F4631" w:rsidRPr="005576B5">
        <w:rPr>
          <w:sz w:val="22"/>
          <w:szCs w:val="22"/>
        </w:rPr>
        <w:t>załączni</w:t>
      </w:r>
      <w:r w:rsidR="001F4631" w:rsidRPr="005576B5">
        <w:rPr>
          <w:sz w:val="22"/>
          <w:szCs w:val="22"/>
          <w:lang w:val="pl-PL"/>
        </w:rPr>
        <w:t>kiem</w:t>
      </w:r>
      <w:r w:rsidRPr="005576B5">
        <w:rPr>
          <w:sz w:val="22"/>
          <w:szCs w:val="22"/>
        </w:rPr>
        <w:t xml:space="preserve"> </w:t>
      </w:r>
      <w:r w:rsidRPr="005576B5">
        <w:rPr>
          <w:sz w:val="22"/>
          <w:szCs w:val="22"/>
          <w:lang w:val="pl-PL"/>
        </w:rPr>
        <w:t>n</w:t>
      </w:r>
      <w:r w:rsidRPr="005576B5">
        <w:rPr>
          <w:sz w:val="22"/>
          <w:szCs w:val="22"/>
        </w:rPr>
        <w:t xml:space="preserve">r </w:t>
      </w:r>
      <w:r w:rsidRPr="005576B5">
        <w:rPr>
          <w:sz w:val="22"/>
          <w:szCs w:val="22"/>
          <w:lang w:val="pl-PL"/>
        </w:rPr>
        <w:t>1</w:t>
      </w:r>
      <w:r w:rsidRPr="005576B5">
        <w:rPr>
          <w:sz w:val="22"/>
          <w:szCs w:val="22"/>
        </w:rPr>
        <w:t xml:space="preserve"> do SWZ</w:t>
      </w:r>
      <w:r w:rsidR="004F7253" w:rsidRPr="005576B5">
        <w:rPr>
          <w:sz w:val="22"/>
          <w:szCs w:val="22"/>
          <w:lang w:val="pl-PL"/>
        </w:rPr>
        <w:t>.</w:t>
      </w:r>
    </w:p>
    <w:p w14:paraId="2D086A74" w14:textId="77777777" w:rsidR="006E7EE1" w:rsidRPr="005576B5" w:rsidRDefault="006E7EE1" w:rsidP="003A7C73">
      <w:pPr>
        <w:pStyle w:val="Tekstpodstawowy"/>
        <w:numPr>
          <w:ilvl w:val="0"/>
          <w:numId w:val="19"/>
        </w:numPr>
        <w:shd w:val="clear" w:color="auto" w:fill="FFFFFF"/>
        <w:spacing w:after="0"/>
        <w:ind w:left="709" w:hanging="709"/>
        <w:jc w:val="both"/>
        <w:rPr>
          <w:bCs/>
          <w:sz w:val="22"/>
          <w:szCs w:val="22"/>
        </w:rPr>
      </w:pPr>
      <w:r w:rsidRPr="005576B5">
        <w:rPr>
          <w:sz w:val="22"/>
          <w:szCs w:val="22"/>
        </w:rPr>
        <w:t xml:space="preserve">Cena </w:t>
      </w:r>
      <w:r w:rsidRPr="005576B5">
        <w:rPr>
          <w:sz w:val="22"/>
          <w:szCs w:val="22"/>
          <w:lang w:val="pl-PL"/>
        </w:rPr>
        <w:t xml:space="preserve">oferty </w:t>
      </w:r>
      <w:r w:rsidRPr="005576B5">
        <w:rPr>
          <w:sz w:val="22"/>
          <w:szCs w:val="22"/>
        </w:rPr>
        <w:t xml:space="preserve">musi być wyrażona w złotych polskich (PLN), z dokładnością </w:t>
      </w:r>
      <w:r w:rsidRPr="00B62844">
        <w:rPr>
          <w:sz w:val="22"/>
          <w:szCs w:val="22"/>
          <w:u w:val="single"/>
        </w:rPr>
        <w:t>nie większą niż</w:t>
      </w:r>
      <w:r w:rsidRPr="005576B5">
        <w:rPr>
          <w:sz w:val="22"/>
          <w:szCs w:val="22"/>
        </w:rPr>
        <w:t xml:space="preserve"> dwa miejsca po przecinku.</w:t>
      </w:r>
    </w:p>
    <w:p w14:paraId="36E8B2BE" w14:textId="26F45ADC" w:rsidR="006E7EE1" w:rsidRPr="00DB583A" w:rsidRDefault="002935B2" w:rsidP="003A7C73">
      <w:pPr>
        <w:pStyle w:val="Tekstpodstawowy"/>
        <w:numPr>
          <w:ilvl w:val="0"/>
          <w:numId w:val="19"/>
        </w:numPr>
        <w:shd w:val="clear" w:color="auto" w:fill="FFFFFF"/>
        <w:spacing w:after="0"/>
        <w:ind w:left="709" w:hanging="709"/>
        <w:jc w:val="both"/>
        <w:rPr>
          <w:bCs/>
          <w:sz w:val="22"/>
          <w:szCs w:val="22"/>
        </w:rPr>
      </w:pPr>
      <w:r w:rsidRPr="005576B5">
        <w:rPr>
          <w:sz w:val="22"/>
          <w:szCs w:val="22"/>
        </w:rPr>
        <w:t xml:space="preserve">Wszystkich działań/obliczeń należy dokonywać na liczbach zaokrąglonych do </w:t>
      </w:r>
      <w:r w:rsidRPr="005576B5">
        <w:rPr>
          <w:i/>
          <w:sz w:val="22"/>
          <w:szCs w:val="22"/>
        </w:rPr>
        <w:t>dwóch</w:t>
      </w:r>
      <w:r w:rsidRPr="005576B5">
        <w:rPr>
          <w:sz w:val="22"/>
          <w:szCs w:val="22"/>
        </w:rPr>
        <w:t xml:space="preserve"> [ 2 ] miejsc po przecinku.</w:t>
      </w:r>
    </w:p>
    <w:p w14:paraId="6921E406" w14:textId="77777777" w:rsidR="00DB583A" w:rsidRPr="00645606" w:rsidRDefault="00DB583A" w:rsidP="00DB583A">
      <w:pPr>
        <w:pStyle w:val="Tekstpodstawowy"/>
        <w:numPr>
          <w:ilvl w:val="0"/>
          <w:numId w:val="19"/>
        </w:numPr>
        <w:shd w:val="clear" w:color="auto" w:fill="FFFFFF"/>
        <w:spacing w:after="0"/>
        <w:ind w:left="709" w:hanging="709"/>
        <w:jc w:val="both"/>
        <w:rPr>
          <w:bCs/>
          <w:sz w:val="22"/>
          <w:szCs w:val="22"/>
        </w:rPr>
      </w:pPr>
      <w:r w:rsidRPr="007833F9">
        <w:rPr>
          <w:bCs/>
          <w:sz w:val="22"/>
          <w:szCs w:val="22"/>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14:paraId="181DEB42" w14:textId="77777777" w:rsidR="00D356CA" w:rsidRPr="005576B5" w:rsidRDefault="002935B2" w:rsidP="003A7C73">
      <w:pPr>
        <w:pStyle w:val="Tekstpodstawowy"/>
        <w:numPr>
          <w:ilvl w:val="0"/>
          <w:numId w:val="19"/>
        </w:numPr>
        <w:shd w:val="clear" w:color="auto" w:fill="FFFFFF"/>
        <w:spacing w:after="0"/>
        <w:ind w:left="709" w:hanging="709"/>
        <w:jc w:val="both"/>
        <w:rPr>
          <w:bCs/>
          <w:sz w:val="22"/>
          <w:szCs w:val="22"/>
        </w:rPr>
      </w:pPr>
      <w:r w:rsidRPr="005576B5">
        <w:rPr>
          <w:sz w:val="22"/>
          <w:szCs w:val="22"/>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4ED6FA59" w14:textId="77777777" w:rsidR="00D356CA" w:rsidRPr="005576B5" w:rsidRDefault="00D356CA" w:rsidP="003A7C73">
      <w:pPr>
        <w:pStyle w:val="Tekstpodstawowy"/>
        <w:numPr>
          <w:ilvl w:val="0"/>
          <w:numId w:val="19"/>
        </w:numPr>
        <w:shd w:val="clear" w:color="auto" w:fill="FFFFFF"/>
        <w:spacing w:after="0"/>
        <w:ind w:left="709" w:hanging="709"/>
        <w:jc w:val="both"/>
        <w:rPr>
          <w:bCs/>
          <w:sz w:val="22"/>
          <w:szCs w:val="22"/>
        </w:rPr>
      </w:pPr>
      <w:r w:rsidRPr="005576B5">
        <w:rPr>
          <w:bCs/>
          <w:sz w:val="22"/>
          <w:szCs w:val="22"/>
        </w:rPr>
        <w:lastRenderedPageBreak/>
        <w:t xml:space="preserve">W przypadku rozbieżności pomiędzy ceną oferty podaną cyfrowo a słownie, jako wartość właściwa zostanie przyjęta cena podana </w:t>
      </w:r>
      <w:r w:rsidRPr="005576B5">
        <w:rPr>
          <w:bCs/>
          <w:sz w:val="22"/>
          <w:szCs w:val="22"/>
          <w:lang w:val="pl-PL"/>
        </w:rPr>
        <w:t>cyfrowo</w:t>
      </w:r>
      <w:r w:rsidRPr="005576B5">
        <w:rPr>
          <w:bCs/>
          <w:sz w:val="22"/>
          <w:szCs w:val="22"/>
        </w:rPr>
        <w:t>.</w:t>
      </w:r>
    </w:p>
    <w:p w14:paraId="284F0B17" w14:textId="77777777" w:rsidR="00C54AF0" w:rsidRPr="000358B0" w:rsidRDefault="00C54AF0" w:rsidP="003A7C73">
      <w:pPr>
        <w:pStyle w:val="Tekstpodstawowy"/>
        <w:numPr>
          <w:ilvl w:val="0"/>
          <w:numId w:val="19"/>
        </w:numPr>
        <w:shd w:val="clear" w:color="auto" w:fill="FFFFFF"/>
        <w:spacing w:after="0"/>
        <w:ind w:left="709" w:hanging="709"/>
        <w:jc w:val="both"/>
        <w:rPr>
          <w:bCs/>
          <w:sz w:val="22"/>
          <w:szCs w:val="22"/>
        </w:rPr>
      </w:pPr>
      <w:r w:rsidRPr="005576B5">
        <w:rPr>
          <w:bCs/>
          <w:sz w:val="22"/>
          <w:szCs w:val="22"/>
          <w:lang w:val="pl-PL"/>
        </w:rPr>
        <w:t>Wykonawca zobowią</w:t>
      </w:r>
      <w:r w:rsidR="00E8100F" w:rsidRPr="005576B5">
        <w:rPr>
          <w:bCs/>
          <w:sz w:val="22"/>
          <w:szCs w:val="22"/>
          <w:lang w:val="pl-PL"/>
        </w:rPr>
        <w:t>zany jest do przestrzegania obowiązków wynikających z art. 225 ustawy.</w:t>
      </w:r>
    </w:p>
    <w:p w14:paraId="08E5BD40" w14:textId="77777777" w:rsidR="0005051E" w:rsidRPr="005576B5" w:rsidRDefault="0005051E" w:rsidP="005576B5">
      <w:pPr>
        <w:pStyle w:val="Tekstpodstawowy"/>
        <w:shd w:val="clear" w:color="auto" w:fill="FFFFFF"/>
        <w:spacing w:after="0"/>
        <w:jc w:val="both"/>
        <w:rPr>
          <w:bCs/>
          <w:sz w:val="22"/>
          <w:szCs w:val="22"/>
        </w:rPr>
      </w:pPr>
    </w:p>
    <w:p w14:paraId="0E06F66A" w14:textId="77777777" w:rsidR="00967E6D" w:rsidRPr="005576B5" w:rsidRDefault="00967E6D" w:rsidP="00DD426D">
      <w:pPr>
        <w:numPr>
          <w:ilvl w:val="0"/>
          <w:numId w:val="16"/>
        </w:numPr>
        <w:shd w:val="clear" w:color="auto" w:fill="BDD6EE"/>
        <w:ind w:left="709" w:hanging="709"/>
        <w:rPr>
          <w:b/>
          <w:bCs/>
          <w:sz w:val="22"/>
          <w:szCs w:val="22"/>
        </w:rPr>
      </w:pPr>
      <w:r w:rsidRPr="005576B5">
        <w:rPr>
          <w:b/>
          <w:bCs/>
          <w:sz w:val="22"/>
          <w:szCs w:val="22"/>
        </w:rPr>
        <w:t xml:space="preserve">Opis </w:t>
      </w:r>
      <w:r w:rsidR="00D356CA" w:rsidRPr="005576B5">
        <w:rPr>
          <w:b/>
          <w:bCs/>
          <w:sz w:val="22"/>
          <w:szCs w:val="22"/>
        </w:rPr>
        <w:t>kryteriów oceny ofert, wraz z podaniem wag tych</w:t>
      </w:r>
      <w:r w:rsidR="00D356CA" w:rsidRPr="00CD41A1">
        <w:rPr>
          <w:b/>
          <w:bCs/>
          <w:sz w:val="16"/>
          <w:szCs w:val="16"/>
        </w:rPr>
        <w:t xml:space="preserve"> </w:t>
      </w:r>
      <w:r w:rsidR="00D356CA" w:rsidRPr="005576B5">
        <w:rPr>
          <w:b/>
          <w:bCs/>
          <w:sz w:val="22"/>
          <w:szCs w:val="22"/>
        </w:rPr>
        <w:t>kryteriów i sposobu oceny ofert</w:t>
      </w:r>
      <w:r w:rsidR="009538C4" w:rsidRPr="00CD41A1">
        <w:rPr>
          <w:b/>
          <w:bCs/>
          <w:sz w:val="18"/>
          <w:szCs w:val="18"/>
        </w:rPr>
        <w:t xml:space="preserve"> </w:t>
      </w:r>
      <w:r w:rsidR="0023134F">
        <w:rPr>
          <w:b/>
          <w:sz w:val="22"/>
          <w:szCs w:val="22"/>
        </w:rPr>
        <w:t>–</w:t>
      </w:r>
      <w:r w:rsidR="00CD41A1">
        <w:rPr>
          <w:b/>
          <w:sz w:val="22"/>
          <w:szCs w:val="22"/>
        </w:rPr>
        <w:t xml:space="preserve"> </w:t>
      </w:r>
      <w:r w:rsidR="0023134F">
        <w:rPr>
          <w:sz w:val="22"/>
          <w:szCs w:val="22"/>
        </w:rPr>
        <w:t>odpowiednio do części</w:t>
      </w:r>
    </w:p>
    <w:p w14:paraId="3C27EE97" w14:textId="77777777" w:rsidR="00AC5F98" w:rsidRDefault="00967E6D" w:rsidP="005576B5">
      <w:pPr>
        <w:numPr>
          <w:ilvl w:val="0"/>
          <w:numId w:val="9"/>
        </w:numPr>
        <w:ind w:left="709" w:hanging="709"/>
        <w:jc w:val="both"/>
        <w:rPr>
          <w:sz w:val="22"/>
          <w:szCs w:val="22"/>
        </w:rPr>
      </w:pPr>
      <w:r w:rsidRPr="005576B5">
        <w:rPr>
          <w:sz w:val="22"/>
          <w:szCs w:val="22"/>
        </w:rPr>
        <w:t xml:space="preserve">Zamawiający wybiera </w:t>
      </w:r>
      <w:r w:rsidR="001F4631" w:rsidRPr="005576B5">
        <w:rPr>
          <w:sz w:val="22"/>
          <w:szCs w:val="22"/>
        </w:rPr>
        <w:t>najkorzystniejszą</w:t>
      </w:r>
      <w:r w:rsidR="00301DF1" w:rsidRPr="005576B5">
        <w:rPr>
          <w:sz w:val="22"/>
          <w:szCs w:val="22"/>
        </w:rPr>
        <w:t xml:space="preserve"> ofertę na podstawie kryteriów oceny ofert</w:t>
      </w:r>
      <w:r w:rsidR="003F6553" w:rsidRPr="005576B5">
        <w:rPr>
          <w:sz w:val="22"/>
          <w:szCs w:val="22"/>
        </w:rPr>
        <w:t>.</w:t>
      </w:r>
    </w:p>
    <w:p w14:paraId="62F8E587" w14:textId="77777777" w:rsidR="00DB15E5" w:rsidRPr="005576B5" w:rsidRDefault="00DB15E5" w:rsidP="00DB15E5">
      <w:pPr>
        <w:numPr>
          <w:ilvl w:val="0"/>
          <w:numId w:val="9"/>
        </w:numPr>
        <w:ind w:left="709" w:hanging="709"/>
        <w:jc w:val="both"/>
        <w:rPr>
          <w:sz w:val="22"/>
          <w:szCs w:val="22"/>
        </w:rPr>
      </w:pPr>
      <w:r w:rsidRPr="005576B5">
        <w:rPr>
          <w:sz w:val="22"/>
          <w:szCs w:val="22"/>
        </w:rPr>
        <w:t>Kryteriami oceny są:</w:t>
      </w:r>
    </w:p>
    <w:p w14:paraId="018A619C" w14:textId="5CD353D5" w:rsidR="00A3545C" w:rsidRPr="005B306D" w:rsidRDefault="00C4543F" w:rsidP="00A3545C">
      <w:pPr>
        <w:numPr>
          <w:ilvl w:val="0"/>
          <w:numId w:val="18"/>
        </w:numPr>
        <w:ind w:left="1418" w:hanging="709"/>
        <w:jc w:val="both"/>
        <w:rPr>
          <w:b/>
          <w:sz w:val="22"/>
          <w:szCs w:val="22"/>
        </w:rPr>
      </w:pPr>
      <w:r w:rsidRPr="00DB6B18">
        <w:rPr>
          <w:b/>
          <w:sz w:val="22"/>
          <w:szCs w:val="22"/>
        </w:rPr>
        <w:t xml:space="preserve">Cena – waga </w:t>
      </w:r>
      <w:r w:rsidRPr="00DB6B18">
        <w:rPr>
          <w:b/>
          <w:i/>
          <w:sz w:val="22"/>
          <w:szCs w:val="22"/>
        </w:rPr>
        <w:t>sześćdziesiąt</w:t>
      </w:r>
      <w:r w:rsidRPr="00DB6B18">
        <w:rPr>
          <w:b/>
          <w:sz w:val="22"/>
          <w:szCs w:val="22"/>
        </w:rPr>
        <w:t xml:space="preserve"> [ 60,00 ] punktów</w:t>
      </w:r>
      <w:r w:rsidRPr="00DB6B18">
        <w:rPr>
          <w:sz w:val="22"/>
          <w:szCs w:val="22"/>
        </w:rPr>
        <w:t>.</w:t>
      </w:r>
    </w:p>
    <w:p w14:paraId="34CF50ED" w14:textId="5E356A20" w:rsidR="005B306D" w:rsidRDefault="00C4543F" w:rsidP="00A3545C">
      <w:pPr>
        <w:numPr>
          <w:ilvl w:val="0"/>
          <w:numId w:val="18"/>
        </w:numPr>
        <w:ind w:left="1418" w:hanging="709"/>
        <w:jc w:val="both"/>
        <w:rPr>
          <w:b/>
          <w:sz w:val="22"/>
          <w:szCs w:val="22"/>
        </w:rPr>
      </w:pPr>
      <w:r w:rsidRPr="00DB6B18">
        <w:rPr>
          <w:b/>
          <w:sz w:val="22"/>
          <w:szCs w:val="22"/>
        </w:rPr>
        <w:t xml:space="preserve">Termin </w:t>
      </w:r>
      <w:r w:rsidR="00541795">
        <w:rPr>
          <w:b/>
          <w:sz w:val="22"/>
          <w:szCs w:val="22"/>
        </w:rPr>
        <w:t>realizacji</w:t>
      </w:r>
      <w:r w:rsidRPr="00DB6B18">
        <w:rPr>
          <w:b/>
          <w:sz w:val="22"/>
          <w:szCs w:val="22"/>
        </w:rPr>
        <w:t xml:space="preserve"> przedmiotu zamówienia – waga </w:t>
      </w:r>
      <w:r w:rsidR="00DB583A">
        <w:rPr>
          <w:b/>
          <w:bCs/>
          <w:i/>
          <w:sz w:val="22"/>
          <w:szCs w:val="22"/>
        </w:rPr>
        <w:t>d</w:t>
      </w:r>
      <w:r w:rsidR="00644FBB">
        <w:rPr>
          <w:b/>
          <w:bCs/>
          <w:i/>
          <w:sz w:val="22"/>
          <w:szCs w:val="22"/>
        </w:rPr>
        <w:t xml:space="preserve">wadzieścia </w:t>
      </w:r>
      <w:r w:rsidRPr="00DB6B18">
        <w:rPr>
          <w:b/>
          <w:bCs/>
          <w:sz w:val="22"/>
          <w:szCs w:val="22"/>
        </w:rPr>
        <w:t xml:space="preserve">[ </w:t>
      </w:r>
      <w:r w:rsidR="00644FBB">
        <w:rPr>
          <w:b/>
          <w:bCs/>
          <w:sz w:val="22"/>
          <w:szCs w:val="22"/>
        </w:rPr>
        <w:t>2</w:t>
      </w:r>
      <w:r w:rsidRPr="00DB6B18">
        <w:rPr>
          <w:b/>
          <w:bCs/>
          <w:sz w:val="22"/>
          <w:szCs w:val="22"/>
        </w:rPr>
        <w:t xml:space="preserve">0,00 ] </w:t>
      </w:r>
      <w:r w:rsidRPr="00DB6B18">
        <w:rPr>
          <w:b/>
          <w:sz w:val="22"/>
          <w:szCs w:val="22"/>
        </w:rPr>
        <w:t>punktów</w:t>
      </w:r>
      <w:r w:rsidRPr="00DB6B18">
        <w:rPr>
          <w:i/>
          <w:sz w:val="22"/>
          <w:szCs w:val="22"/>
        </w:rPr>
        <w:t>.</w:t>
      </w:r>
    </w:p>
    <w:p w14:paraId="106050DE" w14:textId="1E9D8721" w:rsidR="005B306D" w:rsidRPr="00A3545C" w:rsidRDefault="00C4543F" w:rsidP="00A3545C">
      <w:pPr>
        <w:numPr>
          <w:ilvl w:val="0"/>
          <w:numId w:val="18"/>
        </w:numPr>
        <w:ind w:left="1418" w:hanging="709"/>
        <w:jc w:val="both"/>
        <w:rPr>
          <w:b/>
          <w:sz w:val="22"/>
          <w:szCs w:val="22"/>
        </w:rPr>
      </w:pPr>
      <w:r w:rsidRPr="00DB6B18">
        <w:rPr>
          <w:b/>
          <w:sz w:val="22"/>
          <w:szCs w:val="22"/>
        </w:rPr>
        <w:t xml:space="preserve">Okres gwarancji na przedmiot zamówienia – waga </w:t>
      </w:r>
      <w:r w:rsidR="00644FBB">
        <w:rPr>
          <w:b/>
          <w:bCs/>
          <w:i/>
          <w:sz w:val="22"/>
          <w:szCs w:val="22"/>
        </w:rPr>
        <w:t>dwadzieścia</w:t>
      </w:r>
      <w:r w:rsidR="00CF391A">
        <w:rPr>
          <w:b/>
          <w:bCs/>
          <w:i/>
          <w:sz w:val="22"/>
          <w:szCs w:val="22"/>
        </w:rPr>
        <w:t xml:space="preserve"> </w:t>
      </w:r>
      <w:r w:rsidR="00541795" w:rsidRPr="00DB6B18">
        <w:rPr>
          <w:b/>
          <w:bCs/>
          <w:sz w:val="22"/>
          <w:szCs w:val="22"/>
        </w:rPr>
        <w:t xml:space="preserve">[ </w:t>
      </w:r>
      <w:r w:rsidR="00644FBB">
        <w:rPr>
          <w:b/>
          <w:bCs/>
          <w:sz w:val="22"/>
          <w:szCs w:val="22"/>
        </w:rPr>
        <w:t>2</w:t>
      </w:r>
      <w:r w:rsidR="00541795" w:rsidRPr="00DB6B18">
        <w:rPr>
          <w:b/>
          <w:bCs/>
          <w:sz w:val="22"/>
          <w:szCs w:val="22"/>
        </w:rPr>
        <w:t xml:space="preserve">0,00 ] </w:t>
      </w:r>
      <w:r w:rsidR="00541795" w:rsidRPr="00DB6B18">
        <w:rPr>
          <w:b/>
          <w:sz w:val="22"/>
          <w:szCs w:val="22"/>
        </w:rPr>
        <w:t>punktów</w:t>
      </w:r>
      <w:r w:rsidR="00541795" w:rsidRPr="00DB6B18">
        <w:rPr>
          <w:i/>
          <w:sz w:val="22"/>
          <w:szCs w:val="22"/>
        </w:rPr>
        <w:t>.</w:t>
      </w:r>
    </w:p>
    <w:p w14:paraId="5A0B1F8A" w14:textId="77777777" w:rsidR="00A3545C" w:rsidRDefault="00A3545C" w:rsidP="00DB15E5">
      <w:pPr>
        <w:jc w:val="both"/>
        <w:rPr>
          <w:sz w:val="22"/>
          <w:szCs w:val="22"/>
        </w:rPr>
      </w:pPr>
    </w:p>
    <w:p w14:paraId="13B7ADA1" w14:textId="1C29922A" w:rsidR="00CF391A" w:rsidRPr="00CF391A" w:rsidRDefault="00CF391A" w:rsidP="00CF391A">
      <w:pPr>
        <w:pStyle w:val="Akapitzlist"/>
        <w:numPr>
          <w:ilvl w:val="1"/>
          <w:numId w:val="50"/>
        </w:numPr>
        <w:ind w:left="709" w:hanging="709"/>
        <w:jc w:val="both"/>
        <w:rPr>
          <w:sz w:val="22"/>
          <w:szCs w:val="22"/>
        </w:rPr>
      </w:pPr>
      <w:r w:rsidRPr="00CF391A">
        <w:rPr>
          <w:sz w:val="22"/>
          <w:szCs w:val="22"/>
        </w:rPr>
        <w:t>Wzory do klasyfikacji ofert:</w:t>
      </w:r>
    </w:p>
    <w:p w14:paraId="088CBC8E" w14:textId="1E5C9FC0" w:rsidR="00CF391A" w:rsidRPr="00CF391A" w:rsidRDefault="00CF391A" w:rsidP="00CF391A">
      <w:pPr>
        <w:pStyle w:val="Akapitzlist"/>
        <w:numPr>
          <w:ilvl w:val="2"/>
          <w:numId w:val="50"/>
        </w:numPr>
        <w:shd w:val="clear" w:color="auto" w:fill="F2F2F2"/>
        <w:spacing w:before="120"/>
        <w:ind w:hanging="11"/>
        <w:jc w:val="both"/>
        <w:rPr>
          <w:b/>
          <w:sz w:val="22"/>
          <w:szCs w:val="22"/>
        </w:rPr>
      </w:pPr>
      <w:r w:rsidRPr="00CF391A">
        <w:rPr>
          <w:sz w:val="22"/>
          <w:szCs w:val="22"/>
        </w:rPr>
        <w:t xml:space="preserve">Wzór do klasyfikacji ofert w kryterium </w:t>
      </w:r>
      <w:r w:rsidRPr="00CF391A">
        <w:rPr>
          <w:b/>
          <w:sz w:val="22"/>
          <w:szCs w:val="22"/>
        </w:rPr>
        <w:t xml:space="preserve">Cena </w:t>
      </w:r>
      <w:r w:rsidRPr="00CF391A">
        <w:rPr>
          <w:sz w:val="22"/>
          <w:szCs w:val="22"/>
        </w:rPr>
        <w:t>(odpowiednio do części):</w:t>
      </w:r>
    </w:p>
    <w:p w14:paraId="1A2A3681" w14:textId="77777777" w:rsidR="00CF391A" w:rsidRPr="00645606" w:rsidRDefault="00CF391A" w:rsidP="00CF391A">
      <w:pPr>
        <w:ind w:left="709"/>
        <w:jc w:val="both"/>
        <w:rPr>
          <w:b/>
          <w:sz w:val="22"/>
          <w:szCs w:val="22"/>
        </w:rPr>
      </w:pPr>
    </w:p>
    <w:tbl>
      <w:tblPr>
        <w:tblW w:w="8782" w:type="dxa"/>
        <w:tblInd w:w="1526" w:type="dxa"/>
        <w:tblLook w:val="04A0" w:firstRow="1" w:lastRow="0" w:firstColumn="1" w:lastColumn="0" w:noHBand="0" w:noVBand="1"/>
      </w:tblPr>
      <w:tblGrid>
        <w:gridCol w:w="1235"/>
        <w:gridCol w:w="522"/>
        <w:gridCol w:w="4409"/>
        <w:gridCol w:w="397"/>
        <w:gridCol w:w="2219"/>
      </w:tblGrid>
      <w:tr w:rsidR="00CF391A" w:rsidRPr="00645606" w14:paraId="7E1716AB" w14:textId="77777777" w:rsidTr="00644FBB">
        <w:trPr>
          <w:trHeight w:val="616"/>
        </w:trPr>
        <w:tc>
          <w:tcPr>
            <w:tcW w:w="1235" w:type="dxa"/>
            <w:vMerge w:val="restart"/>
            <w:shd w:val="clear" w:color="auto" w:fill="DEEAF6"/>
            <w:vAlign w:val="center"/>
          </w:tcPr>
          <w:p w14:paraId="6079BF10" w14:textId="77777777" w:rsidR="00CF391A" w:rsidRPr="00645606" w:rsidRDefault="00CF391A" w:rsidP="00644FBB">
            <w:pPr>
              <w:ind w:firstLine="77"/>
              <w:jc w:val="center"/>
              <w:rPr>
                <w:b/>
                <w:sz w:val="22"/>
                <w:szCs w:val="22"/>
              </w:rPr>
            </w:pPr>
            <w:r w:rsidRPr="00645606">
              <w:rPr>
                <w:b/>
                <w:bCs/>
                <w:sz w:val="22"/>
                <w:szCs w:val="22"/>
              </w:rPr>
              <w:t>Liczba punktów</w:t>
            </w:r>
          </w:p>
        </w:tc>
        <w:tc>
          <w:tcPr>
            <w:tcW w:w="522" w:type="dxa"/>
            <w:vMerge w:val="restart"/>
            <w:shd w:val="clear" w:color="auto" w:fill="DEEAF6"/>
            <w:vAlign w:val="center"/>
          </w:tcPr>
          <w:p w14:paraId="39A3BE9A" w14:textId="77777777" w:rsidR="00CF391A" w:rsidRPr="00645606" w:rsidRDefault="00CF391A" w:rsidP="00644FBB">
            <w:pPr>
              <w:jc w:val="center"/>
              <w:rPr>
                <w:b/>
                <w:sz w:val="22"/>
                <w:szCs w:val="22"/>
              </w:rPr>
            </w:pPr>
            <w:r w:rsidRPr="00645606">
              <w:rPr>
                <w:b/>
                <w:sz w:val="22"/>
                <w:szCs w:val="22"/>
              </w:rPr>
              <w:t>=</w:t>
            </w:r>
          </w:p>
        </w:tc>
        <w:tc>
          <w:tcPr>
            <w:tcW w:w="4409" w:type="dxa"/>
            <w:tcBorders>
              <w:bottom w:val="single" w:sz="4" w:space="0" w:color="auto"/>
            </w:tcBorders>
            <w:shd w:val="clear" w:color="auto" w:fill="DEEAF6"/>
            <w:vAlign w:val="center"/>
          </w:tcPr>
          <w:p w14:paraId="59D3E21A" w14:textId="77777777" w:rsidR="00CF391A" w:rsidRPr="00645606" w:rsidRDefault="00CF391A" w:rsidP="00644FBB">
            <w:pPr>
              <w:jc w:val="center"/>
              <w:rPr>
                <w:b/>
                <w:sz w:val="22"/>
                <w:szCs w:val="22"/>
              </w:rPr>
            </w:pPr>
            <w:r w:rsidRPr="00645606">
              <w:rPr>
                <w:b/>
                <w:bCs/>
                <w:sz w:val="22"/>
                <w:szCs w:val="22"/>
              </w:rPr>
              <w:t xml:space="preserve">Najniższa </w:t>
            </w:r>
            <w:r w:rsidRPr="00645606">
              <w:rPr>
                <w:b/>
                <w:bCs/>
                <w:i/>
                <w:sz w:val="22"/>
                <w:szCs w:val="22"/>
              </w:rPr>
              <w:t>Cena</w:t>
            </w:r>
            <w:r w:rsidRPr="00645606">
              <w:rPr>
                <w:b/>
                <w:bCs/>
                <w:sz w:val="22"/>
                <w:szCs w:val="22"/>
              </w:rPr>
              <w:t xml:space="preserve"> brutto </w:t>
            </w:r>
            <w:r w:rsidRPr="00645606">
              <w:rPr>
                <w:b/>
                <w:bCs/>
                <w:sz w:val="22"/>
                <w:szCs w:val="22"/>
              </w:rPr>
              <w:br/>
              <w:t>spośród ofert niepodlegających odrzuceniu</w:t>
            </w:r>
          </w:p>
        </w:tc>
        <w:tc>
          <w:tcPr>
            <w:tcW w:w="397" w:type="dxa"/>
            <w:vMerge w:val="restart"/>
            <w:shd w:val="clear" w:color="auto" w:fill="DEEAF6"/>
            <w:vAlign w:val="center"/>
          </w:tcPr>
          <w:p w14:paraId="3095D637" w14:textId="77777777" w:rsidR="00CF391A" w:rsidRPr="00645606" w:rsidRDefault="00CF391A" w:rsidP="00644FBB">
            <w:pPr>
              <w:jc w:val="center"/>
              <w:rPr>
                <w:b/>
                <w:sz w:val="22"/>
                <w:szCs w:val="22"/>
              </w:rPr>
            </w:pPr>
            <w:r w:rsidRPr="00645606">
              <w:rPr>
                <w:b/>
                <w:sz w:val="22"/>
                <w:szCs w:val="22"/>
                <w:vertAlign w:val="subscript"/>
              </w:rPr>
              <w:t>*</w:t>
            </w:r>
            <w:r w:rsidRPr="00645606">
              <w:rPr>
                <w:b/>
                <w:sz w:val="22"/>
                <w:szCs w:val="22"/>
              </w:rPr>
              <w:t xml:space="preserve">     </w:t>
            </w:r>
          </w:p>
        </w:tc>
        <w:tc>
          <w:tcPr>
            <w:tcW w:w="2219" w:type="dxa"/>
            <w:vMerge w:val="restart"/>
            <w:shd w:val="clear" w:color="auto" w:fill="DEEAF6"/>
            <w:vAlign w:val="center"/>
          </w:tcPr>
          <w:p w14:paraId="7F47BC7D" w14:textId="77777777" w:rsidR="00CF391A" w:rsidRPr="00645606" w:rsidRDefault="00CF391A" w:rsidP="00644FBB">
            <w:pPr>
              <w:rPr>
                <w:b/>
                <w:sz w:val="22"/>
                <w:szCs w:val="22"/>
              </w:rPr>
            </w:pPr>
            <w:r w:rsidRPr="00645606">
              <w:rPr>
                <w:b/>
                <w:i/>
                <w:sz w:val="22"/>
                <w:szCs w:val="22"/>
              </w:rPr>
              <w:t>sześćdziesiąt</w:t>
            </w:r>
            <w:r w:rsidRPr="00645606">
              <w:rPr>
                <w:b/>
                <w:sz w:val="22"/>
                <w:szCs w:val="22"/>
              </w:rPr>
              <w:t xml:space="preserve"> [ 60,00 ] punktów</w:t>
            </w:r>
          </w:p>
        </w:tc>
      </w:tr>
      <w:tr w:rsidR="00CF391A" w:rsidRPr="00645606" w14:paraId="6CBF0CFD" w14:textId="77777777" w:rsidTr="00644FBB">
        <w:trPr>
          <w:trHeight w:val="318"/>
        </w:trPr>
        <w:tc>
          <w:tcPr>
            <w:tcW w:w="1235" w:type="dxa"/>
            <w:vMerge/>
            <w:shd w:val="clear" w:color="auto" w:fill="DEEAF6"/>
            <w:vAlign w:val="center"/>
          </w:tcPr>
          <w:p w14:paraId="56CDA9B6" w14:textId="77777777" w:rsidR="00CF391A" w:rsidRPr="00645606" w:rsidRDefault="00CF391A" w:rsidP="00644FBB">
            <w:pPr>
              <w:jc w:val="center"/>
              <w:rPr>
                <w:b/>
                <w:bCs/>
                <w:sz w:val="22"/>
                <w:szCs w:val="22"/>
              </w:rPr>
            </w:pPr>
          </w:p>
        </w:tc>
        <w:tc>
          <w:tcPr>
            <w:tcW w:w="522" w:type="dxa"/>
            <w:vMerge/>
            <w:shd w:val="clear" w:color="auto" w:fill="DEEAF6"/>
            <w:vAlign w:val="center"/>
          </w:tcPr>
          <w:p w14:paraId="2AF4943E" w14:textId="77777777" w:rsidR="00CF391A" w:rsidRPr="00645606" w:rsidRDefault="00CF391A" w:rsidP="00644FBB">
            <w:pPr>
              <w:jc w:val="center"/>
              <w:rPr>
                <w:b/>
                <w:sz w:val="22"/>
                <w:szCs w:val="22"/>
              </w:rPr>
            </w:pPr>
          </w:p>
        </w:tc>
        <w:tc>
          <w:tcPr>
            <w:tcW w:w="4409" w:type="dxa"/>
            <w:tcBorders>
              <w:top w:val="single" w:sz="4" w:space="0" w:color="auto"/>
            </w:tcBorders>
            <w:shd w:val="clear" w:color="auto" w:fill="DEEAF6"/>
            <w:vAlign w:val="center"/>
          </w:tcPr>
          <w:p w14:paraId="03E7E24C" w14:textId="77777777" w:rsidR="00CF391A" w:rsidRPr="00645606" w:rsidRDefault="00CF391A" w:rsidP="00644FBB">
            <w:pPr>
              <w:jc w:val="center"/>
              <w:rPr>
                <w:b/>
                <w:bCs/>
                <w:sz w:val="22"/>
                <w:szCs w:val="22"/>
              </w:rPr>
            </w:pPr>
            <w:r w:rsidRPr="00645606">
              <w:rPr>
                <w:b/>
                <w:bCs/>
                <w:i/>
                <w:sz w:val="22"/>
                <w:szCs w:val="22"/>
              </w:rPr>
              <w:t>Cena</w:t>
            </w:r>
            <w:r w:rsidRPr="00645606">
              <w:rPr>
                <w:b/>
                <w:bCs/>
                <w:sz w:val="22"/>
                <w:szCs w:val="22"/>
              </w:rPr>
              <w:t xml:space="preserve"> badanej oferty brutto</w:t>
            </w:r>
          </w:p>
        </w:tc>
        <w:tc>
          <w:tcPr>
            <w:tcW w:w="397" w:type="dxa"/>
            <w:vMerge/>
            <w:vAlign w:val="center"/>
          </w:tcPr>
          <w:p w14:paraId="71E133EE" w14:textId="77777777" w:rsidR="00CF391A" w:rsidRPr="00645606" w:rsidRDefault="00CF391A" w:rsidP="00644FBB">
            <w:pPr>
              <w:jc w:val="center"/>
              <w:rPr>
                <w:b/>
                <w:sz w:val="22"/>
                <w:szCs w:val="22"/>
                <w:vertAlign w:val="subscript"/>
              </w:rPr>
            </w:pPr>
          </w:p>
        </w:tc>
        <w:tc>
          <w:tcPr>
            <w:tcW w:w="2219" w:type="dxa"/>
            <w:vMerge/>
            <w:vAlign w:val="center"/>
          </w:tcPr>
          <w:p w14:paraId="679225BF" w14:textId="77777777" w:rsidR="00CF391A" w:rsidRPr="00645606" w:rsidRDefault="00CF391A" w:rsidP="00644FBB">
            <w:pPr>
              <w:rPr>
                <w:b/>
                <w:sz w:val="22"/>
                <w:szCs w:val="22"/>
              </w:rPr>
            </w:pPr>
          </w:p>
        </w:tc>
      </w:tr>
    </w:tbl>
    <w:p w14:paraId="786248BB" w14:textId="77777777" w:rsidR="00CF391A" w:rsidRPr="00645606" w:rsidRDefault="00CF391A" w:rsidP="00CF391A">
      <w:pPr>
        <w:ind w:left="720"/>
        <w:jc w:val="both"/>
        <w:rPr>
          <w:b/>
          <w:sz w:val="22"/>
          <w:szCs w:val="22"/>
        </w:rPr>
      </w:pPr>
    </w:p>
    <w:p w14:paraId="6D8D33D4" w14:textId="77777777" w:rsidR="00CF391A" w:rsidRPr="00144960" w:rsidRDefault="00CF391A" w:rsidP="00CF391A">
      <w:pPr>
        <w:pStyle w:val="Akapitzlist"/>
        <w:numPr>
          <w:ilvl w:val="3"/>
          <w:numId w:val="50"/>
        </w:numPr>
        <w:tabs>
          <w:tab w:val="left" w:pos="2552"/>
        </w:tabs>
        <w:ind w:left="2552" w:hanging="851"/>
        <w:jc w:val="both"/>
        <w:rPr>
          <w:b/>
          <w:sz w:val="22"/>
          <w:szCs w:val="22"/>
        </w:rPr>
      </w:pPr>
      <w:r w:rsidRPr="007E73C1">
        <w:rPr>
          <w:sz w:val="22"/>
          <w:szCs w:val="22"/>
        </w:rPr>
        <w:t xml:space="preserve">Podstawą oceny przez Zamawiającego w kryterium oceny ofert „Cena” będzie wartość wskazana przez Wykonawcę w </w:t>
      </w:r>
      <w:r>
        <w:rPr>
          <w:sz w:val="22"/>
          <w:szCs w:val="22"/>
        </w:rPr>
        <w:t>ofercie</w:t>
      </w:r>
      <w:r w:rsidRPr="007E73C1">
        <w:rPr>
          <w:sz w:val="22"/>
          <w:szCs w:val="22"/>
        </w:rPr>
        <w:t xml:space="preserve"> w pozycji:</w:t>
      </w:r>
      <w:r>
        <w:rPr>
          <w:sz w:val="22"/>
          <w:szCs w:val="22"/>
        </w:rPr>
        <w:t xml:space="preserve"> </w:t>
      </w:r>
      <w:r w:rsidRPr="00F32B37">
        <w:rPr>
          <w:b/>
          <w:sz w:val="22"/>
          <w:szCs w:val="22"/>
        </w:rPr>
        <w:t>Ryczałtowe wynagrodzenie złotych brutto za całość przedmiotu zamówienia</w:t>
      </w:r>
      <w:r>
        <w:rPr>
          <w:sz w:val="22"/>
          <w:szCs w:val="22"/>
        </w:rPr>
        <w:t>.</w:t>
      </w:r>
    </w:p>
    <w:p w14:paraId="5D0A3CA2" w14:textId="77777777" w:rsidR="00CF391A" w:rsidRDefault="00CF391A" w:rsidP="00CF391A">
      <w:pPr>
        <w:pStyle w:val="Akapitzlist"/>
        <w:numPr>
          <w:ilvl w:val="3"/>
          <w:numId w:val="50"/>
        </w:numPr>
        <w:tabs>
          <w:tab w:val="left" w:pos="2552"/>
        </w:tabs>
        <w:ind w:left="2552" w:hanging="851"/>
        <w:jc w:val="both"/>
        <w:rPr>
          <w:sz w:val="22"/>
          <w:szCs w:val="22"/>
        </w:rPr>
      </w:pPr>
      <w:r w:rsidRPr="00144960">
        <w:rPr>
          <w:sz w:val="22"/>
          <w:szCs w:val="22"/>
        </w:rPr>
        <w:t>Nieokreślenie w ofercie ceny skutkować będzie</w:t>
      </w:r>
      <w:r>
        <w:rPr>
          <w:sz w:val="22"/>
          <w:szCs w:val="22"/>
        </w:rPr>
        <w:t xml:space="preserve"> odrzuceniem oferty Wykonawcy z </w:t>
      </w:r>
      <w:r w:rsidRPr="00144960">
        <w:rPr>
          <w:sz w:val="22"/>
          <w:szCs w:val="22"/>
        </w:rPr>
        <w:t>przedmiotowego postępowania na podstawie art. 226 ust. 1 pkt. 5 ustawy.</w:t>
      </w:r>
    </w:p>
    <w:p w14:paraId="6CC4ECFD" w14:textId="77777777" w:rsidR="00CF391A" w:rsidRPr="00144960" w:rsidRDefault="00CF391A" w:rsidP="00CF391A">
      <w:pPr>
        <w:pStyle w:val="Akapitzlist"/>
        <w:numPr>
          <w:ilvl w:val="3"/>
          <w:numId w:val="50"/>
        </w:numPr>
        <w:tabs>
          <w:tab w:val="left" w:pos="2552"/>
        </w:tabs>
        <w:ind w:left="2552" w:hanging="851"/>
        <w:jc w:val="both"/>
        <w:rPr>
          <w:sz w:val="22"/>
          <w:szCs w:val="22"/>
        </w:rPr>
      </w:pPr>
      <w:r w:rsidRPr="00144960">
        <w:rPr>
          <w:sz w:val="22"/>
          <w:szCs w:val="22"/>
        </w:rPr>
        <w:t>Maksymalna</w:t>
      </w:r>
      <w:r w:rsidRPr="00144960">
        <w:rPr>
          <w:bCs/>
          <w:sz w:val="22"/>
          <w:szCs w:val="22"/>
        </w:rPr>
        <w:t xml:space="preserve"> liczba punktów, jaką Wykonawca może otrzymać w kryterium oceny ofert „Cena” wynosi </w:t>
      </w:r>
      <w:r w:rsidRPr="00144960">
        <w:rPr>
          <w:b/>
          <w:bCs/>
          <w:i/>
          <w:sz w:val="22"/>
          <w:szCs w:val="22"/>
        </w:rPr>
        <w:t xml:space="preserve">sześćdziesiąt </w:t>
      </w:r>
      <w:r w:rsidRPr="00144960">
        <w:rPr>
          <w:b/>
          <w:bCs/>
          <w:sz w:val="22"/>
          <w:szCs w:val="22"/>
        </w:rPr>
        <w:t>[ 60,00 ] punktów</w:t>
      </w:r>
      <w:r w:rsidRPr="00144960">
        <w:rPr>
          <w:bCs/>
          <w:sz w:val="22"/>
          <w:szCs w:val="22"/>
        </w:rPr>
        <w:t>.</w:t>
      </w:r>
    </w:p>
    <w:p w14:paraId="59C49374" w14:textId="77777777" w:rsidR="00CF391A" w:rsidRPr="00645606" w:rsidRDefault="00CF391A" w:rsidP="00CF391A">
      <w:pPr>
        <w:tabs>
          <w:tab w:val="left" w:pos="0"/>
        </w:tabs>
        <w:ind w:left="709"/>
        <w:jc w:val="both"/>
        <w:rPr>
          <w:bCs/>
          <w:sz w:val="22"/>
          <w:szCs w:val="22"/>
        </w:rPr>
      </w:pPr>
    </w:p>
    <w:p w14:paraId="6559B88F" w14:textId="77777777" w:rsidR="00CF391A" w:rsidRPr="0054378C" w:rsidRDefault="00CF391A" w:rsidP="00CF391A">
      <w:pPr>
        <w:pStyle w:val="Akapitzlist"/>
        <w:numPr>
          <w:ilvl w:val="2"/>
          <w:numId w:val="50"/>
        </w:numPr>
        <w:shd w:val="clear" w:color="auto" w:fill="F2F2F2"/>
        <w:ind w:left="1418" w:hanging="709"/>
        <w:jc w:val="both"/>
        <w:rPr>
          <w:bCs/>
          <w:sz w:val="22"/>
          <w:szCs w:val="22"/>
        </w:rPr>
      </w:pPr>
      <w:r w:rsidRPr="0054378C">
        <w:rPr>
          <w:sz w:val="22"/>
          <w:szCs w:val="22"/>
        </w:rPr>
        <w:t xml:space="preserve">Wzór do klasyfikacji ofert w kryterium </w:t>
      </w:r>
      <w:r>
        <w:rPr>
          <w:b/>
          <w:sz w:val="22"/>
          <w:szCs w:val="22"/>
        </w:rPr>
        <w:t xml:space="preserve">Termin realizacji przedmiotu zamówienia </w:t>
      </w:r>
      <w:r w:rsidRPr="00FE4AE7">
        <w:rPr>
          <w:sz w:val="22"/>
          <w:szCs w:val="22"/>
        </w:rPr>
        <w:t>(odpowiednio do części):</w:t>
      </w:r>
    </w:p>
    <w:p w14:paraId="47C74128" w14:textId="77777777" w:rsidR="00644FBB" w:rsidRDefault="00644FBB" w:rsidP="00644FBB">
      <w:pPr>
        <w:jc w:val="both"/>
        <w:rPr>
          <w:bCs/>
          <w:sz w:val="22"/>
          <w:szCs w:val="22"/>
        </w:rPr>
      </w:pPr>
    </w:p>
    <w:p w14:paraId="3E0A239C" w14:textId="408EF7DA" w:rsidR="00CF391A" w:rsidRDefault="00644FBB" w:rsidP="00644FBB">
      <w:pPr>
        <w:ind w:left="709"/>
        <w:jc w:val="both"/>
        <w:rPr>
          <w:b/>
          <w:sz w:val="22"/>
          <w:szCs w:val="22"/>
        </w:rPr>
      </w:pPr>
      <w:r w:rsidRPr="00C11458">
        <w:rPr>
          <w:bCs/>
          <w:sz w:val="22"/>
          <w:szCs w:val="22"/>
        </w:rPr>
        <w:t>Wykonawca zobowiązany jest wskazać w ofercie</w:t>
      </w:r>
      <w:r w:rsidRPr="00644FBB">
        <w:rPr>
          <w:b/>
          <w:sz w:val="22"/>
          <w:szCs w:val="22"/>
        </w:rPr>
        <w:t xml:space="preserve"> termin realizacji przedmiotu zamówienia (nie krótszy niż siedem [ 7 ] i nie dłuższy niż dwadzieścia osiem [ 28 ] dni kalendarzowych)</w:t>
      </w:r>
    </w:p>
    <w:p w14:paraId="26C0D4B1" w14:textId="77777777" w:rsidR="00644FBB" w:rsidRPr="007C41D8" w:rsidRDefault="00644FBB" w:rsidP="00CF391A">
      <w:pPr>
        <w:jc w:val="both"/>
        <w:rPr>
          <w:b/>
          <w:sz w:val="22"/>
          <w:szCs w:val="22"/>
        </w:rPr>
      </w:pPr>
    </w:p>
    <w:tbl>
      <w:tblPr>
        <w:tblW w:w="8788" w:type="dxa"/>
        <w:tblInd w:w="1526" w:type="dxa"/>
        <w:shd w:val="clear" w:color="auto" w:fill="DEEAF6"/>
        <w:tblLook w:val="04A0" w:firstRow="1" w:lastRow="0" w:firstColumn="1" w:lastColumn="0" w:noHBand="0" w:noVBand="1"/>
      </w:tblPr>
      <w:tblGrid>
        <w:gridCol w:w="1276"/>
        <w:gridCol w:w="567"/>
        <w:gridCol w:w="4252"/>
        <w:gridCol w:w="425"/>
        <w:gridCol w:w="2268"/>
      </w:tblGrid>
      <w:tr w:rsidR="00CF391A" w:rsidRPr="00C11458" w14:paraId="5333D6C2" w14:textId="77777777" w:rsidTr="00644FBB">
        <w:trPr>
          <w:trHeight w:val="652"/>
        </w:trPr>
        <w:tc>
          <w:tcPr>
            <w:tcW w:w="1276" w:type="dxa"/>
            <w:vMerge w:val="restart"/>
            <w:shd w:val="clear" w:color="auto" w:fill="DEEAF6"/>
            <w:vAlign w:val="center"/>
          </w:tcPr>
          <w:p w14:paraId="2604F376" w14:textId="77777777" w:rsidR="00CF391A" w:rsidRDefault="00CF391A" w:rsidP="00644FBB">
            <w:pPr>
              <w:shd w:val="clear" w:color="auto" w:fill="DEEAF6"/>
              <w:jc w:val="center"/>
              <w:rPr>
                <w:b/>
                <w:bCs/>
                <w:sz w:val="22"/>
                <w:szCs w:val="22"/>
              </w:rPr>
            </w:pPr>
          </w:p>
          <w:p w14:paraId="26FCBCE7" w14:textId="77777777" w:rsidR="00CF391A" w:rsidRPr="00C11458" w:rsidRDefault="00CF391A" w:rsidP="00644FBB">
            <w:pPr>
              <w:shd w:val="clear" w:color="auto" w:fill="DEEAF6"/>
              <w:jc w:val="center"/>
              <w:rPr>
                <w:b/>
                <w:sz w:val="22"/>
                <w:szCs w:val="22"/>
              </w:rPr>
            </w:pPr>
            <w:r w:rsidRPr="00C11458">
              <w:rPr>
                <w:b/>
                <w:bCs/>
                <w:sz w:val="22"/>
                <w:szCs w:val="22"/>
              </w:rPr>
              <w:t>Liczba punktów</w:t>
            </w:r>
          </w:p>
        </w:tc>
        <w:tc>
          <w:tcPr>
            <w:tcW w:w="567" w:type="dxa"/>
            <w:vMerge w:val="restart"/>
            <w:shd w:val="clear" w:color="auto" w:fill="DEEAF6"/>
            <w:vAlign w:val="center"/>
          </w:tcPr>
          <w:p w14:paraId="48E7A4E3" w14:textId="77777777" w:rsidR="00CF391A" w:rsidRDefault="00CF391A" w:rsidP="00644FBB">
            <w:pPr>
              <w:shd w:val="clear" w:color="auto" w:fill="DEEAF6"/>
              <w:jc w:val="center"/>
              <w:rPr>
                <w:b/>
                <w:sz w:val="22"/>
                <w:szCs w:val="22"/>
              </w:rPr>
            </w:pPr>
          </w:p>
          <w:p w14:paraId="79AD706D" w14:textId="77777777" w:rsidR="00CF391A" w:rsidRDefault="00CF391A" w:rsidP="00644FBB">
            <w:pPr>
              <w:shd w:val="clear" w:color="auto" w:fill="DEEAF6"/>
              <w:jc w:val="center"/>
              <w:rPr>
                <w:b/>
                <w:sz w:val="22"/>
                <w:szCs w:val="22"/>
              </w:rPr>
            </w:pPr>
          </w:p>
          <w:p w14:paraId="0DBF0F3F" w14:textId="77777777" w:rsidR="00CF391A" w:rsidRPr="00C11458" w:rsidRDefault="00CF391A" w:rsidP="00644FBB">
            <w:pPr>
              <w:shd w:val="clear" w:color="auto" w:fill="DEEAF6"/>
              <w:jc w:val="center"/>
              <w:rPr>
                <w:b/>
                <w:sz w:val="22"/>
                <w:szCs w:val="22"/>
              </w:rPr>
            </w:pPr>
            <w:r w:rsidRPr="00C11458">
              <w:rPr>
                <w:b/>
                <w:sz w:val="22"/>
                <w:szCs w:val="22"/>
              </w:rPr>
              <w:t>=</w:t>
            </w:r>
          </w:p>
        </w:tc>
        <w:tc>
          <w:tcPr>
            <w:tcW w:w="4252" w:type="dxa"/>
            <w:tcBorders>
              <w:bottom w:val="single" w:sz="4" w:space="0" w:color="auto"/>
            </w:tcBorders>
            <w:shd w:val="clear" w:color="auto" w:fill="DEEAF6"/>
            <w:vAlign w:val="center"/>
          </w:tcPr>
          <w:p w14:paraId="75B88AEC" w14:textId="77777777" w:rsidR="00CF391A" w:rsidRPr="00C11458" w:rsidRDefault="00CF391A" w:rsidP="00644FBB">
            <w:pPr>
              <w:shd w:val="clear" w:color="auto" w:fill="DEEAF6"/>
              <w:jc w:val="center"/>
              <w:rPr>
                <w:b/>
                <w:bCs/>
                <w:sz w:val="22"/>
                <w:szCs w:val="22"/>
              </w:rPr>
            </w:pPr>
            <w:r>
              <w:rPr>
                <w:b/>
                <w:bCs/>
                <w:sz w:val="22"/>
                <w:szCs w:val="22"/>
              </w:rPr>
              <w:t xml:space="preserve">Najkrótszy oferowany </w:t>
            </w:r>
            <w:r w:rsidRPr="0087291B">
              <w:rPr>
                <w:b/>
                <w:bCs/>
                <w:i/>
                <w:sz w:val="22"/>
                <w:szCs w:val="22"/>
              </w:rPr>
              <w:t>Termin realizacji przedmiotu zamówienia</w:t>
            </w:r>
            <w:r>
              <w:rPr>
                <w:b/>
                <w:bCs/>
                <w:sz w:val="22"/>
                <w:szCs w:val="22"/>
              </w:rPr>
              <w:t xml:space="preserve"> spośród ofert nie podlegających odrzuceniu</w:t>
            </w:r>
          </w:p>
        </w:tc>
        <w:tc>
          <w:tcPr>
            <w:tcW w:w="425" w:type="dxa"/>
            <w:vMerge w:val="restart"/>
            <w:shd w:val="clear" w:color="auto" w:fill="DEEAF6"/>
            <w:vAlign w:val="center"/>
          </w:tcPr>
          <w:p w14:paraId="43B671ED" w14:textId="77777777" w:rsidR="00CF391A" w:rsidRPr="00C11458" w:rsidRDefault="00CF391A" w:rsidP="00644FBB">
            <w:pPr>
              <w:shd w:val="clear" w:color="auto" w:fill="DEEAF6"/>
              <w:ind w:left="-171"/>
              <w:jc w:val="center"/>
              <w:rPr>
                <w:b/>
                <w:i/>
                <w:sz w:val="22"/>
                <w:szCs w:val="22"/>
              </w:rPr>
            </w:pPr>
            <w:r w:rsidRPr="00C11458">
              <w:rPr>
                <w:b/>
                <w:i/>
                <w:sz w:val="22"/>
                <w:szCs w:val="22"/>
                <w:vertAlign w:val="subscript"/>
              </w:rPr>
              <w:t>*</w:t>
            </w:r>
            <w:r w:rsidRPr="00C11458">
              <w:rPr>
                <w:b/>
                <w:i/>
                <w:sz w:val="22"/>
                <w:szCs w:val="22"/>
              </w:rPr>
              <w:t xml:space="preserve">     </w:t>
            </w:r>
          </w:p>
        </w:tc>
        <w:tc>
          <w:tcPr>
            <w:tcW w:w="2268" w:type="dxa"/>
            <w:vMerge w:val="restart"/>
            <w:shd w:val="clear" w:color="auto" w:fill="DEEAF6"/>
            <w:vAlign w:val="center"/>
          </w:tcPr>
          <w:p w14:paraId="493D640B" w14:textId="5FA83BDD" w:rsidR="00CF391A" w:rsidRPr="00C11458" w:rsidRDefault="00644FBB" w:rsidP="00644FBB">
            <w:pPr>
              <w:shd w:val="clear" w:color="auto" w:fill="DEEAF6"/>
              <w:rPr>
                <w:b/>
                <w:sz w:val="22"/>
                <w:szCs w:val="22"/>
              </w:rPr>
            </w:pPr>
            <w:r>
              <w:rPr>
                <w:b/>
                <w:i/>
                <w:sz w:val="22"/>
                <w:szCs w:val="22"/>
              </w:rPr>
              <w:t>dwadzieścia</w:t>
            </w:r>
            <w:r w:rsidR="00CF391A">
              <w:rPr>
                <w:b/>
                <w:i/>
                <w:sz w:val="22"/>
                <w:szCs w:val="22"/>
              </w:rPr>
              <w:t xml:space="preserve"> </w:t>
            </w:r>
            <w:r w:rsidR="00CF391A" w:rsidRPr="00C11458">
              <w:rPr>
                <w:b/>
                <w:i/>
                <w:sz w:val="22"/>
                <w:szCs w:val="22"/>
              </w:rPr>
              <w:t xml:space="preserve"> </w:t>
            </w:r>
            <w:r w:rsidR="00CF391A" w:rsidRPr="00C11458">
              <w:rPr>
                <w:b/>
                <w:sz w:val="22"/>
                <w:szCs w:val="22"/>
              </w:rPr>
              <w:t xml:space="preserve">[ </w:t>
            </w:r>
            <w:r>
              <w:rPr>
                <w:b/>
                <w:sz w:val="22"/>
                <w:szCs w:val="22"/>
              </w:rPr>
              <w:t>2</w:t>
            </w:r>
            <w:r w:rsidR="00CF391A" w:rsidRPr="00C11458">
              <w:rPr>
                <w:b/>
                <w:sz w:val="22"/>
                <w:szCs w:val="22"/>
              </w:rPr>
              <w:t>0,00 ]</w:t>
            </w:r>
            <w:r w:rsidR="00CF391A" w:rsidRPr="00C11458">
              <w:rPr>
                <w:b/>
                <w:bCs/>
                <w:sz w:val="22"/>
                <w:szCs w:val="22"/>
              </w:rPr>
              <w:t xml:space="preserve"> </w:t>
            </w:r>
            <w:r w:rsidR="00CF391A" w:rsidRPr="00C11458">
              <w:rPr>
                <w:b/>
                <w:sz w:val="22"/>
                <w:szCs w:val="22"/>
              </w:rPr>
              <w:t>punktów</w:t>
            </w:r>
          </w:p>
        </w:tc>
      </w:tr>
      <w:tr w:rsidR="00CF391A" w:rsidRPr="00C11458" w14:paraId="4F3F402A" w14:textId="77777777" w:rsidTr="00644FBB">
        <w:trPr>
          <w:trHeight w:val="456"/>
        </w:trPr>
        <w:tc>
          <w:tcPr>
            <w:tcW w:w="1276" w:type="dxa"/>
            <w:vMerge/>
            <w:shd w:val="clear" w:color="auto" w:fill="DEEAF6"/>
            <w:vAlign w:val="center"/>
          </w:tcPr>
          <w:p w14:paraId="06C2A560" w14:textId="77777777" w:rsidR="00CF391A" w:rsidRPr="00C11458" w:rsidRDefault="00CF391A" w:rsidP="00644FBB">
            <w:pPr>
              <w:shd w:val="clear" w:color="auto" w:fill="DEEAF6"/>
              <w:jc w:val="center"/>
              <w:rPr>
                <w:b/>
                <w:bCs/>
                <w:sz w:val="22"/>
                <w:szCs w:val="22"/>
              </w:rPr>
            </w:pPr>
          </w:p>
        </w:tc>
        <w:tc>
          <w:tcPr>
            <w:tcW w:w="567" w:type="dxa"/>
            <w:vMerge/>
            <w:shd w:val="clear" w:color="auto" w:fill="DEEAF6"/>
            <w:vAlign w:val="center"/>
          </w:tcPr>
          <w:p w14:paraId="744EFFA1" w14:textId="77777777" w:rsidR="00CF391A" w:rsidRPr="00C11458" w:rsidRDefault="00CF391A" w:rsidP="00644FBB">
            <w:pPr>
              <w:shd w:val="clear" w:color="auto" w:fill="DEEAF6"/>
              <w:jc w:val="center"/>
              <w:rPr>
                <w:b/>
                <w:sz w:val="22"/>
                <w:szCs w:val="22"/>
              </w:rPr>
            </w:pPr>
          </w:p>
        </w:tc>
        <w:tc>
          <w:tcPr>
            <w:tcW w:w="4252" w:type="dxa"/>
            <w:tcBorders>
              <w:top w:val="single" w:sz="4" w:space="0" w:color="auto"/>
            </w:tcBorders>
            <w:shd w:val="clear" w:color="auto" w:fill="DEEAF6"/>
            <w:vAlign w:val="center"/>
          </w:tcPr>
          <w:p w14:paraId="15B1C6B1" w14:textId="77777777" w:rsidR="00CF391A" w:rsidRPr="0087291B" w:rsidRDefault="00CF391A" w:rsidP="00644FBB">
            <w:pPr>
              <w:shd w:val="clear" w:color="auto" w:fill="DEEAF6"/>
              <w:jc w:val="center"/>
              <w:rPr>
                <w:b/>
                <w:i/>
                <w:sz w:val="22"/>
                <w:szCs w:val="22"/>
              </w:rPr>
            </w:pPr>
            <w:r w:rsidRPr="0087291B">
              <w:rPr>
                <w:b/>
                <w:i/>
                <w:sz w:val="22"/>
                <w:szCs w:val="22"/>
              </w:rPr>
              <w:t>Termin realizacji przedmiotu zamówienia</w:t>
            </w:r>
          </w:p>
          <w:p w14:paraId="602029DF" w14:textId="77777777" w:rsidR="00CF391A" w:rsidRPr="00C11458" w:rsidRDefault="00CF391A" w:rsidP="00644FBB">
            <w:pPr>
              <w:shd w:val="clear" w:color="auto" w:fill="DEEAF6"/>
              <w:jc w:val="center"/>
              <w:rPr>
                <w:b/>
                <w:bCs/>
                <w:sz w:val="22"/>
                <w:szCs w:val="22"/>
              </w:rPr>
            </w:pPr>
            <w:r>
              <w:rPr>
                <w:b/>
                <w:sz w:val="22"/>
                <w:szCs w:val="22"/>
              </w:rPr>
              <w:t>badanej oferty</w:t>
            </w:r>
          </w:p>
        </w:tc>
        <w:tc>
          <w:tcPr>
            <w:tcW w:w="425" w:type="dxa"/>
            <w:vMerge/>
            <w:shd w:val="clear" w:color="auto" w:fill="DEEAF6"/>
            <w:vAlign w:val="center"/>
          </w:tcPr>
          <w:p w14:paraId="4CF34B58" w14:textId="77777777" w:rsidR="00CF391A" w:rsidRPr="00C11458" w:rsidRDefault="00CF391A" w:rsidP="00644FBB">
            <w:pPr>
              <w:shd w:val="clear" w:color="auto" w:fill="DEEAF6"/>
              <w:jc w:val="center"/>
              <w:rPr>
                <w:b/>
                <w:i/>
                <w:sz w:val="22"/>
                <w:szCs w:val="22"/>
                <w:vertAlign w:val="subscript"/>
              </w:rPr>
            </w:pPr>
          </w:p>
        </w:tc>
        <w:tc>
          <w:tcPr>
            <w:tcW w:w="2268" w:type="dxa"/>
            <w:vMerge/>
            <w:shd w:val="clear" w:color="auto" w:fill="DEEAF6"/>
            <w:vAlign w:val="center"/>
          </w:tcPr>
          <w:p w14:paraId="2C9E480F" w14:textId="77777777" w:rsidR="00CF391A" w:rsidRPr="00C11458" w:rsidRDefault="00CF391A" w:rsidP="00644FBB">
            <w:pPr>
              <w:shd w:val="clear" w:color="auto" w:fill="DEEAF6"/>
              <w:rPr>
                <w:b/>
                <w:i/>
                <w:sz w:val="22"/>
                <w:szCs w:val="22"/>
              </w:rPr>
            </w:pPr>
          </w:p>
        </w:tc>
      </w:tr>
    </w:tbl>
    <w:p w14:paraId="488D677F" w14:textId="77777777" w:rsidR="00CF391A" w:rsidRDefault="00CF391A" w:rsidP="00CF391A">
      <w:pPr>
        <w:shd w:val="clear" w:color="auto" w:fill="FFFFFF"/>
        <w:tabs>
          <w:tab w:val="left" w:pos="0"/>
        </w:tabs>
        <w:jc w:val="both"/>
        <w:rPr>
          <w:bCs/>
          <w:sz w:val="22"/>
          <w:szCs w:val="22"/>
        </w:rPr>
      </w:pPr>
    </w:p>
    <w:p w14:paraId="73C83D9D" w14:textId="4A42BDE6" w:rsidR="00CF391A" w:rsidRDefault="00CF391A" w:rsidP="00CF391A">
      <w:pPr>
        <w:tabs>
          <w:tab w:val="left" w:pos="0"/>
        </w:tabs>
        <w:ind w:left="2552" w:hanging="851"/>
        <w:jc w:val="both"/>
        <w:rPr>
          <w:bCs/>
          <w:color w:val="000000" w:themeColor="text1"/>
          <w:sz w:val="22"/>
          <w:szCs w:val="22"/>
        </w:rPr>
      </w:pPr>
      <w:r>
        <w:rPr>
          <w:bCs/>
          <w:sz w:val="22"/>
          <w:szCs w:val="22"/>
        </w:rPr>
        <w:t xml:space="preserve">19.3.2.1. </w:t>
      </w:r>
      <w:r w:rsidRPr="00C11458">
        <w:rPr>
          <w:bCs/>
          <w:sz w:val="22"/>
          <w:szCs w:val="22"/>
        </w:rPr>
        <w:t xml:space="preserve">Wykonawca zobowiązany jest wskazać w ofercie </w:t>
      </w:r>
      <w:r w:rsidRPr="00C11458">
        <w:rPr>
          <w:b/>
          <w:i/>
          <w:sz w:val="22"/>
          <w:szCs w:val="22"/>
        </w:rPr>
        <w:t xml:space="preserve">Termin </w:t>
      </w:r>
      <w:r>
        <w:rPr>
          <w:b/>
          <w:i/>
          <w:sz w:val="22"/>
          <w:szCs w:val="22"/>
        </w:rPr>
        <w:t>realizacji</w:t>
      </w:r>
      <w:r w:rsidRPr="00C11458">
        <w:rPr>
          <w:b/>
          <w:i/>
          <w:sz w:val="22"/>
          <w:szCs w:val="22"/>
        </w:rPr>
        <w:t xml:space="preserve"> przedmiotu zamówienia</w:t>
      </w:r>
      <w:r>
        <w:rPr>
          <w:sz w:val="22"/>
          <w:szCs w:val="22"/>
        </w:rPr>
        <w:t xml:space="preserve"> w</w:t>
      </w:r>
      <w:r>
        <w:rPr>
          <w:bCs/>
          <w:sz w:val="22"/>
          <w:szCs w:val="22"/>
        </w:rPr>
        <w:t>yrażony w </w:t>
      </w:r>
      <w:r w:rsidRPr="001971F7">
        <w:rPr>
          <w:bCs/>
          <w:sz w:val="22"/>
          <w:szCs w:val="22"/>
        </w:rPr>
        <w:t xml:space="preserve">konkretnej </w:t>
      </w:r>
      <w:r w:rsidRPr="006F7C26">
        <w:rPr>
          <w:b/>
          <w:bCs/>
          <w:sz w:val="22"/>
          <w:szCs w:val="22"/>
          <w:u w:val="single"/>
        </w:rPr>
        <w:t>liczbie pełnych dni</w:t>
      </w:r>
      <w:r>
        <w:rPr>
          <w:b/>
          <w:bCs/>
          <w:sz w:val="22"/>
          <w:szCs w:val="22"/>
          <w:u w:val="single"/>
        </w:rPr>
        <w:t xml:space="preserve"> będących </w:t>
      </w:r>
      <w:r w:rsidRPr="006F7C26">
        <w:rPr>
          <w:b/>
          <w:bCs/>
          <w:sz w:val="22"/>
          <w:szCs w:val="22"/>
          <w:u w:val="single"/>
        </w:rPr>
        <w:t>liczbą naturalna,</w:t>
      </w:r>
      <w:r w:rsidRPr="001971F7">
        <w:rPr>
          <w:bCs/>
          <w:sz w:val="22"/>
          <w:szCs w:val="22"/>
        </w:rPr>
        <w:t xml:space="preserve"> z </w:t>
      </w:r>
      <w:r w:rsidRPr="00686A28">
        <w:rPr>
          <w:bCs/>
          <w:sz w:val="22"/>
          <w:szCs w:val="22"/>
        </w:rPr>
        <w:t xml:space="preserve">zastrzeżeniem zapisów pkt. 4 SWZ </w:t>
      </w:r>
      <w:r w:rsidRPr="00686A28">
        <w:rPr>
          <w:bCs/>
          <w:color w:val="000000" w:themeColor="text1"/>
          <w:sz w:val="22"/>
          <w:szCs w:val="22"/>
        </w:rPr>
        <w:t>(odpowiednio do części).</w:t>
      </w:r>
    </w:p>
    <w:p w14:paraId="63F09F01" w14:textId="38D51EB6" w:rsidR="00CF391A" w:rsidRPr="007C60EC" w:rsidRDefault="00CF391A" w:rsidP="00DB4357">
      <w:pPr>
        <w:tabs>
          <w:tab w:val="left" w:pos="0"/>
        </w:tabs>
        <w:spacing w:before="60"/>
        <w:ind w:left="2552" w:hanging="851"/>
        <w:jc w:val="both"/>
        <w:rPr>
          <w:color w:val="000000" w:themeColor="text1"/>
          <w:sz w:val="22"/>
          <w:szCs w:val="22"/>
        </w:rPr>
      </w:pPr>
      <w:r w:rsidRPr="000B10B2">
        <w:rPr>
          <w:b/>
          <w:color w:val="000000" w:themeColor="text1"/>
          <w:sz w:val="22"/>
          <w:szCs w:val="22"/>
          <w:u w:val="single"/>
        </w:rPr>
        <w:t>UWAGI</w:t>
      </w:r>
      <w:r w:rsidRPr="000B10B2">
        <w:rPr>
          <w:color w:val="000000" w:themeColor="text1"/>
          <w:sz w:val="22"/>
          <w:szCs w:val="22"/>
        </w:rPr>
        <w:t>:</w:t>
      </w:r>
    </w:p>
    <w:p w14:paraId="2110C3A7" w14:textId="5B9D2C3D" w:rsidR="00CF391A" w:rsidRPr="007C60EC" w:rsidRDefault="00CF391A" w:rsidP="00DB4357">
      <w:pPr>
        <w:tabs>
          <w:tab w:val="left" w:pos="0"/>
        </w:tabs>
        <w:spacing w:before="60"/>
        <w:ind w:left="2552" w:hanging="851"/>
        <w:jc w:val="both"/>
        <w:rPr>
          <w:b/>
          <w:sz w:val="22"/>
          <w:szCs w:val="22"/>
        </w:rPr>
      </w:pPr>
      <w:r>
        <w:rPr>
          <w:bCs/>
          <w:sz w:val="22"/>
          <w:szCs w:val="22"/>
        </w:rPr>
        <w:t>19.3.2.</w:t>
      </w:r>
      <w:r w:rsidR="00DB4357">
        <w:rPr>
          <w:bCs/>
          <w:sz w:val="22"/>
          <w:szCs w:val="22"/>
        </w:rPr>
        <w:t>2</w:t>
      </w:r>
      <w:r w:rsidR="00DB4357">
        <w:rPr>
          <w:bCs/>
          <w:sz w:val="22"/>
          <w:szCs w:val="22"/>
        </w:rPr>
        <w:tab/>
      </w:r>
      <w:r w:rsidRPr="00411788">
        <w:rPr>
          <w:b/>
          <w:sz w:val="22"/>
          <w:szCs w:val="22"/>
        </w:rPr>
        <w:t>Nieokreślenie</w:t>
      </w:r>
      <w:r w:rsidRPr="00411788">
        <w:rPr>
          <w:sz w:val="22"/>
          <w:szCs w:val="22"/>
        </w:rPr>
        <w:t xml:space="preserve"> przez Wykonawcę </w:t>
      </w:r>
      <w:r w:rsidRPr="00411788">
        <w:rPr>
          <w:bCs/>
          <w:sz w:val="22"/>
          <w:szCs w:val="22"/>
        </w:rPr>
        <w:t xml:space="preserve">w ofercie </w:t>
      </w:r>
      <w:r w:rsidRPr="00411788">
        <w:rPr>
          <w:i/>
          <w:sz w:val="22"/>
          <w:szCs w:val="22"/>
        </w:rPr>
        <w:t>Termin</w:t>
      </w:r>
      <w:r>
        <w:rPr>
          <w:i/>
          <w:sz w:val="22"/>
          <w:szCs w:val="22"/>
        </w:rPr>
        <w:t>u</w:t>
      </w:r>
      <w:r w:rsidRPr="00411788">
        <w:rPr>
          <w:i/>
          <w:sz w:val="22"/>
          <w:szCs w:val="22"/>
        </w:rPr>
        <w:t xml:space="preserve"> </w:t>
      </w:r>
      <w:r>
        <w:rPr>
          <w:i/>
          <w:sz w:val="22"/>
          <w:szCs w:val="22"/>
        </w:rPr>
        <w:t>realizacji</w:t>
      </w:r>
      <w:r w:rsidRPr="00411788">
        <w:rPr>
          <w:i/>
          <w:sz w:val="22"/>
          <w:szCs w:val="22"/>
        </w:rPr>
        <w:t xml:space="preserve"> przedmiotu zamówienia</w:t>
      </w:r>
      <w:r w:rsidRPr="00411788">
        <w:rPr>
          <w:sz w:val="22"/>
          <w:szCs w:val="22"/>
        </w:rPr>
        <w:t xml:space="preserve"> skutkować będzie uznaniem przez Zamawiającego, iż Wykonawca zaoferował </w:t>
      </w:r>
      <w:r w:rsidRPr="00411788">
        <w:rPr>
          <w:b/>
          <w:sz w:val="22"/>
          <w:szCs w:val="22"/>
        </w:rPr>
        <w:t xml:space="preserve">maksymalny </w:t>
      </w:r>
      <w:r w:rsidRPr="00411788">
        <w:rPr>
          <w:b/>
          <w:i/>
          <w:sz w:val="22"/>
          <w:szCs w:val="22"/>
        </w:rPr>
        <w:t xml:space="preserve">Termin </w:t>
      </w:r>
      <w:r>
        <w:rPr>
          <w:b/>
          <w:i/>
          <w:sz w:val="22"/>
          <w:szCs w:val="22"/>
        </w:rPr>
        <w:t>realizacji</w:t>
      </w:r>
      <w:r w:rsidRPr="00411788">
        <w:rPr>
          <w:b/>
          <w:i/>
          <w:sz w:val="22"/>
          <w:szCs w:val="22"/>
        </w:rPr>
        <w:t xml:space="preserve"> przedmiotu zamówienia</w:t>
      </w:r>
      <w:r w:rsidRPr="00411788">
        <w:rPr>
          <w:sz w:val="22"/>
          <w:szCs w:val="22"/>
        </w:rPr>
        <w:t xml:space="preserve">, </w:t>
      </w:r>
      <w:r w:rsidRPr="004B43B7">
        <w:rPr>
          <w:sz w:val="22"/>
          <w:szCs w:val="22"/>
        </w:rPr>
        <w:t xml:space="preserve">tj. </w:t>
      </w:r>
      <w:r>
        <w:rPr>
          <w:sz w:val="22"/>
          <w:szCs w:val="22"/>
        </w:rPr>
        <w:t>2</w:t>
      </w:r>
      <w:r w:rsidR="00644FBB">
        <w:rPr>
          <w:sz w:val="22"/>
          <w:szCs w:val="22"/>
        </w:rPr>
        <w:t>8</w:t>
      </w:r>
      <w:r w:rsidRPr="004B43B7">
        <w:rPr>
          <w:sz w:val="22"/>
          <w:szCs w:val="22"/>
        </w:rPr>
        <w:t xml:space="preserve"> dni</w:t>
      </w:r>
      <w:r w:rsidR="00644FBB">
        <w:rPr>
          <w:sz w:val="22"/>
          <w:szCs w:val="22"/>
        </w:rPr>
        <w:t xml:space="preserve"> kalendarzowych</w:t>
      </w:r>
      <w:r>
        <w:rPr>
          <w:sz w:val="22"/>
          <w:szCs w:val="22"/>
        </w:rPr>
        <w:t xml:space="preserve"> oraz przyznaniem liczby punktów w kryterium oceny ofert zgodnie ze wzorem określonym dla tego kryterium i wskazaniem takiej liczby dni w umowie w przypadku wyboru oferty tego Wykonawcy jako najkorzystniejszej.</w:t>
      </w:r>
    </w:p>
    <w:p w14:paraId="1B2EB2CA" w14:textId="2A99DF43" w:rsidR="00CF391A" w:rsidRPr="00DB4357" w:rsidRDefault="00CF391A" w:rsidP="00DB4357">
      <w:pPr>
        <w:pStyle w:val="Akapitzlist"/>
        <w:numPr>
          <w:ilvl w:val="3"/>
          <w:numId w:val="48"/>
        </w:numPr>
        <w:tabs>
          <w:tab w:val="left" w:pos="0"/>
        </w:tabs>
        <w:ind w:left="2552" w:hanging="851"/>
        <w:jc w:val="both"/>
        <w:rPr>
          <w:sz w:val="22"/>
          <w:szCs w:val="22"/>
        </w:rPr>
      </w:pPr>
      <w:r w:rsidRPr="00DB4357">
        <w:rPr>
          <w:sz w:val="22"/>
          <w:szCs w:val="22"/>
        </w:rPr>
        <w:t xml:space="preserve">Zaoferowanie przez Wykonawcę </w:t>
      </w:r>
      <w:r w:rsidRPr="00DB4357">
        <w:rPr>
          <w:b/>
          <w:sz w:val="22"/>
          <w:szCs w:val="22"/>
        </w:rPr>
        <w:t xml:space="preserve">krótszego </w:t>
      </w:r>
      <w:r w:rsidRPr="00DB4357">
        <w:rPr>
          <w:b/>
          <w:i/>
          <w:sz w:val="22"/>
          <w:szCs w:val="22"/>
        </w:rPr>
        <w:t xml:space="preserve">Terminu realizacji przedmiotu  zamówienia </w:t>
      </w:r>
      <w:r w:rsidRPr="00DB4357">
        <w:rPr>
          <w:b/>
          <w:sz w:val="22"/>
          <w:szCs w:val="22"/>
        </w:rPr>
        <w:t>niż dopuszczalny przez Zamawiającego</w:t>
      </w:r>
      <w:r w:rsidRPr="00DB4357">
        <w:rPr>
          <w:sz w:val="22"/>
          <w:szCs w:val="22"/>
        </w:rPr>
        <w:t xml:space="preserve">, skutkować będzie uznaniem, iż Wykonawca zaoferował </w:t>
      </w:r>
      <w:r w:rsidRPr="00DB4357">
        <w:rPr>
          <w:b/>
          <w:sz w:val="22"/>
          <w:szCs w:val="22"/>
          <w:u w:val="single"/>
        </w:rPr>
        <w:t>minimalny termin realizacji przedmiotu zamówienia</w:t>
      </w:r>
      <w:r w:rsidRPr="00DB4357">
        <w:rPr>
          <w:sz w:val="22"/>
          <w:szCs w:val="22"/>
        </w:rPr>
        <w:t xml:space="preserve">, tj. </w:t>
      </w:r>
      <w:r w:rsidR="00DB4357">
        <w:rPr>
          <w:sz w:val="22"/>
          <w:szCs w:val="22"/>
        </w:rPr>
        <w:br/>
        <w:t>7</w:t>
      </w:r>
      <w:r w:rsidRPr="00DB4357">
        <w:rPr>
          <w:sz w:val="22"/>
          <w:szCs w:val="22"/>
        </w:rPr>
        <w:t xml:space="preserve"> dni</w:t>
      </w:r>
      <w:r w:rsidR="00644FBB">
        <w:rPr>
          <w:sz w:val="22"/>
          <w:szCs w:val="22"/>
        </w:rPr>
        <w:t xml:space="preserve"> kalendarzowych</w:t>
      </w:r>
      <w:r w:rsidRPr="00DB4357">
        <w:rPr>
          <w:sz w:val="22"/>
          <w:szCs w:val="22"/>
        </w:rPr>
        <w:t xml:space="preserve"> oraz przyznaniem liczby punktów w kryterium oceny ofert </w:t>
      </w:r>
      <w:r w:rsidRPr="00DB4357">
        <w:rPr>
          <w:sz w:val="22"/>
          <w:szCs w:val="22"/>
        </w:rPr>
        <w:lastRenderedPageBreak/>
        <w:t>zgodnie ze wzorem określonym dla tego kryterium i wskazaniem takiej liczby dni w umowie w przypadku wyboru oferty tego Wykonawcy jako najkorzystniejszej.</w:t>
      </w:r>
    </w:p>
    <w:p w14:paraId="698DB00B" w14:textId="525565AD" w:rsidR="00CF391A" w:rsidRDefault="00CF391A" w:rsidP="00DB4357">
      <w:pPr>
        <w:pStyle w:val="Akapitzlist"/>
        <w:numPr>
          <w:ilvl w:val="3"/>
          <w:numId w:val="48"/>
        </w:numPr>
        <w:tabs>
          <w:tab w:val="left" w:pos="0"/>
        </w:tabs>
        <w:ind w:left="2552" w:hanging="851"/>
        <w:jc w:val="both"/>
        <w:rPr>
          <w:color w:val="000000"/>
          <w:sz w:val="22"/>
          <w:szCs w:val="22"/>
        </w:rPr>
      </w:pPr>
      <w:r w:rsidRPr="007D340A">
        <w:rPr>
          <w:sz w:val="22"/>
          <w:szCs w:val="22"/>
        </w:rPr>
        <w:t xml:space="preserve">W przypadku zaoferowania przez Wykonawcę przedziału dni „np. 8-10 dni” lub niepełnej liczby dni „np. 9,5 dni kalendarzowych” lub określenie </w:t>
      </w:r>
      <w:r w:rsidRPr="007D340A">
        <w:rPr>
          <w:b/>
          <w:i/>
          <w:sz w:val="22"/>
          <w:szCs w:val="22"/>
        </w:rPr>
        <w:t xml:space="preserve">Terminu </w:t>
      </w:r>
      <w:r>
        <w:rPr>
          <w:b/>
          <w:i/>
          <w:sz w:val="22"/>
          <w:szCs w:val="22"/>
        </w:rPr>
        <w:t>re</w:t>
      </w:r>
      <w:r w:rsidRPr="007D340A">
        <w:rPr>
          <w:b/>
          <w:i/>
          <w:sz w:val="22"/>
          <w:szCs w:val="22"/>
        </w:rPr>
        <w:t>a</w:t>
      </w:r>
      <w:r>
        <w:rPr>
          <w:b/>
          <w:i/>
          <w:sz w:val="22"/>
          <w:szCs w:val="22"/>
        </w:rPr>
        <w:t>lizacji</w:t>
      </w:r>
      <w:r w:rsidRPr="007D340A">
        <w:rPr>
          <w:b/>
          <w:i/>
          <w:sz w:val="22"/>
          <w:szCs w:val="22"/>
        </w:rPr>
        <w:t xml:space="preserve"> przedmiotu zamówienia</w:t>
      </w:r>
      <w:r w:rsidRPr="007D340A">
        <w:rPr>
          <w:sz w:val="22"/>
          <w:szCs w:val="22"/>
        </w:rPr>
        <w:t xml:space="preserve"> poprzez sformułowania np. „tydzień” lub zaoferowania </w:t>
      </w:r>
      <w:r w:rsidRPr="007D340A">
        <w:rPr>
          <w:b/>
          <w:sz w:val="22"/>
          <w:szCs w:val="22"/>
          <w:u w:val="single"/>
        </w:rPr>
        <w:t>dłuższego</w:t>
      </w:r>
      <w:r w:rsidRPr="007D340A">
        <w:rPr>
          <w:b/>
          <w:sz w:val="22"/>
          <w:szCs w:val="22"/>
        </w:rPr>
        <w:t xml:space="preserve"> </w:t>
      </w:r>
      <w:r w:rsidRPr="007D340A">
        <w:rPr>
          <w:b/>
          <w:i/>
          <w:sz w:val="22"/>
          <w:szCs w:val="22"/>
        </w:rPr>
        <w:t xml:space="preserve">Terminu </w:t>
      </w:r>
      <w:r>
        <w:rPr>
          <w:b/>
          <w:i/>
          <w:sz w:val="22"/>
          <w:szCs w:val="22"/>
        </w:rPr>
        <w:t>re</w:t>
      </w:r>
      <w:r w:rsidRPr="007D340A">
        <w:rPr>
          <w:b/>
          <w:i/>
          <w:sz w:val="22"/>
          <w:szCs w:val="22"/>
        </w:rPr>
        <w:t>a</w:t>
      </w:r>
      <w:r>
        <w:rPr>
          <w:b/>
          <w:i/>
          <w:sz w:val="22"/>
          <w:szCs w:val="22"/>
        </w:rPr>
        <w:t>lizacji</w:t>
      </w:r>
      <w:r w:rsidRPr="007D340A">
        <w:rPr>
          <w:b/>
          <w:i/>
          <w:sz w:val="22"/>
          <w:szCs w:val="22"/>
        </w:rPr>
        <w:t xml:space="preserve"> przedmiotu zamówienia</w:t>
      </w:r>
      <w:r w:rsidRPr="007D340A">
        <w:rPr>
          <w:b/>
          <w:sz w:val="22"/>
          <w:szCs w:val="22"/>
        </w:rPr>
        <w:t xml:space="preserve"> niż dopuszczalny przez Zamawiającego </w:t>
      </w:r>
      <w:r>
        <w:rPr>
          <w:b/>
          <w:sz w:val="22"/>
          <w:szCs w:val="22"/>
        </w:rPr>
        <w:t>(tj. 2</w:t>
      </w:r>
      <w:r w:rsidR="00B779A2">
        <w:rPr>
          <w:b/>
          <w:sz w:val="22"/>
          <w:szCs w:val="22"/>
        </w:rPr>
        <w:t>8</w:t>
      </w:r>
      <w:r w:rsidRPr="007D340A">
        <w:rPr>
          <w:b/>
          <w:sz w:val="22"/>
          <w:szCs w:val="22"/>
        </w:rPr>
        <w:t xml:space="preserve"> dni)</w:t>
      </w:r>
      <w:r w:rsidRPr="007D340A">
        <w:rPr>
          <w:sz w:val="22"/>
          <w:szCs w:val="22"/>
        </w:rPr>
        <w:t xml:space="preserve">, </w:t>
      </w:r>
      <w:r w:rsidRPr="007D340A">
        <w:rPr>
          <w:color w:val="000000"/>
          <w:sz w:val="22"/>
          <w:szCs w:val="22"/>
        </w:rPr>
        <w:t xml:space="preserve">Zamawiający </w:t>
      </w:r>
      <w:r w:rsidRPr="007D340A">
        <w:rPr>
          <w:b/>
          <w:color w:val="000000"/>
          <w:sz w:val="22"/>
          <w:szCs w:val="22"/>
        </w:rPr>
        <w:t>ODRZUCI OFERTĘ WYKONAWCY</w:t>
      </w:r>
      <w:r w:rsidRPr="007D340A">
        <w:rPr>
          <w:color w:val="000000"/>
          <w:sz w:val="22"/>
          <w:szCs w:val="22"/>
        </w:rPr>
        <w:t xml:space="preserve"> z przedmiotowego postępowania</w:t>
      </w:r>
      <w:r w:rsidRPr="007D340A">
        <w:rPr>
          <w:rFonts w:eastAsia="Calibri"/>
          <w:bCs/>
          <w:color w:val="0070C0"/>
          <w:sz w:val="22"/>
          <w:szCs w:val="22"/>
          <w:lang w:eastAsia="pl-PL"/>
        </w:rPr>
        <w:t xml:space="preserve"> </w:t>
      </w:r>
      <w:r w:rsidRPr="007D340A">
        <w:rPr>
          <w:color w:val="000000"/>
          <w:sz w:val="22"/>
          <w:szCs w:val="22"/>
        </w:rPr>
        <w:t xml:space="preserve">na podstawie art. 226 ust. 1 pkt. 5  ustawy, tj.: </w:t>
      </w:r>
      <w:r w:rsidRPr="007D340A">
        <w:rPr>
          <w:b/>
          <w:color w:val="000000"/>
          <w:sz w:val="22"/>
          <w:szCs w:val="22"/>
        </w:rPr>
        <w:t>oferta złożona przez Wykonawcę jest niezgodna z warunkami zamówienia</w:t>
      </w:r>
      <w:r w:rsidRPr="007D340A">
        <w:rPr>
          <w:color w:val="000000"/>
          <w:sz w:val="22"/>
          <w:szCs w:val="22"/>
        </w:rPr>
        <w:t>.</w:t>
      </w:r>
    </w:p>
    <w:p w14:paraId="65D2A45D" w14:textId="01D91B10" w:rsidR="00CF391A" w:rsidRPr="007D340A" w:rsidRDefault="00CF391A" w:rsidP="00CF391A">
      <w:pPr>
        <w:pStyle w:val="Akapitzlist"/>
        <w:numPr>
          <w:ilvl w:val="3"/>
          <w:numId w:val="48"/>
        </w:numPr>
        <w:tabs>
          <w:tab w:val="left" w:pos="0"/>
        </w:tabs>
        <w:ind w:left="2552" w:hanging="851"/>
        <w:jc w:val="both"/>
        <w:rPr>
          <w:color w:val="000000"/>
          <w:sz w:val="22"/>
          <w:szCs w:val="22"/>
        </w:rPr>
      </w:pPr>
      <w:r>
        <w:rPr>
          <w:color w:val="000000"/>
          <w:sz w:val="22"/>
          <w:szCs w:val="22"/>
        </w:rPr>
        <w:t xml:space="preserve">Maksymalna liczba punktów, jaką Wykonawca może otrzymać w kryterium oceny ofert Termin realizacji przedmiotu zamówienia wynosi </w:t>
      </w:r>
      <w:r w:rsidR="00644FBB">
        <w:rPr>
          <w:b/>
          <w:i/>
          <w:color w:val="000000" w:themeColor="text1"/>
          <w:sz w:val="22"/>
          <w:szCs w:val="22"/>
        </w:rPr>
        <w:t xml:space="preserve">dwadzieścia </w:t>
      </w:r>
      <w:r w:rsidRPr="00FE4AE7">
        <w:rPr>
          <w:b/>
          <w:color w:val="000000" w:themeColor="text1"/>
          <w:sz w:val="22"/>
          <w:szCs w:val="22"/>
        </w:rPr>
        <w:t xml:space="preserve">[ </w:t>
      </w:r>
      <w:r w:rsidR="00644FBB">
        <w:rPr>
          <w:b/>
          <w:color w:val="000000" w:themeColor="text1"/>
          <w:sz w:val="22"/>
          <w:szCs w:val="22"/>
        </w:rPr>
        <w:t>2</w:t>
      </w:r>
      <w:r w:rsidRPr="00FE4AE7">
        <w:rPr>
          <w:b/>
          <w:color w:val="000000" w:themeColor="text1"/>
          <w:sz w:val="22"/>
          <w:szCs w:val="22"/>
        </w:rPr>
        <w:t>0,00 ] punktów</w:t>
      </w:r>
      <w:r>
        <w:rPr>
          <w:color w:val="000000"/>
          <w:sz w:val="22"/>
          <w:szCs w:val="22"/>
        </w:rPr>
        <w:t>.</w:t>
      </w:r>
    </w:p>
    <w:p w14:paraId="5CF86DA8" w14:textId="77777777" w:rsidR="00CF391A" w:rsidRPr="00FE4AE7" w:rsidRDefault="00CF391A" w:rsidP="00CF391A">
      <w:pPr>
        <w:jc w:val="both"/>
        <w:rPr>
          <w:bCs/>
          <w:sz w:val="22"/>
          <w:szCs w:val="22"/>
        </w:rPr>
      </w:pPr>
    </w:p>
    <w:p w14:paraId="4193B91F" w14:textId="77777777" w:rsidR="00CF391A" w:rsidRPr="00FE4AE7" w:rsidRDefault="00CF391A" w:rsidP="00CF391A">
      <w:pPr>
        <w:pStyle w:val="Akapitzlist"/>
        <w:numPr>
          <w:ilvl w:val="2"/>
          <w:numId w:val="48"/>
        </w:numPr>
        <w:shd w:val="clear" w:color="auto" w:fill="E7E6E6"/>
        <w:tabs>
          <w:tab w:val="left" w:pos="0"/>
        </w:tabs>
        <w:jc w:val="both"/>
        <w:rPr>
          <w:b/>
          <w:spacing w:val="-4"/>
          <w:sz w:val="22"/>
          <w:szCs w:val="22"/>
        </w:rPr>
      </w:pPr>
      <w:r w:rsidRPr="00FE4AE7">
        <w:rPr>
          <w:sz w:val="22"/>
          <w:szCs w:val="22"/>
        </w:rPr>
        <w:t xml:space="preserve">Wzór do klasyfikacji ofert w kryterium </w:t>
      </w:r>
      <w:r w:rsidRPr="00FE4AE7">
        <w:rPr>
          <w:b/>
          <w:spacing w:val="-4"/>
          <w:sz w:val="22"/>
          <w:szCs w:val="22"/>
        </w:rPr>
        <w:t>„</w:t>
      </w:r>
      <w:r w:rsidRPr="00FE4AE7">
        <w:rPr>
          <w:b/>
          <w:sz w:val="22"/>
          <w:szCs w:val="22"/>
        </w:rPr>
        <w:t>Okres gwarancji na przedmiot zamówienia</w:t>
      </w:r>
      <w:r w:rsidRPr="00FE4AE7">
        <w:rPr>
          <w:b/>
          <w:spacing w:val="-4"/>
          <w:sz w:val="22"/>
          <w:szCs w:val="22"/>
        </w:rPr>
        <w:t xml:space="preserve">” </w:t>
      </w:r>
      <w:r w:rsidRPr="00DB4357">
        <w:rPr>
          <w:spacing w:val="-4"/>
          <w:sz w:val="22"/>
          <w:szCs w:val="22"/>
        </w:rPr>
        <w:t>(odpowiednio do części)</w:t>
      </w:r>
      <w:r w:rsidRPr="00DB4357">
        <w:rPr>
          <w:sz w:val="22"/>
          <w:szCs w:val="22"/>
        </w:rPr>
        <w:t>:</w:t>
      </w:r>
    </w:p>
    <w:p w14:paraId="73908F17" w14:textId="77777777" w:rsidR="00644FBB" w:rsidRDefault="00644FBB" w:rsidP="00644FBB">
      <w:pPr>
        <w:tabs>
          <w:tab w:val="left" w:pos="0"/>
        </w:tabs>
        <w:ind w:firstLine="567"/>
        <w:jc w:val="both"/>
        <w:rPr>
          <w:bCs/>
          <w:sz w:val="22"/>
          <w:szCs w:val="22"/>
        </w:rPr>
      </w:pPr>
    </w:p>
    <w:p w14:paraId="292C9A6B" w14:textId="129B86D7" w:rsidR="00644FBB" w:rsidRPr="00644FBB" w:rsidRDefault="00644FBB" w:rsidP="00644FBB">
      <w:pPr>
        <w:tabs>
          <w:tab w:val="left" w:pos="0"/>
        </w:tabs>
        <w:ind w:firstLine="567"/>
        <w:jc w:val="both"/>
        <w:rPr>
          <w:b/>
          <w:bCs/>
          <w:sz w:val="22"/>
          <w:szCs w:val="22"/>
        </w:rPr>
      </w:pPr>
      <w:r w:rsidRPr="00C11458">
        <w:rPr>
          <w:bCs/>
          <w:sz w:val="22"/>
          <w:szCs w:val="22"/>
        </w:rPr>
        <w:t>Wykonawca zobowiązany jest wskazać w ofercie</w:t>
      </w:r>
      <w:r w:rsidRPr="00644FBB">
        <w:rPr>
          <w:b/>
          <w:sz w:val="22"/>
          <w:szCs w:val="22"/>
        </w:rPr>
        <w:t xml:space="preserve"> </w:t>
      </w:r>
      <w:r w:rsidRPr="00644FBB">
        <w:rPr>
          <w:b/>
          <w:bCs/>
          <w:sz w:val="22"/>
          <w:szCs w:val="22"/>
        </w:rPr>
        <w:t xml:space="preserve">okres gwarancji na dostarczony przedmiot zamówienia </w:t>
      </w:r>
    </w:p>
    <w:p w14:paraId="5B31B419" w14:textId="2F2CCD12" w:rsidR="00CF391A" w:rsidRPr="00644FBB" w:rsidRDefault="00644FBB" w:rsidP="00644FBB">
      <w:pPr>
        <w:tabs>
          <w:tab w:val="left" w:pos="0"/>
        </w:tabs>
        <w:ind w:firstLine="567"/>
        <w:jc w:val="both"/>
        <w:rPr>
          <w:b/>
          <w:bCs/>
          <w:sz w:val="22"/>
          <w:szCs w:val="22"/>
        </w:rPr>
      </w:pPr>
      <w:r w:rsidRPr="00644FBB">
        <w:rPr>
          <w:b/>
          <w:bCs/>
          <w:sz w:val="22"/>
          <w:szCs w:val="22"/>
        </w:rPr>
        <w:t>(nie krótszy niż dwadzieścia cztery [ 24 ] miesiące i nie dłuższy niż czterdzieści osiem [ 48 ] miesięcy)</w:t>
      </w:r>
    </w:p>
    <w:p w14:paraId="17CF1139" w14:textId="77777777" w:rsidR="00644FBB" w:rsidRDefault="00644FBB" w:rsidP="00CF391A">
      <w:pPr>
        <w:tabs>
          <w:tab w:val="left" w:pos="0"/>
        </w:tabs>
        <w:jc w:val="both"/>
        <w:rPr>
          <w:bCs/>
          <w:sz w:val="22"/>
          <w:szCs w:val="22"/>
        </w:rPr>
      </w:pPr>
    </w:p>
    <w:tbl>
      <w:tblPr>
        <w:tblW w:w="8964" w:type="dxa"/>
        <w:tblInd w:w="675" w:type="dxa"/>
        <w:shd w:val="clear" w:color="auto" w:fill="DEEAF6"/>
        <w:tblLook w:val="04A0" w:firstRow="1" w:lastRow="0" w:firstColumn="1" w:lastColumn="0" w:noHBand="0" w:noVBand="1"/>
      </w:tblPr>
      <w:tblGrid>
        <w:gridCol w:w="1048"/>
        <w:gridCol w:w="458"/>
        <w:gridCol w:w="4794"/>
        <w:gridCol w:w="239"/>
        <w:gridCol w:w="2425"/>
      </w:tblGrid>
      <w:tr w:rsidR="00CF391A" w:rsidRPr="00C11458" w14:paraId="45D2FBA7" w14:textId="77777777" w:rsidTr="00644FBB">
        <w:trPr>
          <w:trHeight w:val="652"/>
        </w:trPr>
        <w:tc>
          <w:tcPr>
            <w:tcW w:w="1048" w:type="dxa"/>
            <w:vMerge w:val="restart"/>
            <w:shd w:val="clear" w:color="auto" w:fill="DEEAF6"/>
            <w:vAlign w:val="center"/>
          </w:tcPr>
          <w:p w14:paraId="1CD71B1F" w14:textId="77777777" w:rsidR="00CF391A" w:rsidRDefault="00CF391A" w:rsidP="00644FBB">
            <w:pPr>
              <w:shd w:val="clear" w:color="auto" w:fill="DEEAF6"/>
              <w:jc w:val="center"/>
              <w:rPr>
                <w:b/>
                <w:bCs/>
                <w:sz w:val="22"/>
                <w:szCs w:val="22"/>
              </w:rPr>
            </w:pPr>
          </w:p>
          <w:p w14:paraId="0338274B" w14:textId="77777777" w:rsidR="00CF391A" w:rsidRPr="00C11458" w:rsidRDefault="00CF391A" w:rsidP="00644FBB">
            <w:pPr>
              <w:shd w:val="clear" w:color="auto" w:fill="DEEAF6"/>
              <w:jc w:val="center"/>
              <w:rPr>
                <w:b/>
                <w:sz w:val="22"/>
                <w:szCs w:val="22"/>
              </w:rPr>
            </w:pPr>
            <w:r w:rsidRPr="00C11458">
              <w:rPr>
                <w:b/>
                <w:bCs/>
                <w:sz w:val="22"/>
                <w:szCs w:val="22"/>
              </w:rPr>
              <w:t>Liczba punktów</w:t>
            </w:r>
          </w:p>
        </w:tc>
        <w:tc>
          <w:tcPr>
            <w:tcW w:w="458" w:type="dxa"/>
            <w:vMerge w:val="restart"/>
            <w:shd w:val="clear" w:color="auto" w:fill="DEEAF6"/>
            <w:vAlign w:val="center"/>
          </w:tcPr>
          <w:p w14:paraId="1C48101C" w14:textId="77777777" w:rsidR="00CF391A" w:rsidRDefault="00CF391A" w:rsidP="00644FBB">
            <w:pPr>
              <w:shd w:val="clear" w:color="auto" w:fill="DEEAF6"/>
              <w:jc w:val="center"/>
              <w:rPr>
                <w:b/>
                <w:sz w:val="22"/>
                <w:szCs w:val="22"/>
              </w:rPr>
            </w:pPr>
          </w:p>
          <w:p w14:paraId="139ECDEE" w14:textId="77777777" w:rsidR="00CF391A" w:rsidRDefault="00CF391A" w:rsidP="00644FBB">
            <w:pPr>
              <w:shd w:val="clear" w:color="auto" w:fill="DEEAF6"/>
              <w:jc w:val="center"/>
              <w:rPr>
                <w:b/>
                <w:sz w:val="22"/>
                <w:szCs w:val="22"/>
              </w:rPr>
            </w:pPr>
          </w:p>
          <w:p w14:paraId="4E4EE014" w14:textId="77777777" w:rsidR="00CF391A" w:rsidRPr="00C11458" w:rsidRDefault="00CF391A" w:rsidP="00644FBB">
            <w:pPr>
              <w:shd w:val="clear" w:color="auto" w:fill="DEEAF6"/>
              <w:jc w:val="center"/>
              <w:rPr>
                <w:b/>
                <w:sz w:val="22"/>
                <w:szCs w:val="22"/>
              </w:rPr>
            </w:pPr>
            <w:r w:rsidRPr="00C11458">
              <w:rPr>
                <w:b/>
                <w:sz w:val="22"/>
                <w:szCs w:val="22"/>
              </w:rPr>
              <w:t>=</w:t>
            </w:r>
          </w:p>
        </w:tc>
        <w:tc>
          <w:tcPr>
            <w:tcW w:w="4794" w:type="dxa"/>
            <w:tcBorders>
              <w:bottom w:val="single" w:sz="4" w:space="0" w:color="auto"/>
            </w:tcBorders>
            <w:shd w:val="clear" w:color="auto" w:fill="DEEAF6"/>
            <w:vAlign w:val="center"/>
          </w:tcPr>
          <w:p w14:paraId="42F73715" w14:textId="77777777" w:rsidR="00CF391A" w:rsidRPr="00C11458" w:rsidRDefault="00CF391A" w:rsidP="00644FBB">
            <w:pPr>
              <w:shd w:val="clear" w:color="auto" w:fill="DEEAF6"/>
              <w:jc w:val="center"/>
              <w:rPr>
                <w:b/>
                <w:bCs/>
                <w:sz w:val="22"/>
                <w:szCs w:val="22"/>
              </w:rPr>
            </w:pPr>
            <w:r w:rsidRPr="00605723">
              <w:rPr>
                <w:b/>
                <w:bCs/>
                <w:i/>
                <w:sz w:val="22"/>
                <w:szCs w:val="22"/>
              </w:rPr>
              <w:t>Okres gwarancji na przedmiot zamówienia</w:t>
            </w:r>
            <w:r>
              <w:rPr>
                <w:b/>
                <w:bCs/>
                <w:sz w:val="22"/>
                <w:szCs w:val="22"/>
              </w:rPr>
              <w:t xml:space="preserve"> badanej oferty</w:t>
            </w:r>
          </w:p>
        </w:tc>
        <w:tc>
          <w:tcPr>
            <w:tcW w:w="239" w:type="dxa"/>
            <w:vMerge w:val="restart"/>
            <w:shd w:val="clear" w:color="auto" w:fill="DEEAF6"/>
            <w:vAlign w:val="center"/>
          </w:tcPr>
          <w:p w14:paraId="2108F5F9" w14:textId="77777777" w:rsidR="00CF391A" w:rsidRPr="00C11458" w:rsidRDefault="00CF391A" w:rsidP="00644FBB">
            <w:pPr>
              <w:shd w:val="clear" w:color="auto" w:fill="DEEAF6"/>
              <w:ind w:left="-171"/>
              <w:jc w:val="center"/>
              <w:rPr>
                <w:b/>
                <w:i/>
                <w:sz w:val="22"/>
                <w:szCs w:val="22"/>
              </w:rPr>
            </w:pPr>
            <w:r w:rsidRPr="00C11458">
              <w:rPr>
                <w:b/>
                <w:i/>
                <w:sz w:val="22"/>
                <w:szCs w:val="22"/>
                <w:vertAlign w:val="subscript"/>
              </w:rPr>
              <w:t>*</w:t>
            </w:r>
            <w:r w:rsidRPr="00C11458">
              <w:rPr>
                <w:b/>
                <w:i/>
                <w:sz w:val="22"/>
                <w:szCs w:val="22"/>
              </w:rPr>
              <w:t xml:space="preserve">     </w:t>
            </w:r>
          </w:p>
        </w:tc>
        <w:tc>
          <w:tcPr>
            <w:tcW w:w="2425" w:type="dxa"/>
            <w:vMerge w:val="restart"/>
            <w:shd w:val="clear" w:color="auto" w:fill="DEEAF6"/>
            <w:vAlign w:val="center"/>
          </w:tcPr>
          <w:p w14:paraId="6FD12706" w14:textId="2EDFBA87" w:rsidR="00CF391A" w:rsidRPr="00C11458" w:rsidRDefault="00644FBB" w:rsidP="00644FBB">
            <w:pPr>
              <w:shd w:val="clear" w:color="auto" w:fill="DEEAF6"/>
              <w:rPr>
                <w:b/>
                <w:sz w:val="22"/>
                <w:szCs w:val="22"/>
              </w:rPr>
            </w:pPr>
            <w:r>
              <w:rPr>
                <w:b/>
                <w:i/>
                <w:sz w:val="22"/>
                <w:szCs w:val="22"/>
              </w:rPr>
              <w:t>dwadzieścia</w:t>
            </w:r>
            <w:r w:rsidR="00CF391A">
              <w:rPr>
                <w:b/>
                <w:i/>
                <w:sz w:val="22"/>
                <w:szCs w:val="22"/>
              </w:rPr>
              <w:t xml:space="preserve"> </w:t>
            </w:r>
            <w:r w:rsidR="00CF391A" w:rsidRPr="00C11458">
              <w:rPr>
                <w:b/>
                <w:i/>
                <w:sz w:val="22"/>
                <w:szCs w:val="22"/>
              </w:rPr>
              <w:t xml:space="preserve"> </w:t>
            </w:r>
            <w:r w:rsidR="00CF391A" w:rsidRPr="00C11458">
              <w:rPr>
                <w:b/>
                <w:sz w:val="22"/>
                <w:szCs w:val="22"/>
              </w:rPr>
              <w:t xml:space="preserve">[ </w:t>
            </w:r>
            <w:r>
              <w:rPr>
                <w:b/>
                <w:sz w:val="22"/>
                <w:szCs w:val="22"/>
              </w:rPr>
              <w:t>2</w:t>
            </w:r>
            <w:r w:rsidR="00CF391A" w:rsidRPr="00C11458">
              <w:rPr>
                <w:b/>
                <w:sz w:val="22"/>
                <w:szCs w:val="22"/>
              </w:rPr>
              <w:t>0,00 ]</w:t>
            </w:r>
            <w:r w:rsidR="00CF391A" w:rsidRPr="00C11458">
              <w:rPr>
                <w:b/>
                <w:bCs/>
                <w:sz w:val="22"/>
                <w:szCs w:val="22"/>
              </w:rPr>
              <w:t xml:space="preserve"> </w:t>
            </w:r>
            <w:r w:rsidR="00CF391A" w:rsidRPr="00C11458">
              <w:rPr>
                <w:b/>
                <w:sz w:val="22"/>
                <w:szCs w:val="22"/>
              </w:rPr>
              <w:t>punktów</w:t>
            </w:r>
          </w:p>
        </w:tc>
      </w:tr>
      <w:tr w:rsidR="00CF391A" w:rsidRPr="00C11458" w14:paraId="64A45AD2" w14:textId="77777777" w:rsidTr="00644FBB">
        <w:trPr>
          <w:trHeight w:val="456"/>
        </w:trPr>
        <w:tc>
          <w:tcPr>
            <w:tcW w:w="1048" w:type="dxa"/>
            <w:vMerge/>
            <w:shd w:val="clear" w:color="auto" w:fill="DEEAF6"/>
            <w:vAlign w:val="center"/>
          </w:tcPr>
          <w:p w14:paraId="4A0D13DA" w14:textId="77777777" w:rsidR="00CF391A" w:rsidRPr="00C11458" w:rsidRDefault="00CF391A" w:rsidP="00644FBB">
            <w:pPr>
              <w:shd w:val="clear" w:color="auto" w:fill="DEEAF6"/>
              <w:jc w:val="center"/>
              <w:rPr>
                <w:b/>
                <w:bCs/>
                <w:sz w:val="22"/>
                <w:szCs w:val="22"/>
              </w:rPr>
            </w:pPr>
          </w:p>
        </w:tc>
        <w:tc>
          <w:tcPr>
            <w:tcW w:w="458" w:type="dxa"/>
            <w:vMerge/>
            <w:shd w:val="clear" w:color="auto" w:fill="DEEAF6"/>
            <w:vAlign w:val="center"/>
          </w:tcPr>
          <w:p w14:paraId="72BF7865" w14:textId="77777777" w:rsidR="00CF391A" w:rsidRPr="00C11458" w:rsidRDefault="00CF391A" w:rsidP="00644FBB">
            <w:pPr>
              <w:shd w:val="clear" w:color="auto" w:fill="DEEAF6"/>
              <w:jc w:val="center"/>
              <w:rPr>
                <w:b/>
                <w:sz w:val="22"/>
                <w:szCs w:val="22"/>
              </w:rPr>
            </w:pPr>
          </w:p>
        </w:tc>
        <w:tc>
          <w:tcPr>
            <w:tcW w:w="4794" w:type="dxa"/>
            <w:tcBorders>
              <w:top w:val="single" w:sz="4" w:space="0" w:color="auto"/>
            </w:tcBorders>
            <w:shd w:val="clear" w:color="auto" w:fill="DEEAF6"/>
            <w:vAlign w:val="center"/>
          </w:tcPr>
          <w:p w14:paraId="367AB19B" w14:textId="77777777" w:rsidR="00CF391A" w:rsidRPr="00C11458" w:rsidRDefault="00CF391A" w:rsidP="00644FBB">
            <w:pPr>
              <w:shd w:val="clear" w:color="auto" w:fill="DEEAF6"/>
              <w:jc w:val="center"/>
              <w:rPr>
                <w:b/>
                <w:bCs/>
                <w:sz w:val="22"/>
                <w:szCs w:val="22"/>
              </w:rPr>
            </w:pPr>
            <w:r w:rsidRPr="00605723">
              <w:rPr>
                <w:b/>
                <w:sz w:val="22"/>
                <w:szCs w:val="22"/>
              </w:rPr>
              <w:t>Najdłuższy oferowany</w:t>
            </w:r>
            <w:r>
              <w:rPr>
                <w:b/>
                <w:i/>
                <w:sz w:val="22"/>
                <w:szCs w:val="22"/>
              </w:rPr>
              <w:t xml:space="preserve"> Okres gwarancji na przedmiot zamówienia </w:t>
            </w:r>
            <w:r w:rsidRPr="00605723">
              <w:rPr>
                <w:b/>
                <w:sz w:val="22"/>
                <w:szCs w:val="22"/>
              </w:rPr>
              <w:t>spośród ofert niepodlegających odrzuceniu w danym etapie badania i oceny ofert</w:t>
            </w:r>
            <w:r w:rsidRPr="00C11458">
              <w:rPr>
                <w:b/>
                <w:bCs/>
                <w:sz w:val="22"/>
                <w:szCs w:val="22"/>
              </w:rPr>
              <w:t xml:space="preserve"> </w:t>
            </w:r>
          </w:p>
        </w:tc>
        <w:tc>
          <w:tcPr>
            <w:tcW w:w="239" w:type="dxa"/>
            <w:vMerge/>
            <w:shd w:val="clear" w:color="auto" w:fill="DEEAF6"/>
            <w:vAlign w:val="center"/>
          </w:tcPr>
          <w:p w14:paraId="1BFC44FA" w14:textId="77777777" w:rsidR="00CF391A" w:rsidRPr="00C11458" w:rsidRDefault="00CF391A" w:rsidP="00644FBB">
            <w:pPr>
              <w:shd w:val="clear" w:color="auto" w:fill="DEEAF6"/>
              <w:jc w:val="center"/>
              <w:rPr>
                <w:b/>
                <w:i/>
                <w:sz w:val="22"/>
                <w:szCs w:val="22"/>
                <w:vertAlign w:val="subscript"/>
              </w:rPr>
            </w:pPr>
          </w:p>
        </w:tc>
        <w:tc>
          <w:tcPr>
            <w:tcW w:w="2425" w:type="dxa"/>
            <w:vMerge/>
            <w:shd w:val="clear" w:color="auto" w:fill="DEEAF6"/>
            <w:vAlign w:val="center"/>
          </w:tcPr>
          <w:p w14:paraId="37EEF11B" w14:textId="77777777" w:rsidR="00CF391A" w:rsidRPr="00C11458" w:rsidRDefault="00CF391A" w:rsidP="00644FBB">
            <w:pPr>
              <w:shd w:val="clear" w:color="auto" w:fill="DEEAF6"/>
              <w:rPr>
                <w:b/>
                <w:i/>
                <w:sz w:val="22"/>
                <w:szCs w:val="22"/>
              </w:rPr>
            </w:pPr>
          </w:p>
        </w:tc>
      </w:tr>
    </w:tbl>
    <w:p w14:paraId="103D051B" w14:textId="77777777" w:rsidR="00CF391A" w:rsidRDefault="00CF391A" w:rsidP="00CF391A">
      <w:pPr>
        <w:tabs>
          <w:tab w:val="left" w:pos="0"/>
        </w:tabs>
        <w:ind w:left="709"/>
        <w:jc w:val="both"/>
        <w:rPr>
          <w:bCs/>
          <w:sz w:val="22"/>
          <w:szCs w:val="22"/>
        </w:rPr>
      </w:pPr>
    </w:p>
    <w:p w14:paraId="0FF995FB" w14:textId="48F301EE" w:rsidR="00CF391A" w:rsidRPr="009A7D63" w:rsidRDefault="00CF391A" w:rsidP="00CF391A">
      <w:pPr>
        <w:tabs>
          <w:tab w:val="left" w:pos="0"/>
        </w:tabs>
        <w:ind w:left="1410" w:hanging="843"/>
        <w:jc w:val="both"/>
        <w:rPr>
          <w:bCs/>
          <w:sz w:val="22"/>
          <w:szCs w:val="22"/>
        </w:rPr>
      </w:pPr>
      <w:r>
        <w:rPr>
          <w:bCs/>
          <w:sz w:val="22"/>
          <w:szCs w:val="22"/>
        </w:rPr>
        <w:t xml:space="preserve">19.3.3.1. </w:t>
      </w:r>
      <w:r>
        <w:rPr>
          <w:bCs/>
          <w:sz w:val="22"/>
          <w:szCs w:val="22"/>
        </w:rPr>
        <w:tab/>
      </w:r>
      <w:r w:rsidRPr="009A7D63">
        <w:rPr>
          <w:bCs/>
          <w:sz w:val="22"/>
          <w:szCs w:val="22"/>
        </w:rPr>
        <w:t xml:space="preserve">Wykonawca zobowiązany jest wskazać w ofercie </w:t>
      </w:r>
      <w:r w:rsidRPr="009A7D63">
        <w:rPr>
          <w:b/>
          <w:i/>
          <w:sz w:val="22"/>
          <w:szCs w:val="22"/>
        </w:rPr>
        <w:t>Okres gwarancji na przedmiot zamówienia</w:t>
      </w:r>
      <w:r w:rsidRPr="009A7D63">
        <w:rPr>
          <w:sz w:val="22"/>
          <w:szCs w:val="22"/>
        </w:rPr>
        <w:t xml:space="preserve"> w</w:t>
      </w:r>
      <w:r w:rsidRPr="009A7D63">
        <w:rPr>
          <w:bCs/>
          <w:sz w:val="22"/>
          <w:szCs w:val="22"/>
        </w:rPr>
        <w:t xml:space="preserve">yrażony w konkretnej </w:t>
      </w:r>
      <w:r w:rsidRPr="009A7D63">
        <w:rPr>
          <w:b/>
          <w:bCs/>
          <w:sz w:val="22"/>
          <w:szCs w:val="22"/>
          <w:u w:val="single"/>
        </w:rPr>
        <w:t>liczbie pełnych miesięcy</w:t>
      </w:r>
      <w:r w:rsidRPr="009A7D63">
        <w:rPr>
          <w:bCs/>
          <w:sz w:val="22"/>
          <w:szCs w:val="22"/>
        </w:rPr>
        <w:t xml:space="preserve">, z </w:t>
      </w:r>
      <w:r w:rsidRPr="00B779A2">
        <w:rPr>
          <w:bCs/>
          <w:sz w:val="22"/>
          <w:szCs w:val="22"/>
        </w:rPr>
        <w:t>zastrzeżeniem zapisów pkt. 3.</w:t>
      </w:r>
      <w:r w:rsidR="00B779A2" w:rsidRPr="00B779A2">
        <w:rPr>
          <w:bCs/>
          <w:sz w:val="22"/>
          <w:szCs w:val="22"/>
        </w:rPr>
        <w:t>4</w:t>
      </w:r>
      <w:r w:rsidRPr="00B779A2">
        <w:rPr>
          <w:bCs/>
          <w:sz w:val="22"/>
          <w:szCs w:val="22"/>
        </w:rPr>
        <w:t xml:space="preserve"> SWZ.</w:t>
      </w:r>
    </w:p>
    <w:p w14:paraId="74FB885C" w14:textId="77777777" w:rsidR="00CF391A" w:rsidRPr="009A7D63" w:rsidRDefault="00CF391A" w:rsidP="00DB4357">
      <w:pPr>
        <w:pStyle w:val="Akapitzlist"/>
        <w:tabs>
          <w:tab w:val="left" w:pos="0"/>
        </w:tabs>
        <w:spacing w:before="120"/>
        <w:ind w:left="1418" w:hanging="851"/>
        <w:jc w:val="both"/>
        <w:rPr>
          <w:b/>
          <w:sz w:val="22"/>
          <w:szCs w:val="22"/>
          <w:u w:val="single"/>
        </w:rPr>
      </w:pPr>
      <w:r w:rsidRPr="002B2BF0">
        <w:rPr>
          <w:b/>
          <w:color w:val="000000" w:themeColor="text1"/>
          <w:sz w:val="22"/>
          <w:szCs w:val="22"/>
        </w:rPr>
        <w:tab/>
      </w:r>
      <w:r w:rsidRPr="009A7D63">
        <w:rPr>
          <w:b/>
          <w:color w:val="000000" w:themeColor="text1"/>
          <w:sz w:val="22"/>
          <w:szCs w:val="22"/>
          <w:u w:val="single"/>
        </w:rPr>
        <w:t>UWAGI</w:t>
      </w:r>
      <w:r w:rsidRPr="009A7D63">
        <w:rPr>
          <w:color w:val="000000" w:themeColor="text1"/>
          <w:sz w:val="22"/>
          <w:szCs w:val="22"/>
        </w:rPr>
        <w:t>:</w:t>
      </w:r>
    </w:p>
    <w:p w14:paraId="70AB2AE1" w14:textId="4790378B" w:rsidR="00CF391A" w:rsidRPr="00054614" w:rsidRDefault="00CF391A" w:rsidP="00DB4357">
      <w:pPr>
        <w:pStyle w:val="Akapitzlist"/>
        <w:numPr>
          <w:ilvl w:val="3"/>
          <w:numId w:val="49"/>
        </w:numPr>
        <w:tabs>
          <w:tab w:val="left" w:pos="0"/>
        </w:tabs>
        <w:ind w:left="1418" w:hanging="851"/>
        <w:jc w:val="both"/>
        <w:rPr>
          <w:b/>
          <w:sz w:val="22"/>
          <w:szCs w:val="22"/>
          <w:u w:val="single"/>
        </w:rPr>
      </w:pPr>
      <w:r w:rsidRPr="002B2BF0">
        <w:rPr>
          <w:b/>
          <w:sz w:val="22"/>
          <w:szCs w:val="22"/>
        </w:rPr>
        <w:t>Nieokreślenie</w:t>
      </w:r>
      <w:r w:rsidRPr="002B2BF0">
        <w:rPr>
          <w:sz w:val="22"/>
          <w:szCs w:val="22"/>
        </w:rPr>
        <w:t xml:space="preserve"> przez Wykonawcę </w:t>
      </w:r>
      <w:r w:rsidRPr="002B2BF0">
        <w:rPr>
          <w:bCs/>
          <w:sz w:val="22"/>
          <w:szCs w:val="22"/>
        </w:rPr>
        <w:t xml:space="preserve">w ofercie </w:t>
      </w:r>
      <w:r w:rsidRPr="002B2BF0">
        <w:rPr>
          <w:i/>
          <w:sz w:val="22"/>
          <w:szCs w:val="22"/>
        </w:rPr>
        <w:t>Okresu gwarancji na przedmiot zamówienia</w:t>
      </w:r>
      <w:r w:rsidRPr="002B2BF0">
        <w:rPr>
          <w:sz w:val="22"/>
          <w:szCs w:val="22"/>
        </w:rPr>
        <w:t xml:space="preserve"> skutkować będzie uznaniem przez Zamawiającego, iż Wykonawca zaoferował </w:t>
      </w:r>
      <w:r w:rsidRPr="002B2BF0">
        <w:rPr>
          <w:b/>
          <w:sz w:val="22"/>
          <w:szCs w:val="22"/>
        </w:rPr>
        <w:t xml:space="preserve">minimalny </w:t>
      </w:r>
      <w:r w:rsidRPr="002B2BF0">
        <w:rPr>
          <w:b/>
          <w:i/>
          <w:sz w:val="22"/>
          <w:szCs w:val="22"/>
        </w:rPr>
        <w:t xml:space="preserve">Okres gwarancji na przedmiot zamówienia </w:t>
      </w:r>
      <w:r w:rsidRPr="002B2BF0">
        <w:rPr>
          <w:sz w:val="22"/>
          <w:szCs w:val="22"/>
        </w:rPr>
        <w:t>zgodnie</w:t>
      </w:r>
      <w:r w:rsidRPr="002B2BF0">
        <w:rPr>
          <w:b/>
          <w:sz w:val="22"/>
          <w:szCs w:val="22"/>
        </w:rPr>
        <w:t xml:space="preserve"> z zapisami pkt. 3.</w:t>
      </w:r>
      <w:r w:rsidR="00B779A2">
        <w:rPr>
          <w:b/>
          <w:sz w:val="22"/>
          <w:szCs w:val="22"/>
        </w:rPr>
        <w:t>4</w:t>
      </w:r>
      <w:r w:rsidRPr="002B2BF0">
        <w:rPr>
          <w:b/>
          <w:sz w:val="22"/>
          <w:szCs w:val="22"/>
        </w:rPr>
        <w:t>.1 SWZ</w:t>
      </w:r>
      <w:r w:rsidRPr="002B2BF0">
        <w:rPr>
          <w:sz w:val="22"/>
          <w:szCs w:val="22"/>
        </w:rPr>
        <w:t>,</w:t>
      </w:r>
      <w:r w:rsidRPr="002B2BF0">
        <w:rPr>
          <w:b/>
          <w:sz w:val="22"/>
          <w:szCs w:val="22"/>
        </w:rPr>
        <w:t xml:space="preserve"> tj. 24 miesiące</w:t>
      </w:r>
      <w:r>
        <w:rPr>
          <w:b/>
          <w:sz w:val="22"/>
          <w:szCs w:val="22"/>
        </w:rPr>
        <w:t xml:space="preserve"> </w:t>
      </w:r>
      <w:r>
        <w:rPr>
          <w:sz w:val="22"/>
          <w:szCs w:val="22"/>
        </w:rPr>
        <w:t>oraz przyznaniem liczby punktów w kryte</w:t>
      </w:r>
      <w:r w:rsidRPr="00054614">
        <w:rPr>
          <w:sz w:val="22"/>
          <w:szCs w:val="22"/>
        </w:rPr>
        <w:t>rium oceny ofert zgodnie ze wzorem określonym dla tego kryterium i wskazaniem takiej liczby miesięcy w umowie w przypadku wyboru oferty tego Wykonawcy jako najkorzystniejsze</w:t>
      </w:r>
      <w:r>
        <w:rPr>
          <w:sz w:val="22"/>
          <w:szCs w:val="22"/>
        </w:rPr>
        <w:t>j</w:t>
      </w:r>
      <w:r w:rsidRPr="00054614">
        <w:rPr>
          <w:sz w:val="22"/>
          <w:szCs w:val="22"/>
        </w:rPr>
        <w:t>.</w:t>
      </w:r>
    </w:p>
    <w:p w14:paraId="7198E482" w14:textId="27174464" w:rsidR="00CF391A" w:rsidRPr="002B2BF0" w:rsidRDefault="00CF391A" w:rsidP="00DB4357">
      <w:pPr>
        <w:pStyle w:val="Akapitzlist"/>
        <w:numPr>
          <w:ilvl w:val="3"/>
          <w:numId w:val="49"/>
        </w:numPr>
        <w:tabs>
          <w:tab w:val="left" w:pos="0"/>
        </w:tabs>
        <w:ind w:left="1418" w:hanging="851"/>
        <w:jc w:val="both"/>
        <w:rPr>
          <w:b/>
          <w:sz w:val="22"/>
          <w:szCs w:val="22"/>
          <w:u w:val="single"/>
        </w:rPr>
      </w:pPr>
      <w:r>
        <w:rPr>
          <w:sz w:val="22"/>
          <w:szCs w:val="22"/>
        </w:rPr>
        <w:t>Zaoferowanie</w:t>
      </w:r>
      <w:r w:rsidRPr="002B2BF0">
        <w:rPr>
          <w:sz w:val="22"/>
          <w:szCs w:val="22"/>
        </w:rPr>
        <w:t xml:space="preserve"> przez Wykonawcę </w:t>
      </w:r>
      <w:r w:rsidRPr="002B2BF0">
        <w:rPr>
          <w:b/>
          <w:sz w:val="22"/>
          <w:szCs w:val="22"/>
        </w:rPr>
        <w:t xml:space="preserve">dłuższego </w:t>
      </w:r>
      <w:r w:rsidRPr="002B2BF0">
        <w:rPr>
          <w:b/>
          <w:i/>
          <w:sz w:val="22"/>
          <w:szCs w:val="22"/>
        </w:rPr>
        <w:t xml:space="preserve">Okresu gwarancji na przedmiot zamówienia </w:t>
      </w:r>
      <w:r w:rsidRPr="002B2BF0">
        <w:rPr>
          <w:b/>
          <w:sz w:val="22"/>
          <w:szCs w:val="22"/>
        </w:rPr>
        <w:t>niż dopuszczalny przez Zamawiającego</w:t>
      </w:r>
      <w:r w:rsidRPr="002B2BF0">
        <w:rPr>
          <w:sz w:val="22"/>
          <w:szCs w:val="22"/>
        </w:rPr>
        <w:t xml:space="preserve">, </w:t>
      </w:r>
      <w:r>
        <w:rPr>
          <w:sz w:val="22"/>
          <w:szCs w:val="22"/>
        </w:rPr>
        <w:t>skutkować będzie</w:t>
      </w:r>
      <w:r w:rsidRPr="002B2BF0">
        <w:rPr>
          <w:sz w:val="22"/>
          <w:szCs w:val="22"/>
        </w:rPr>
        <w:t xml:space="preserve"> uzna</w:t>
      </w:r>
      <w:r>
        <w:rPr>
          <w:sz w:val="22"/>
          <w:szCs w:val="22"/>
        </w:rPr>
        <w:t>niem</w:t>
      </w:r>
      <w:r w:rsidRPr="002B2BF0">
        <w:rPr>
          <w:sz w:val="22"/>
          <w:szCs w:val="22"/>
        </w:rPr>
        <w:t xml:space="preserve">, iż Wykonawca zaoferował </w:t>
      </w:r>
      <w:r w:rsidRPr="002B2BF0">
        <w:rPr>
          <w:b/>
          <w:sz w:val="22"/>
          <w:szCs w:val="22"/>
          <w:u w:val="single"/>
        </w:rPr>
        <w:t>maksymalny Okres gwarancji na przedmiot zamówienia</w:t>
      </w:r>
      <w:r w:rsidRPr="002B2BF0">
        <w:rPr>
          <w:sz w:val="22"/>
          <w:szCs w:val="22"/>
        </w:rPr>
        <w:t>, zgodnie</w:t>
      </w:r>
      <w:r>
        <w:rPr>
          <w:b/>
          <w:sz w:val="22"/>
          <w:szCs w:val="22"/>
        </w:rPr>
        <w:t xml:space="preserve"> z </w:t>
      </w:r>
      <w:r w:rsidRPr="002B2BF0">
        <w:rPr>
          <w:b/>
          <w:sz w:val="22"/>
          <w:szCs w:val="22"/>
        </w:rPr>
        <w:t>zapisami pkt. 3.</w:t>
      </w:r>
      <w:r w:rsidR="00B779A2">
        <w:rPr>
          <w:b/>
          <w:sz w:val="22"/>
          <w:szCs w:val="22"/>
        </w:rPr>
        <w:t>4</w:t>
      </w:r>
      <w:r w:rsidRPr="002B2BF0">
        <w:rPr>
          <w:b/>
          <w:sz w:val="22"/>
          <w:szCs w:val="22"/>
        </w:rPr>
        <w:t>.2. SWZ</w:t>
      </w:r>
      <w:r w:rsidRPr="002B2BF0">
        <w:rPr>
          <w:sz w:val="22"/>
          <w:szCs w:val="22"/>
        </w:rPr>
        <w:t>,</w:t>
      </w:r>
      <w:r w:rsidRPr="002B2BF0">
        <w:rPr>
          <w:b/>
          <w:sz w:val="22"/>
          <w:szCs w:val="22"/>
        </w:rPr>
        <w:t xml:space="preserve"> tj. </w:t>
      </w:r>
      <w:r w:rsidR="00DB4357">
        <w:rPr>
          <w:b/>
          <w:sz w:val="22"/>
          <w:szCs w:val="22"/>
        </w:rPr>
        <w:t>48</w:t>
      </w:r>
      <w:r w:rsidRPr="002B2BF0">
        <w:rPr>
          <w:b/>
          <w:sz w:val="22"/>
          <w:szCs w:val="22"/>
        </w:rPr>
        <w:t xml:space="preserve"> miesięcy</w:t>
      </w:r>
      <w:r>
        <w:rPr>
          <w:sz w:val="22"/>
          <w:szCs w:val="22"/>
        </w:rPr>
        <w:t xml:space="preserve"> oraz przyznaniem liczby punktów w kryterium oceny ofert zgodnie ze wzorem określonym dla tego kryterium i wskazaniem takiej liczby miesięcy w umowie w przypadku wyboru oferty tego Wykonawcy jako najkorzystniejszej.</w:t>
      </w:r>
    </w:p>
    <w:p w14:paraId="1183494A" w14:textId="77777777" w:rsidR="00CF391A" w:rsidRPr="002B2BF0" w:rsidRDefault="00CF391A" w:rsidP="00DB4357">
      <w:pPr>
        <w:pStyle w:val="Akapitzlist"/>
        <w:numPr>
          <w:ilvl w:val="3"/>
          <w:numId w:val="49"/>
        </w:numPr>
        <w:tabs>
          <w:tab w:val="left" w:pos="0"/>
        </w:tabs>
        <w:ind w:left="1418" w:hanging="851"/>
        <w:jc w:val="both"/>
        <w:rPr>
          <w:b/>
          <w:sz w:val="22"/>
          <w:szCs w:val="22"/>
          <w:u w:val="single"/>
        </w:rPr>
      </w:pPr>
      <w:r w:rsidRPr="002B2BF0">
        <w:rPr>
          <w:sz w:val="22"/>
          <w:szCs w:val="22"/>
        </w:rPr>
        <w:t xml:space="preserve">W przypadku zaoferowania przez Wykonawcę przedziału miesięcy „np. 25-37 miesięcy” lub niepełnej liczby miesięcy „np. 25,5 miesiąca” lub określenie </w:t>
      </w:r>
      <w:r w:rsidRPr="002B2BF0">
        <w:rPr>
          <w:b/>
          <w:i/>
          <w:sz w:val="22"/>
          <w:szCs w:val="22"/>
        </w:rPr>
        <w:t>Okresu gwarancji na przedmiot zamówienia</w:t>
      </w:r>
      <w:r w:rsidRPr="002B2BF0">
        <w:rPr>
          <w:sz w:val="22"/>
          <w:szCs w:val="22"/>
        </w:rPr>
        <w:t xml:space="preserve"> poprzez sformułowania np. „dożywotnio”, „bezterminowo” lub zaoferowania </w:t>
      </w:r>
      <w:r w:rsidRPr="002B2BF0">
        <w:rPr>
          <w:b/>
          <w:sz w:val="22"/>
          <w:szCs w:val="22"/>
          <w:u w:val="single"/>
        </w:rPr>
        <w:t>krótszego</w:t>
      </w:r>
      <w:r w:rsidRPr="002B2BF0">
        <w:rPr>
          <w:b/>
          <w:sz w:val="22"/>
          <w:szCs w:val="22"/>
        </w:rPr>
        <w:t xml:space="preserve"> </w:t>
      </w:r>
      <w:r w:rsidRPr="002B2BF0">
        <w:rPr>
          <w:b/>
          <w:i/>
          <w:sz w:val="22"/>
          <w:szCs w:val="22"/>
        </w:rPr>
        <w:t>Okresu gwarancji na przedmiot zamówienia</w:t>
      </w:r>
      <w:r w:rsidRPr="002B2BF0">
        <w:rPr>
          <w:b/>
          <w:sz w:val="22"/>
          <w:szCs w:val="22"/>
        </w:rPr>
        <w:t xml:space="preserve"> niż dopuszczalny przez Zamawiającego tj. 24 miesiące</w:t>
      </w:r>
      <w:r w:rsidRPr="002B2BF0">
        <w:rPr>
          <w:sz w:val="22"/>
          <w:szCs w:val="22"/>
        </w:rPr>
        <w:t xml:space="preserve">, </w:t>
      </w:r>
      <w:r w:rsidRPr="002B2BF0">
        <w:rPr>
          <w:color w:val="000000"/>
          <w:sz w:val="22"/>
          <w:szCs w:val="22"/>
        </w:rPr>
        <w:t xml:space="preserve">Zamawiający </w:t>
      </w:r>
      <w:r w:rsidRPr="002B2BF0">
        <w:rPr>
          <w:b/>
          <w:color w:val="000000"/>
          <w:sz w:val="22"/>
          <w:szCs w:val="22"/>
        </w:rPr>
        <w:t>ODRZUCI OFERTĘ WYKONAWCY</w:t>
      </w:r>
      <w:r w:rsidRPr="002B2BF0">
        <w:rPr>
          <w:color w:val="000000"/>
          <w:sz w:val="22"/>
          <w:szCs w:val="22"/>
        </w:rPr>
        <w:t xml:space="preserve"> z przedmiotowego postępowania</w:t>
      </w:r>
      <w:r w:rsidRPr="002B2BF0">
        <w:rPr>
          <w:rFonts w:eastAsia="Calibri"/>
          <w:bCs/>
          <w:color w:val="0070C0"/>
          <w:sz w:val="22"/>
          <w:szCs w:val="22"/>
          <w:lang w:eastAsia="pl-PL"/>
        </w:rPr>
        <w:t xml:space="preserve"> </w:t>
      </w:r>
      <w:r w:rsidRPr="002B2BF0">
        <w:rPr>
          <w:color w:val="000000"/>
          <w:sz w:val="22"/>
          <w:szCs w:val="22"/>
        </w:rPr>
        <w:t xml:space="preserve">na podstawie art. 226 ust. 1 pkt. 5  ustawy, tj.: </w:t>
      </w:r>
      <w:r w:rsidRPr="002B2BF0">
        <w:rPr>
          <w:b/>
          <w:color w:val="000000"/>
          <w:sz w:val="22"/>
          <w:szCs w:val="22"/>
        </w:rPr>
        <w:t>oferta złożona przez Wykonawcę jest niezgodna z warunkami zamówienia</w:t>
      </w:r>
      <w:r w:rsidRPr="002B2BF0">
        <w:rPr>
          <w:color w:val="000000"/>
          <w:sz w:val="22"/>
          <w:szCs w:val="22"/>
        </w:rPr>
        <w:t>.</w:t>
      </w:r>
    </w:p>
    <w:p w14:paraId="749F4B4F" w14:textId="5B54D968" w:rsidR="00CF391A" w:rsidRPr="002B2BF0" w:rsidRDefault="00CF391A" w:rsidP="00DB4357">
      <w:pPr>
        <w:pStyle w:val="Akapitzlist"/>
        <w:numPr>
          <w:ilvl w:val="3"/>
          <w:numId w:val="49"/>
        </w:numPr>
        <w:tabs>
          <w:tab w:val="left" w:pos="0"/>
        </w:tabs>
        <w:ind w:left="1418" w:hanging="851"/>
        <w:jc w:val="both"/>
        <w:rPr>
          <w:b/>
          <w:sz w:val="22"/>
          <w:szCs w:val="22"/>
          <w:u w:val="single"/>
        </w:rPr>
      </w:pPr>
      <w:r w:rsidRPr="002B2BF0">
        <w:rPr>
          <w:bCs/>
          <w:sz w:val="22"/>
          <w:szCs w:val="22"/>
        </w:rPr>
        <w:t xml:space="preserve">Maksymalna liczba punktów, jaką Wykonawca może otrzymać w kryterium oceny ofert </w:t>
      </w:r>
      <w:r w:rsidRPr="002B2BF0">
        <w:rPr>
          <w:i/>
          <w:sz w:val="22"/>
          <w:szCs w:val="22"/>
        </w:rPr>
        <w:t>Okres gwarancji na przedmiot zamówienia</w:t>
      </w:r>
      <w:r w:rsidRPr="002B2BF0">
        <w:rPr>
          <w:b/>
          <w:sz w:val="22"/>
          <w:szCs w:val="22"/>
        </w:rPr>
        <w:t xml:space="preserve"> </w:t>
      </w:r>
      <w:r w:rsidRPr="002B2BF0">
        <w:rPr>
          <w:bCs/>
          <w:sz w:val="22"/>
          <w:szCs w:val="22"/>
        </w:rPr>
        <w:t xml:space="preserve">wynosi </w:t>
      </w:r>
      <w:r w:rsidR="00644FBB">
        <w:rPr>
          <w:b/>
          <w:i/>
          <w:sz w:val="22"/>
          <w:szCs w:val="22"/>
        </w:rPr>
        <w:t>dwadzieścia</w:t>
      </w:r>
      <w:r w:rsidR="00DB4357">
        <w:rPr>
          <w:b/>
          <w:i/>
          <w:sz w:val="22"/>
          <w:szCs w:val="22"/>
        </w:rPr>
        <w:t xml:space="preserve"> </w:t>
      </w:r>
      <w:r w:rsidRPr="002B2BF0">
        <w:rPr>
          <w:b/>
          <w:sz w:val="22"/>
          <w:szCs w:val="22"/>
        </w:rPr>
        <w:t xml:space="preserve">[ </w:t>
      </w:r>
      <w:r w:rsidR="00644FBB">
        <w:rPr>
          <w:b/>
          <w:sz w:val="22"/>
          <w:szCs w:val="22"/>
        </w:rPr>
        <w:t>2</w:t>
      </w:r>
      <w:r w:rsidRPr="002B2BF0">
        <w:rPr>
          <w:b/>
          <w:sz w:val="22"/>
          <w:szCs w:val="22"/>
        </w:rPr>
        <w:t>0,00 ]</w:t>
      </w:r>
      <w:r w:rsidRPr="002B2BF0">
        <w:rPr>
          <w:b/>
          <w:bCs/>
          <w:sz w:val="22"/>
          <w:szCs w:val="22"/>
        </w:rPr>
        <w:t xml:space="preserve"> </w:t>
      </w:r>
      <w:r w:rsidRPr="002B2BF0">
        <w:rPr>
          <w:b/>
          <w:sz w:val="22"/>
          <w:szCs w:val="22"/>
        </w:rPr>
        <w:t>punktów</w:t>
      </w:r>
      <w:r w:rsidRPr="002B2BF0">
        <w:rPr>
          <w:bCs/>
          <w:sz w:val="22"/>
          <w:szCs w:val="22"/>
        </w:rPr>
        <w:t xml:space="preserve">. </w:t>
      </w:r>
    </w:p>
    <w:p w14:paraId="1E191514" w14:textId="61254FEF" w:rsidR="00CF391A" w:rsidRDefault="00CF391A" w:rsidP="00CF391A">
      <w:pPr>
        <w:tabs>
          <w:tab w:val="left" w:pos="0"/>
        </w:tabs>
        <w:jc w:val="both"/>
        <w:rPr>
          <w:b/>
          <w:sz w:val="22"/>
          <w:szCs w:val="22"/>
          <w:u w:val="single"/>
        </w:rPr>
      </w:pPr>
    </w:p>
    <w:p w14:paraId="6F7865E7" w14:textId="78EA4633" w:rsidR="00644FBB" w:rsidRDefault="00644FBB" w:rsidP="00CF391A">
      <w:pPr>
        <w:tabs>
          <w:tab w:val="left" w:pos="0"/>
        </w:tabs>
        <w:jc w:val="both"/>
        <w:rPr>
          <w:b/>
          <w:sz w:val="22"/>
          <w:szCs w:val="22"/>
          <w:u w:val="single"/>
        </w:rPr>
      </w:pPr>
    </w:p>
    <w:p w14:paraId="4E941953" w14:textId="229C564D" w:rsidR="00644FBB" w:rsidRDefault="00644FBB" w:rsidP="00CF391A">
      <w:pPr>
        <w:tabs>
          <w:tab w:val="left" w:pos="0"/>
        </w:tabs>
        <w:jc w:val="both"/>
        <w:rPr>
          <w:b/>
          <w:sz w:val="22"/>
          <w:szCs w:val="22"/>
          <w:u w:val="single"/>
        </w:rPr>
      </w:pPr>
    </w:p>
    <w:p w14:paraId="62A796F2" w14:textId="5256ACFC" w:rsidR="00644FBB" w:rsidRDefault="00644FBB" w:rsidP="00CF391A">
      <w:pPr>
        <w:tabs>
          <w:tab w:val="left" w:pos="0"/>
        </w:tabs>
        <w:jc w:val="both"/>
        <w:rPr>
          <w:b/>
          <w:sz w:val="22"/>
          <w:szCs w:val="22"/>
          <w:u w:val="single"/>
        </w:rPr>
      </w:pPr>
    </w:p>
    <w:p w14:paraId="62372F0A" w14:textId="7A147742" w:rsidR="00644FBB" w:rsidRDefault="00644FBB" w:rsidP="00CF391A">
      <w:pPr>
        <w:tabs>
          <w:tab w:val="left" w:pos="0"/>
        </w:tabs>
        <w:jc w:val="both"/>
        <w:rPr>
          <w:b/>
          <w:sz w:val="22"/>
          <w:szCs w:val="22"/>
          <w:u w:val="single"/>
        </w:rPr>
      </w:pPr>
    </w:p>
    <w:p w14:paraId="7E301D01" w14:textId="77777777" w:rsidR="00644FBB" w:rsidRPr="00645606" w:rsidRDefault="00644FBB" w:rsidP="00CF391A">
      <w:pPr>
        <w:tabs>
          <w:tab w:val="left" w:pos="0"/>
        </w:tabs>
        <w:jc w:val="both"/>
        <w:rPr>
          <w:b/>
          <w:sz w:val="22"/>
          <w:szCs w:val="22"/>
          <w:u w:val="single"/>
        </w:rPr>
      </w:pPr>
    </w:p>
    <w:p w14:paraId="434A7203" w14:textId="77777777" w:rsidR="00CF391A" w:rsidRPr="0054378C" w:rsidRDefault="00CF391A" w:rsidP="00CF391A">
      <w:pPr>
        <w:pStyle w:val="Akapitzlist"/>
        <w:numPr>
          <w:ilvl w:val="1"/>
          <w:numId w:val="49"/>
        </w:numPr>
        <w:ind w:left="851" w:hanging="851"/>
        <w:jc w:val="both"/>
        <w:rPr>
          <w:sz w:val="22"/>
          <w:szCs w:val="22"/>
        </w:rPr>
      </w:pPr>
      <w:r w:rsidRPr="0054378C">
        <w:rPr>
          <w:sz w:val="22"/>
          <w:szCs w:val="22"/>
        </w:rPr>
        <w:lastRenderedPageBreak/>
        <w:t>Punktacja według powyższych kryteriów wyliczana zostanie według równania</w:t>
      </w:r>
      <w:r>
        <w:rPr>
          <w:sz w:val="22"/>
          <w:szCs w:val="22"/>
        </w:rPr>
        <w:t>:</w:t>
      </w:r>
    </w:p>
    <w:p w14:paraId="1A04BD73" w14:textId="77777777" w:rsidR="00CF391A" w:rsidRPr="00E6668A" w:rsidRDefault="00CF391A" w:rsidP="00CF391A">
      <w:pPr>
        <w:jc w:val="both"/>
        <w:rPr>
          <w:sz w:val="12"/>
          <w:szCs w:val="12"/>
        </w:rPr>
      </w:pPr>
    </w:p>
    <w:tbl>
      <w:tblPr>
        <w:tblW w:w="9497" w:type="dxa"/>
        <w:tblInd w:w="817" w:type="dxa"/>
        <w:shd w:val="clear" w:color="auto" w:fill="FFFFFF"/>
        <w:tblLook w:val="04A0" w:firstRow="1" w:lastRow="0" w:firstColumn="1" w:lastColumn="0" w:noHBand="0" w:noVBand="1"/>
      </w:tblPr>
      <w:tblGrid>
        <w:gridCol w:w="695"/>
        <w:gridCol w:w="413"/>
        <w:gridCol w:w="1837"/>
        <w:gridCol w:w="487"/>
        <w:gridCol w:w="2584"/>
        <w:gridCol w:w="616"/>
        <w:gridCol w:w="2865"/>
      </w:tblGrid>
      <w:tr w:rsidR="00CF391A" w:rsidRPr="00DB6B18" w14:paraId="13F97C11" w14:textId="77777777" w:rsidTr="00644FBB">
        <w:trPr>
          <w:trHeight w:val="358"/>
        </w:trPr>
        <w:tc>
          <w:tcPr>
            <w:tcW w:w="695" w:type="dxa"/>
            <w:shd w:val="clear" w:color="auto" w:fill="DEEAF6"/>
            <w:vAlign w:val="center"/>
          </w:tcPr>
          <w:p w14:paraId="42E4AEE2" w14:textId="77777777" w:rsidR="00CF391A" w:rsidRPr="00DB6B18" w:rsidRDefault="00CF391A" w:rsidP="00644FBB">
            <w:pPr>
              <w:jc w:val="center"/>
              <w:rPr>
                <w:b/>
                <w:sz w:val="22"/>
                <w:szCs w:val="22"/>
              </w:rPr>
            </w:pPr>
            <w:proofErr w:type="spellStart"/>
            <w:r w:rsidRPr="00DB6B18">
              <w:rPr>
                <w:b/>
                <w:sz w:val="22"/>
                <w:szCs w:val="22"/>
              </w:rPr>
              <w:t>P</w:t>
            </w:r>
            <w:r w:rsidRPr="00DB6B18">
              <w:rPr>
                <w:b/>
                <w:sz w:val="22"/>
                <w:szCs w:val="22"/>
                <w:vertAlign w:val="subscript"/>
              </w:rPr>
              <w:t>bo</w:t>
            </w:r>
            <w:proofErr w:type="spellEnd"/>
          </w:p>
        </w:tc>
        <w:tc>
          <w:tcPr>
            <w:tcW w:w="413" w:type="dxa"/>
            <w:shd w:val="clear" w:color="auto" w:fill="DEEAF6"/>
            <w:vAlign w:val="center"/>
          </w:tcPr>
          <w:p w14:paraId="5A15E03A" w14:textId="77777777" w:rsidR="00CF391A" w:rsidRPr="00DB6B18" w:rsidRDefault="00CF391A" w:rsidP="00644FBB">
            <w:pPr>
              <w:ind w:left="-76"/>
              <w:jc w:val="center"/>
              <w:rPr>
                <w:b/>
                <w:sz w:val="22"/>
                <w:szCs w:val="22"/>
              </w:rPr>
            </w:pPr>
            <w:r w:rsidRPr="00DB6B18">
              <w:rPr>
                <w:b/>
                <w:sz w:val="22"/>
                <w:szCs w:val="22"/>
              </w:rPr>
              <w:t>=</w:t>
            </w:r>
          </w:p>
        </w:tc>
        <w:tc>
          <w:tcPr>
            <w:tcW w:w="1837" w:type="dxa"/>
            <w:shd w:val="clear" w:color="auto" w:fill="DEEAF6"/>
            <w:vAlign w:val="center"/>
          </w:tcPr>
          <w:p w14:paraId="1447FFE4" w14:textId="77777777" w:rsidR="00CF391A" w:rsidRPr="00DB6B18" w:rsidRDefault="00CF391A" w:rsidP="00644FBB">
            <w:pPr>
              <w:jc w:val="center"/>
              <w:rPr>
                <w:b/>
                <w:sz w:val="22"/>
                <w:szCs w:val="22"/>
              </w:rPr>
            </w:pPr>
            <w:r w:rsidRPr="00DB6B18">
              <w:rPr>
                <w:sz w:val="22"/>
                <w:szCs w:val="22"/>
              </w:rPr>
              <w:t xml:space="preserve">Liczba punktów </w:t>
            </w:r>
            <w:r w:rsidRPr="00DB6B18">
              <w:rPr>
                <w:sz w:val="22"/>
                <w:szCs w:val="22"/>
              </w:rPr>
              <w:br/>
              <w:t>w kryterium</w:t>
            </w:r>
            <w:r w:rsidRPr="00DB6B18">
              <w:rPr>
                <w:b/>
                <w:sz w:val="22"/>
                <w:szCs w:val="22"/>
              </w:rPr>
              <w:t xml:space="preserve"> Cena</w:t>
            </w:r>
          </w:p>
        </w:tc>
        <w:tc>
          <w:tcPr>
            <w:tcW w:w="487" w:type="dxa"/>
            <w:shd w:val="clear" w:color="auto" w:fill="DEEAF6"/>
            <w:vAlign w:val="center"/>
          </w:tcPr>
          <w:p w14:paraId="29309A1B" w14:textId="77777777" w:rsidR="00CF391A" w:rsidRPr="00DB6B18" w:rsidRDefault="00CF391A" w:rsidP="00644FBB">
            <w:pPr>
              <w:ind w:left="8" w:firstLine="25"/>
              <w:jc w:val="center"/>
              <w:rPr>
                <w:b/>
                <w:sz w:val="22"/>
                <w:szCs w:val="22"/>
              </w:rPr>
            </w:pPr>
            <w:r w:rsidRPr="00DB6B18">
              <w:rPr>
                <w:b/>
                <w:sz w:val="22"/>
                <w:szCs w:val="22"/>
              </w:rPr>
              <w:t>+</w:t>
            </w:r>
          </w:p>
        </w:tc>
        <w:tc>
          <w:tcPr>
            <w:tcW w:w="2584" w:type="dxa"/>
            <w:shd w:val="clear" w:color="auto" w:fill="DEEAF6"/>
            <w:vAlign w:val="center"/>
          </w:tcPr>
          <w:p w14:paraId="4894D433" w14:textId="77777777" w:rsidR="00CF391A" w:rsidRPr="00DB6B18" w:rsidRDefault="00CF391A" w:rsidP="00644FBB">
            <w:pPr>
              <w:jc w:val="center"/>
              <w:rPr>
                <w:sz w:val="22"/>
                <w:szCs w:val="22"/>
              </w:rPr>
            </w:pPr>
            <w:r w:rsidRPr="00DB6B18">
              <w:rPr>
                <w:sz w:val="22"/>
                <w:szCs w:val="22"/>
              </w:rPr>
              <w:t>Liczba punktów</w:t>
            </w:r>
            <w:r w:rsidRPr="00DB6B18">
              <w:rPr>
                <w:sz w:val="22"/>
                <w:szCs w:val="22"/>
              </w:rPr>
              <w:br/>
              <w:t xml:space="preserve"> w kryterium</w:t>
            </w:r>
          </w:p>
          <w:p w14:paraId="109D92EE" w14:textId="77777777" w:rsidR="00CF391A" w:rsidRPr="00DB6B18" w:rsidRDefault="00CF391A" w:rsidP="00644FBB">
            <w:pPr>
              <w:ind w:left="8" w:hanging="7"/>
              <w:jc w:val="center"/>
              <w:rPr>
                <w:b/>
                <w:sz w:val="22"/>
                <w:szCs w:val="22"/>
              </w:rPr>
            </w:pPr>
            <w:r>
              <w:rPr>
                <w:b/>
                <w:sz w:val="22"/>
                <w:szCs w:val="22"/>
              </w:rPr>
              <w:t>Termin realizacji przedmiotu zamówienia</w:t>
            </w:r>
          </w:p>
        </w:tc>
        <w:tc>
          <w:tcPr>
            <w:tcW w:w="616" w:type="dxa"/>
            <w:shd w:val="clear" w:color="auto" w:fill="DEEAF6"/>
            <w:vAlign w:val="center"/>
          </w:tcPr>
          <w:p w14:paraId="081A653E" w14:textId="77777777" w:rsidR="00CF391A" w:rsidRPr="00DB6B18" w:rsidRDefault="00CF391A" w:rsidP="00644FBB">
            <w:pPr>
              <w:ind w:left="8" w:firstLine="47"/>
              <w:jc w:val="center"/>
              <w:rPr>
                <w:b/>
                <w:sz w:val="22"/>
                <w:szCs w:val="22"/>
              </w:rPr>
            </w:pPr>
            <w:r w:rsidRPr="00DB6B18">
              <w:rPr>
                <w:b/>
                <w:sz w:val="22"/>
                <w:szCs w:val="22"/>
              </w:rPr>
              <w:t>+</w:t>
            </w:r>
          </w:p>
        </w:tc>
        <w:tc>
          <w:tcPr>
            <w:tcW w:w="2865" w:type="dxa"/>
            <w:shd w:val="clear" w:color="auto" w:fill="DEEAF6"/>
            <w:vAlign w:val="center"/>
          </w:tcPr>
          <w:p w14:paraId="77AAB883" w14:textId="77777777" w:rsidR="00CF391A" w:rsidRPr="00DB6B18" w:rsidRDefault="00CF391A" w:rsidP="00644FBB">
            <w:pPr>
              <w:ind w:left="8" w:hanging="8"/>
              <w:jc w:val="center"/>
              <w:rPr>
                <w:sz w:val="22"/>
                <w:szCs w:val="22"/>
              </w:rPr>
            </w:pPr>
            <w:r w:rsidRPr="00DB6B18">
              <w:rPr>
                <w:sz w:val="22"/>
                <w:szCs w:val="22"/>
              </w:rPr>
              <w:t>Liczba punktów</w:t>
            </w:r>
            <w:r w:rsidRPr="00DB6B18">
              <w:rPr>
                <w:sz w:val="22"/>
                <w:szCs w:val="22"/>
              </w:rPr>
              <w:br/>
              <w:t xml:space="preserve"> w kryterium</w:t>
            </w:r>
          </w:p>
          <w:p w14:paraId="6B75743F" w14:textId="77777777" w:rsidR="00CF391A" w:rsidRPr="00DB6B18" w:rsidRDefault="00CF391A" w:rsidP="00644FBB">
            <w:pPr>
              <w:ind w:left="-82"/>
              <w:jc w:val="center"/>
              <w:rPr>
                <w:b/>
                <w:sz w:val="22"/>
                <w:szCs w:val="22"/>
              </w:rPr>
            </w:pPr>
            <w:r w:rsidRPr="00DB6B18">
              <w:rPr>
                <w:b/>
                <w:sz w:val="22"/>
                <w:szCs w:val="22"/>
              </w:rPr>
              <w:t>Okres gwarancji</w:t>
            </w:r>
            <w:r w:rsidRPr="00DB6B18">
              <w:rPr>
                <w:b/>
                <w:sz w:val="22"/>
                <w:szCs w:val="22"/>
              </w:rPr>
              <w:br/>
              <w:t xml:space="preserve"> na przedmiot zamówienia</w:t>
            </w:r>
          </w:p>
        </w:tc>
      </w:tr>
    </w:tbl>
    <w:p w14:paraId="6519504C" w14:textId="77777777" w:rsidR="00CF391A" w:rsidRPr="00585879" w:rsidRDefault="00CF391A" w:rsidP="00CF391A">
      <w:pPr>
        <w:pStyle w:val="Akapitzlist"/>
        <w:ind w:left="480"/>
        <w:jc w:val="both"/>
        <w:rPr>
          <w:b/>
          <w:sz w:val="22"/>
          <w:szCs w:val="22"/>
        </w:rPr>
      </w:pPr>
      <w:r>
        <w:rPr>
          <w:b/>
          <w:sz w:val="22"/>
          <w:szCs w:val="22"/>
        </w:rPr>
        <w:tab/>
      </w:r>
      <w:proofErr w:type="spellStart"/>
      <w:r w:rsidRPr="00585879">
        <w:rPr>
          <w:b/>
          <w:sz w:val="22"/>
          <w:szCs w:val="22"/>
        </w:rPr>
        <w:t>P</w:t>
      </w:r>
      <w:r w:rsidRPr="00585879">
        <w:rPr>
          <w:b/>
          <w:sz w:val="22"/>
          <w:szCs w:val="22"/>
          <w:vertAlign w:val="subscript"/>
        </w:rPr>
        <w:t>bo</w:t>
      </w:r>
      <w:proofErr w:type="spellEnd"/>
      <w:r w:rsidRPr="00585879">
        <w:rPr>
          <w:b/>
          <w:sz w:val="22"/>
          <w:szCs w:val="22"/>
        </w:rPr>
        <w:t xml:space="preserve"> – punktacja badanej oferty </w:t>
      </w:r>
    </w:p>
    <w:p w14:paraId="172A4F53" w14:textId="77777777" w:rsidR="00CF391A" w:rsidRPr="00645606" w:rsidRDefault="00CF391A" w:rsidP="00CF391A">
      <w:pPr>
        <w:shd w:val="clear" w:color="auto" w:fill="FFFFFF"/>
        <w:tabs>
          <w:tab w:val="left" w:pos="360"/>
        </w:tabs>
        <w:jc w:val="both"/>
        <w:rPr>
          <w:sz w:val="22"/>
          <w:szCs w:val="22"/>
        </w:rPr>
      </w:pPr>
    </w:p>
    <w:p w14:paraId="4D31E337" w14:textId="77777777" w:rsidR="00CF391A" w:rsidRPr="00274AD3" w:rsidRDefault="00CF391A" w:rsidP="00CF391A">
      <w:pPr>
        <w:pStyle w:val="Akapitzlist"/>
        <w:numPr>
          <w:ilvl w:val="1"/>
          <w:numId w:val="49"/>
        </w:numPr>
        <w:ind w:left="851" w:hanging="851"/>
        <w:jc w:val="both"/>
        <w:rPr>
          <w:sz w:val="22"/>
          <w:szCs w:val="22"/>
        </w:rPr>
      </w:pPr>
      <w:r w:rsidRPr="00485304">
        <w:rPr>
          <w:sz w:val="22"/>
          <w:szCs w:val="22"/>
        </w:rPr>
        <w:t xml:space="preserve">Maksymalna liczba punktów, jaką Wykonawca może otrzymać wynosi </w:t>
      </w:r>
      <w:r w:rsidRPr="00485304">
        <w:rPr>
          <w:b/>
          <w:i/>
          <w:sz w:val="22"/>
          <w:szCs w:val="22"/>
        </w:rPr>
        <w:t>sto</w:t>
      </w:r>
      <w:r w:rsidRPr="00485304">
        <w:rPr>
          <w:sz w:val="22"/>
          <w:szCs w:val="22"/>
        </w:rPr>
        <w:t xml:space="preserve"> </w:t>
      </w:r>
      <w:r w:rsidRPr="00485304">
        <w:rPr>
          <w:b/>
          <w:sz w:val="22"/>
          <w:szCs w:val="22"/>
        </w:rPr>
        <w:t>[</w:t>
      </w:r>
      <w:r w:rsidRPr="00485304">
        <w:rPr>
          <w:sz w:val="22"/>
          <w:szCs w:val="22"/>
        </w:rPr>
        <w:t xml:space="preserve"> </w:t>
      </w:r>
      <w:r w:rsidRPr="00485304">
        <w:rPr>
          <w:b/>
          <w:sz w:val="22"/>
          <w:szCs w:val="22"/>
        </w:rPr>
        <w:t>100 ] punktów</w:t>
      </w:r>
      <w:r>
        <w:rPr>
          <w:b/>
          <w:sz w:val="22"/>
          <w:szCs w:val="22"/>
        </w:rPr>
        <w:t xml:space="preserve"> </w:t>
      </w:r>
      <w:r w:rsidRPr="00DB6B18">
        <w:rPr>
          <w:sz w:val="22"/>
          <w:szCs w:val="22"/>
        </w:rPr>
        <w:t>(odpowiednio do części)</w:t>
      </w:r>
      <w:r w:rsidRPr="00274AD3">
        <w:rPr>
          <w:sz w:val="22"/>
          <w:szCs w:val="22"/>
        </w:rPr>
        <w:t>.</w:t>
      </w:r>
    </w:p>
    <w:p w14:paraId="0DE69A70" w14:textId="77777777" w:rsidR="00CF391A" w:rsidRPr="00274AD3" w:rsidRDefault="00CF391A" w:rsidP="00CF391A">
      <w:pPr>
        <w:pStyle w:val="Akapitzlist"/>
        <w:numPr>
          <w:ilvl w:val="1"/>
          <w:numId w:val="49"/>
        </w:numPr>
        <w:ind w:left="851" w:hanging="851"/>
        <w:jc w:val="both"/>
        <w:rPr>
          <w:sz w:val="22"/>
          <w:szCs w:val="22"/>
        </w:rPr>
      </w:pPr>
      <w:r w:rsidRPr="00274AD3">
        <w:rPr>
          <w:sz w:val="22"/>
          <w:szCs w:val="22"/>
        </w:rPr>
        <w:t xml:space="preserve">Za </w:t>
      </w:r>
      <w:r w:rsidRPr="00274AD3">
        <w:rPr>
          <w:b/>
          <w:sz w:val="22"/>
          <w:szCs w:val="22"/>
        </w:rPr>
        <w:t>najwyżej ocenioną</w:t>
      </w:r>
      <w:r w:rsidRPr="00274AD3">
        <w:rPr>
          <w:sz w:val="22"/>
          <w:szCs w:val="22"/>
        </w:rPr>
        <w:t xml:space="preserve"> zostanie uznana oferta, która otrzyma najwyższą liczbę punktów w wyniku zastosowania równania przedstawionego w </w:t>
      </w:r>
      <w:r w:rsidRPr="00274AD3">
        <w:rPr>
          <w:b/>
          <w:sz w:val="22"/>
          <w:szCs w:val="22"/>
        </w:rPr>
        <w:t xml:space="preserve">pkt. 19.4. SWZ </w:t>
      </w:r>
      <w:r>
        <w:rPr>
          <w:sz w:val="22"/>
          <w:szCs w:val="22"/>
        </w:rPr>
        <w:t>oraz odpowiadająca okolicznościom, o </w:t>
      </w:r>
      <w:r w:rsidRPr="00274AD3">
        <w:rPr>
          <w:sz w:val="22"/>
          <w:szCs w:val="22"/>
        </w:rPr>
        <w:t>których mowa w art. 57 ustawy (zweryfikowanych na podstawie wstępnych oświadczeń dostarczonych wraz z ofertą).</w:t>
      </w:r>
    </w:p>
    <w:p w14:paraId="62BF6BEA" w14:textId="77777777" w:rsidR="00CF391A" w:rsidRPr="00485304" w:rsidRDefault="00CF391A" w:rsidP="00CF391A">
      <w:pPr>
        <w:pStyle w:val="Akapitzlist"/>
        <w:numPr>
          <w:ilvl w:val="1"/>
          <w:numId w:val="49"/>
        </w:numPr>
        <w:ind w:left="851" w:hanging="851"/>
        <w:jc w:val="both"/>
        <w:rPr>
          <w:sz w:val="22"/>
          <w:szCs w:val="22"/>
        </w:rPr>
      </w:pPr>
      <w:r w:rsidRPr="00274AD3">
        <w:rPr>
          <w:sz w:val="22"/>
          <w:szCs w:val="22"/>
        </w:rPr>
        <w:t>Wszystkie obliczenia będą</w:t>
      </w:r>
      <w:r w:rsidRPr="00485304">
        <w:rPr>
          <w:sz w:val="22"/>
          <w:szCs w:val="22"/>
        </w:rPr>
        <w:t xml:space="preserve"> dokonywane z dokładnością do dwóch miejsc po przecinku.</w:t>
      </w:r>
    </w:p>
    <w:p w14:paraId="649BD6CF" w14:textId="77777777" w:rsidR="00CF391A" w:rsidRDefault="00CF391A" w:rsidP="00CF391A">
      <w:pPr>
        <w:pStyle w:val="Akapitzlist"/>
        <w:numPr>
          <w:ilvl w:val="1"/>
          <w:numId w:val="49"/>
        </w:numPr>
        <w:ind w:left="851" w:hanging="851"/>
        <w:jc w:val="both"/>
        <w:rPr>
          <w:sz w:val="22"/>
          <w:szCs w:val="22"/>
        </w:rPr>
      </w:pPr>
      <w:r w:rsidRPr="00485304">
        <w:rPr>
          <w:sz w:val="22"/>
          <w:szCs w:val="22"/>
        </w:rPr>
        <w:t xml:space="preserve">Za </w:t>
      </w:r>
      <w:r w:rsidRPr="00485304">
        <w:rPr>
          <w:b/>
          <w:sz w:val="22"/>
          <w:szCs w:val="22"/>
        </w:rPr>
        <w:t>najkorzystniejszą ofertę</w:t>
      </w:r>
      <w:r w:rsidRPr="00485304">
        <w:rPr>
          <w:sz w:val="22"/>
          <w:szCs w:val="22"/>
        </w:rPr>
        <w:t xml:space="preserve"> zostanie uznana oferta, która została złożona przez Wykonawcę niepodlegającego wykluczeniu, która jest najwyżej oceniona i nie podlega odrzuceniu oraz spełnia wymagania Zamawiającego określone w SWZ.</w:t>
      </w:r>
    </w:p>
    <w:p w14:paraId="03DE9ECB" w14:textId="77777777" w:rsidR="00F74CB1" w:rsidRPr="00511292" w:rsidRDefault="00F74CB1" w:rsidP="00510672">
      <w:pPr>
        <w:jc w:val="both"/>
        <w:rPr>
          <w:sz w:val="18"/>
          <w:szCs w:val="18"/>
        </w:rPr>
      </w:pPr>
    </w:p>
    <w:p w14:paraId="42A60581" w14:textId="77777777" w:rsidR="005A427F" w:rsidRPr="005576B5" w:rsidRDefault="005A427F" w:rsidP="00CF391A">
      <w:pPr>
        <w:numPr>
          <w:ilvl w:val="0"/>
          <w:numId w:val="50"/>
        </w:numPr>
        <w:shd w:val="clear" w:color="auto" w:fill="BDD6EE"/>
        <w:ind w:left="709" w:hanging="709"/>
        <w:rPr>
          <w:b/>
          <w:bCs/>
          <w:sz w:val="22"/>
          <w:szCs w:val="22"/>
        </w:rPr>
      </w:pPr>
      <w:r w:rsidRPr="005576B5">
        <w:rPr>
          <w:b/>
          <w:bCs/>
          <w:sz w:val="22"/>
          <w:szCs w:val="22"/>
        </w:rPr>
        <w:t xml:space="preserve">Informacje o czynnościach dokonywanych po wyborze najkorzystniejszej oferty, w celu zawarcia umowy w sprawie zamówienia publicznego </w:t>
      </w:r>
    </w:p>
    <w:p w14:paraId="5D73F8CF" w14:textId="77777777" w:rsidR="00484952" w:rsidRPr="00645606" w:rsidRDefault="00484952" w:rsidP="00484952">
      <w:pPr>
        <w:numPr>
          <w:ilvl w:val="0"/>
          <w:numId w:val="17"/>
        </w:numPr>
        <w:ind w:left="709" w:hanging="709"/>
        <w:jc w:val="both"/>
        <w:rPr>
          <w:sz w:val="22"/>
          <w:szCs w:val="22"/>
        </w:rPr>
      </w:pPr>
      <w:r w:rsidRPr="00645606">
        <w:rPr>
          <w:sz w:val="22"/>
          <w:szCs w:val="22"/>
        </w:rPr>
        <w:t xml:space="preserve">Wykonawca, którego oferta zostanie uznana za najkorzystniejszą, ma obowiązek zawarcia umowy, zgodnie z postanowieniami określonymi w projekcie umowy stanowiącym </w:t>
      </w:r>
      <w:r w:rsidRPr="00645606">
        <w:rPr>
          <w:b/>
          <w:sz w:val="22"/>
          <w:szCs w:val="22"/>
        </w:rPr>
        <w:t>załącznik nr 3 do SWZ (Projekt umowy</w:t>
      </w:r>
      <w:r>
        <w:rPr>
          <w:sz w:val="22"/>
          <w:szCs w:val="22"/>
        </w:rPr>
        <w:t xml:space="preserve"> – odpowiednio do części</w:t>
      </w:r>
      <w:r w:rsidRPr="00645606">
        <w:rPr>
          <w:b/>
          <w:sz w:val="22"/>
          <w:szCs w:val="22"/>
        </w:rPr>
        <w:t>)</w:t>
      </w:r>
      <w:r w:rsidRPr="00645606">
        <w:rPr>
          <w:sz w:val="22"/>
          <w:szCs w:val="22"/>
        </w:rPr>
        <w:t xml:space="preserve"> oraz na warunkach podanych w swojej ofercie, tożsamych z SWZ, w</w:t>
      </w:r>
      <w:r>
        <w:rPr>
          <w:sz w:val="22"/>
          <w:szCs w:val="22"/>
        </w:rPr>
        <w:t> </w:t>
      </w:r>
      <w:r w:rsidRPr="00645606">
        <w:rPr>
          <w:sz w:val="22"/>
          <w:szCs w:val="22"/>
        </w:rPr>
        <w:t>terminie określonym przez Zamawiającego.</w:t>
      </w:r>
      <w:r>
        <w:rPr>
          <w:sz w:val="22"/>
          <w:szCs w:val="22"/>
        </w:rPr>
        <w:t xml:space="preserve"> </w:t>
      </w:r>
      <w:r w:rsidRPr="00645606">
        <w:rPr>
          <w:bCs/>
          <w:sz w:val="22"/>
          <w:szCs w:val="22"/>
        </w:rPr>
        <w:t xml:space="preserve">Zgodnie z art. 432 ustawy </w:t>
      </w:r>
      <w:proofErr w:type="spellStart"/>
      <w:r w:rsidRPr="00645606">
        <w:rPr>
          <w:bCs/>
          <w:sz w:val="22"/>
          <w:szCs w:val="22"/>
        </w:rPr>
        <w:t>Pzp</w:t>
      </w:r>
      <w:proofErr w:type="spellEnd"/>
      <w:r w:rsidRPr="00645606">
        <w:rPr>
          <w:bCs/>
          <w:sz w:val="22"/>
          <w:szCs w:val="22"/>
        </w:rPr>
        <w:t>, umowa wymaga pod rygorem nieważności zachowania formy pisemnej, chyba że przepisy odrębne wymagają formy szczególnej.</w:t>
      </w:r>
    </w:p>
    <w:p w14:paraId="451D0DAB" w14:textId="77777777" w:rsidR="00484952" w:rsidRPr="00645606" w:rsidRDefault="00484952" w:rsidP="00484952">
      <w:pPr>
        <w:numPr>
          <w:ilvl w:val="0"/>
          <w:numId w:val="17"/>
        </w:numPr>
        <w:ind w:left="709" w:hanging="709"/>
        <w:jc w:val="both"/>
        <w:rPr>
          <w:sz w:val="22"/>
          <w:szCs w:val="22"/>
        </w:rPr>
      </w:pPr>
      <w:r w:rsidRPr="00645606">
        <w:rPr>
          <w:sz w:val="22"/>
          <w:szCs w:val="22"/>
        </w:rPr>
        <w:t xml:space="preserve">Termin zawarcia umowy zostanie wyznaczony przez Zamawiającego, niezwłocznie po dokonaniu wyboru najkorzystniejszej oferty (zgodnie z art. </w:t>
      </w:r>
      <w:r>
        <w:rPr>
          <w:sz w:val="22"/>
          <w:szCs w:val="22"/>
        </w:rPr>
        <w:t>264 ust. 1-2</w:t>
      </w:r>
      <w:r w:rsidRPr="00645606">
        <w:rPr>
          <w:sz w:val="22"/>
          <w:szCs w:val="22"/>
        </w:rPr>
        <w:t xml:space="preserve"> ustawy). Miejscem zawarcia umowy będzie siedziba Zamawiającego</w:t>
      </w:r>
      <w:r>
        <w:rPr>
          <w:sz w:val="22"/>
          <w:szCs w:val="22"/>
        </w:rPr>
        <w:t xml:space="preserve"> </w:t>
      </w:r>
      <w:r w:rsidRPr="00AB26E9">
        <w:rPr>
          <w:sz w:val="22"/>
          <w:szCs w:val="22"/>
        </w:rPr>
        <w:t xml:space="preserve"> – </w:t>
      </w:r>
      <w:r w:rsidRPr="00AB26E9">
        <w:rPr>
          <w:sz w:val="22"/>
          <w:szCs w:val="22"/>
          <w:u w:val="single"/>
        </w:rPr>
        <w:t xml:space="preserve">dotyczy umów zawieranych w </w:t>
      </w:r>
      <w:r w:rsidRPr="00AB26E9">
        <w:rPr>
          <w:b/>
          <w:sz w:val="22"/>
          <w:szCs w:val="22"/>
          <w:u w:val="single"/>
        </w:rPr>
        <w:t>formie tradycyjnej (papierowej)</w:t>
      </w:r>
      <w:r w:rsidRPr="00AB26E9">
        <w:rPr>
          <w:sz w:val="22"/>
          <w:szCs w:val="22"/>
        </w:rPr>
        <w:t>.</w:t>
      </w:r>
    </w:p>
    <w:p w14:paraId="06A22541" w14:textId="77777777" w:rsidR="00484952" w:rsidRPr="00645606" w:rsidRDefault="00484952" w:rsidP="00484952">
      <w:pPr>
        <w:numPr>
          <w:ilvl w:val="0"/>
          <w:numId w:val="17"/>
        </w:numPr>
        <w:ind w:left="709" w:hanging="709"/>
        <w:jc w:val="both"/>
        <w:rPr>
          <w:sz w:val="22"/>
          <w:szCs w:val="22"/>
        </w:rPr>
      </w:pPr>
      <w:r w:rsidRPr="00645606">
        <w:rPr>
          <w:color w:val="000000"/>
          <w:sz w:val="22"/>
          <w:szCs w:val="22"/>
        </w:rPr>
        <w:t>W przypadku braku możliwości stawiennictwa Wykonawcy</w:t>
      </w:r>
      <w:r w:rsidRPr="00645606">
        <w:rPr>
          <w:sz w:val="22"/>
          <w:szCs w:val="22"/>
        </w:rPr>
        <w:t xml:space="preserve">, którego oferta zostanie uznana </w:t>
      </w:r>
      <w:r w:rsidRPr="00645606">
        <w:rPr>
          <w:sz w:val="22"/>
          <w:szCs w:val="22"/>
        </w:rPr>
        <w:br/>
        <w:t>za najkorzystniejszą,</w:t>
      </w:r>
      <w:r w:rsidRPr="00645606">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w:t>
      </w:r>
      <w:r>
        <w:rPr>
          <w:color w:val="000000"/>
          <w:sz w:val="22"/>
          <w:szCs w:val="22"/>
        </w:rPr>
        <w:t> </w:t>
      </w:r>
      <w:r>
        <w:rPr>
          <w:b/>
          <w:color w:val="000000"/>
          <w:sz w:val="22"/>
          <w:szCs w:val="22"/>
        </w:rPr>
        <w:t>pkt. </w:t>
      </w:r>
      <w:r w:rsidRPr="00645606">
        <w:rPr>
          <w:b/>
          <w:color w:val="000000"/>
          <w:sz w:val="22"/>
          <w:szCs w:val="22"/>
        </w:rPr>
        <w:t>20.2 SWZ</w:t>
      </w:r>
      <w:r w:rsidRPr="00645606">
        <w:rPr>
          <w:color w:val="000000"/>
          <w:sz w:val="22"/>
          <w:szCs w:val="22"/>
        </w:rPr>
        <w:t xml:space="preserve">). </w:t>
      </w:r>
    </w:p>
    <w:p w14:paraId="157BD0B5" w14:textId="77777777" w:rsidR="00484952" w:rsidRPr="00645606" w:rsidRDefault="00484952" w:rsidP="00484952">
      <w:pPr>
        <w:numPr>
          <w:ilvl w:val="0"/>
          <w:numId w:val="17"/>
        </w:numPr>
        <w:ind w:left="709" w:hanging="709"/>
        <w:jc w:val="both"/>
        <w:rPr>
          <w:sz w:val="22"/>
          <w:szCs w:val="22"/>
        </w:rPr>
      </w:pPr>
      <w:r w:rsidRPr="00645606">
        <w:rPr>
          <w:color w:val="000000"/>
          <w:sz w:val="22"/>
          <w:szCs w:val="22"/>
        </w:rPr>
        <w:t xml:space="preserve">W przypadku niestawiennictwa Wykonawcy, </w:t>
      </w:r>
      <w:r w:rsidRPr="00645606">
        <w:rPr>
          <w:sz w:val="22"/>
          <w:szCs w:val="22"/>
        </w:rPr>
        <w:t>którego oferta zostanie uznana za najkorzystniejszą,</w:t>
      </w:r>
      <w:r w:rsidRPr="00645606">
        <w:rPr>
          <w:color w:val="000000"/>
          <w:sz w:val="22"/>
          <w:szCs w:val="22"/>
        </w:rPr>
        <w:t xml:space="preserve"> </w:t>
      </w:r>
      <w:r w:rsidRPr="00645606">
        <w:rPr>
          <w:color w:val="000000"/>
          <w:sz w:val="22"/>
          <w:szCs w:val="22"/>
        </w:rPr>
        <w:br/>
        <w:t xml:space="preserve">w wyznaczonym przez Zamawiającego terminie i miejscu (wyznaczonym zgodnie z </w:t>
      </w:r>
      <w:r w:rsidRPr="00645606">
        <w:rPr>
          <w:b/>
          <w:color w:val="000000"/>
          <w:sz w:val="22"/>
          <w:szCs w:val="22"/>
        </w:rPr>
        <w:t>pkt. 20.2 SWZ</w:t>
      </w:r>
      <w:r w:rsidRPr="00645606">
        <w:rPr>
          <w:color w:val="000000"/>
          <w:sz w:val="22"/>
          <w:szCs w:val="22"/>
        </w:rPr>
        <w:t xml:space="preserve">) lub </w:t>
      </w:r>
      <w:r w:rsidRPr="00645606">
        <w:rPr>
          <w:color w:val="000000"/>
          <w:sz w:val="22"/>
          <w:szCs w:val="22"/>
        </w:rPr>
        <w:br/>
        <w:t xml:space="preserve">w przypadku braku złożenia przez Wykonawcę do Zamawiającego wniosku w sprawie przesłania umowy za pośrednictwem poczty tradycyjnej; w </w:t>
      </w:r>
      <w:r w:rsidRPr="00645606">
        <w:rPr>
          <w:sz w:val="22"/>
          <w:szCs w:val="22"/>
        </w:rPr>
        <w:t xml:space="preserve">terminie </w:t>
      </w:r>
      <w:r w:rsidRPr="00645606">
        <w:rPr>
          <w:i/>
          <w:sz w:val="22"/>
          <w:szCs w:val="22"/>
        </w:rPr>
        <w:t xml:space="preserve">czterech </w:t>
      </w:r>
      <w:r w:rsidRPr="00645606">
        <w:rPr>
          <w:sz w:val="22"/>
          <w:szCs w:val="22"/>
        </w:rPr>
        <w:t>[ 4 ] dni</w:t>
      </w:r>
      <w:r w:rsidRPr="00645606">
        <w:rPr>
          <w:color w:val="000000"/>
          <w:sz w:val="22"/>
          <w:szCs w:val="22"/>
        </w:rPr>
        <w:t xml:space="preserve"> od wyznaczonego (zgodnie z </w:t>
      </w:r>
      <w:r w:rsidRPr="00645606">
        <w:rPr>
          <w:b/>
          <w:color w:val="000000"/>
          <w:sz w:val="22"/>
          <w:szCs w:val="22"/>
        </w:rPr>
        <w:t>pkt. 20.2 SWZ</w:t>
      </w:r>
      <w:r w:rsidRPr="00645606">
        <w:rPr>
          <w:color w:val="000000"/>
          <w:sz w:val="22"/>
          <w:szCs w:val="22"/>
        </w:rPr>
        <w:t xml:space="preserve">) terminu zawarcia umowy, Zamawiający może uznać, że </w:t>
      </w:r>
      <w:r w:rsidRPr="00645606">
        <w:rPr>
          <w:sz w:val="22"/>
          <w:szCs w:val="22"/>
        </w:rPr>
        <w:t>Wykonawca uchyla się od zawarcia umowy w sprawie zamówienia publicznego.</w:t>
      </w:r>
    </w:p>
    <w:p w14:paraId="4A027C08" w14:textId="77777777" w:rsidR="00484952" w:rsidRPr="00645606" w:rsidRDefault="00484952" w:rsidP="00484952">
      <w:pPr>
        <w:numPr>
          <w:ilvl w:val="0"/>
          <w:numId w:val="17"/>
        </w:numPr>
        <w:ind w:left="709" w:hanging="709"/>
        <w:jc w:val="both"/>
        <w:rPr>
          <w:sz w:val="22"/>
          <w:szCs w:val="22"/>
        </w:rPr>
      </w:pPr>
      <w:r w:rsidRPr="00645606">
        <w:rPr>
          <w:sz w:val="22"/>
          <w:szCs w:val="22"/>
        </w:rPr>
        <w:t xml:space="preserve">Wykonawca zobowiązany jest zwrócić Zamawiającemu umowę (przesłaną zgodnie z </w:t>
      </w:r>
      <w:r w:rsidRPr="00645606">
        <w:rPr>
          <w:b/>
          <w:sz w:val="22"/>
          <w:szCs w:val="22"/>
        </w:rPr>
        <w:t>pkt. 20.3 SWZ</w:t>
      </w:r>
      <w:r w:rsidRPr="00645606">
        <w:rPr>
          <w:sz w:val="22"/>
          <w:szCs w:val="22"/>
        </w:rPr>
        <w:t xml:space="preserve">), która została mu przekazana w sposób określony w </w:t>
      </w:r>
      <w:r w:rsidRPr="00645606">
        <w:rPr>
          <w:b/>
          <w:sz w:val="22"/>
          <w:szCs w:val="22"/>
        </w:rPr>
        <w:t>pkt. 20.3 SWZ</w:t>
      </w:r>
      <w:r w:rsidRPr="00645606">
        <w:rPr>
          <w:sz w:val="22"/>
          <w:szCs w:val="22"/>
        </w:rPr>
        <w:t xml:space="preserve">, w terminie </w:t>
      </w:r>
      <w:r w:rsidRPr="00645606">
        <w:rPr>
          <w:i/>
          <w:sz w:val="22"/>
          <w:szCs w:val="22"/>
        </w:rPr>
        <w:t xml:space="preserve">siedmiu </w:t>
      </w:r>
      <w:r w:rsidRPr="00645606">
        <w:rPr>
          <w:sz w:val="22"/>
          <w:szCs w:val="22"/>
        </w:rPr>
        <w:t>[ 7 ] dni od daty jej odbioru. W przeciwnym wypadku Zamawiający może uznać, że Wykonawca</w:t>
      </w:r>
      <w:r>
        <w:rPr>
          <w:sz w:val="22"/>
          <w:szCs w:val="22"/>
        </w:rPr>
        <w:t xml:space="preserve"> uchyla się od zawarcia umowy w </w:t>
      </w:r>
      <w:r w:rsidRPr="00645606">
        <w:rPr>
          <w:sz w:val="22"/>
          <w:szCs w:val="22"/>
        </w:rPr>
        <w:t>sprawie zamówienia publicznego.</w:t>
      </w:r>
    </w:p>
    <w:p w14:paraId="5C5D154C" w14:textId="77777777" w:rsidR="00484952" w:rsidRPr="00B051B6" w:rsidRDefault="00484952" w:rsidP="00484952">
      <w:pPr>
        <w:numPr>
          <w:ilvl w:val="0"/>
          <w:numId w:val="17"/>
        </w:numPr>
        <w:ind w:left="709" w:hanging="709"/>
        <w:jc w:val="both"/>
        <w:rPr>
          <w:sz w:val="22"/>
          <w:szCs w:val="22"/>
          <w:lang w:eastAsia="pl-PL"/>
        </w:rPr>
      </w:pPr>
      <w:r w:rsidRPr="006E1F71">
        <w:rPr>
          <w:bCs/>
          <w:sz w:val="22"/>
          <w:szCs w:val="22"/>
        </w:rPr>
        <w:t xml:space="preserve">Zamawiający zastrzega </w:t>
      </w:r>
      <w:r w:rsidRPr="006E1F71">
        <w:rPr>
          <w:b/>
          <w:bCs/>
          <w:sz w:val="22"/>
          <w:szCs w:val="22"/>
        </w:rPr>
        <w:t>możliwość zawarcia umowy w formie elektronicznej</w:t>
      </w:r>
      <w:r w:rsidRPr="006E1F71">
        <w:rPr>
          <w:bCs/>
          <w:sz w:val="22"/>
          <w:szCs w:val="22"/>
        </w:rPr>
        <w:t xml:space="preserve"> w ślad za dyspozycją </w:t>
      </w:r>
      <w:r w:rsidRPr="00B051B6">
        <w:rPr>
          <w:bCs/>
          <w:sz w:val="22"/>
          <w:szCs w:val="22"/>
        </w:rPr>
        <w:t>przepisu art. 78</w:t>
      </w:r>
      <w:r w:rsidRPr="00B051B6">
        <w:rPr>
          <w:bCs/>
          <w:sz w:val="22"/>
          <w:szCs w:val="22"/>
          <w:vertAlign w:val="superscript"/>
        </w:rPr>
        <w:t>1</w:t>
      </w:r>
      <w:r w:rsidRPr="00B051B6">
        <w:rPr>
          <w:bCs/>
          <w:sz w:val="22"/>
          <w:szCs w:val="22"/>
        </w:rPr>
        <w:t xml:space="preserve"> § 2 ustawy Kodeks Cywilny. </w:t>
      </w:r>
      <w:r>
        <w:rPr>
          <w:bCs/>
          <w:sz w:val="22"/>
          <w:szCs w:val="22"/>
        </w:rPr>
        <w:t>W takim przypadku Zamawiający wezwie Wykonawcę do zawarcia umowy i niepodpisanie umowy przez Wykonawcę w wyznaczonym terminie będzie uznane przez Zamawiającego za uchylanie się od zawarcia umowy.</w:t>
      </w:r>
    </w:p>
    <w:p w14:paraId="7A06EF01" w14:textId="77777777" w:rsidR="00484952" w:rsidRDefault="00484952" w:rsidP="00484952">
      <w:pPr>
        <w:numPr>
          <w:ilvl w:val="0"/>
          <w:numId w:val="17"/>
        </w:numPr>
        <w:ind w:left="709" w:hanging="709"/>
        <w:jc w:val="both"/>
        <w:rPr>
          <w:sz w:val="22"/>
          <w:szCs w:val="22"/>
          <w:lang w:eastAsia="pl-PL"/>
        </w:rPr>
      </w:pPr>
      <w:r w:rsidRPr="00B051B6">
        <w:rPr>
          <w:bCs/>
          <w:sz w:val="22"/>
          <w:szCs w:val="22"/>
        </w:rPr>
        <w:t xml:space="preserve">W przypadku, o którym mowa w </w:t>
      </w:r>
      <w:r w:rsidRPr="00B051B6">
        <w:rPr>
          <w:b/>
          <w:bCs/>
          <w:sz w:val="22"/>
          <w:szCs w:val="22"/>
        </w:rPr>
        <w:t>pkt. 20.6 SWZ</w:t>
      </w:r>
      <w:r w:rsidRPr="00B051B6">
        <w:rPr>
          <w:bCs/>
          <w:sz w:val="22"/>
          <w:szCs w:val="22"/>
        </w:rPr>
        <w:t xml:space="preserve"> d</w:t>
      </w:r>
      <w:r w:rsidRPr="00B051B6">
        <w:rPr>
          <w:sz w:val="22"/>
          <w:szCs w:val="22"/>
        </w:rPr>
        <w:t>atę zawarcia umowy stanowi dzień (data) przesłania Wykonawcy, za pośrednictwem środków porozumiewania się na odległość, umowy podpisanej przez Zamawiającego.</w:t>
      </w:r>
    </w:p>
    <w:p w14:paraId="770BF6DD" w14:textId="77777777" w:rsidR="00484952" w:rsidRPr="00723374" w:rsidRDefault="00484952" w:rsidP="00484952">
      <w:pPr>
        <w:numPr>
          <w:ilvl w:val="0"/>
          <w:numId w:val="17"/>
        </w:numPr>
        <w:ind w:left="709" w:hanging="709"/>
        <w:jc w:val="both"/>
        <w:rPr>
          <w:sz w:val="22"/>
          <w:szCs w:val="22"/>
          <w:lang w:eastAsia="pl-PL"/>
        </w:rPr>
      </w:pPr>
      <w:r>
        <w:rPr>
          <w:sz w:val="22"/>
          <w:szCs w:val="22"/>
        </w:rPr>
        <w:t>Wykonawca, którego oferta zostanie uznana za najkorzystniejszą, przez podpisaniem umowy zobowiązany będzie do dostarczenia Zamawiającemu:</w:t>
      </w:r>
    </w:p>
    <w:p w14:paraId="210A8615" w14:textId="77777777" w:rsidR="00484952" w:rsidRPr="00645606" w:rsidRDefault="00484952" w:rsidP="00484952">
      <w:pPr>
        <w:numPr>
          <w:ilvl w:val="0"/>
          <w:numId w:val="36"/>
        </w:numPr>
        <w:ind w:left="1418" w:hanging="709"/>
        <w:jc w:val="both"/>
        <w:rPr>
          <w:sz w:val="22"/>
          <w:szCs w:val="22"/>
        </w:rPr>
      </w:pPr>
      <w:r w:rsidRPr="00723374">
        <w:rPr>
          <w:b/>
          <w:i/>
          <w:sz w:val="22"/>
          <w:szCs w:val="22"/>
        </w:rPr>
        <w:t>Pełnomocnictwa* dla osoby/osób podpisującej umowę</w:t>
      </w:r>
      <w:r w:rsidRPr="00645606">
        <w:rPr>
          <w:sz w:val="22"/>
          <w:szCs w:val="22"/>
        </w:rPr>
        <w:t xml:space="preserve"> </w:t>
      </w:r>
      <w:r w:rsidRPr="00645606">
        <w:rPr>
          <w:i/>
          <w:sz w:val="22"/>
          <w:szCs w:val="22"/>
        </w:rPr>
        <w:t xml:space="preserve">(jeśli uprawnienie tej/tych osób/osoby nie wynika z dokumentów dostarczonych Zamawiającemu w trakcie postępowania). </w:t>
      </w:r>
    </w:p>
    <w:p w14:paraId="2BC6889B" w14:textId="77777777" w:rsidR="00484952" w:rsidRDefault="00484952" w:rsidP="00484952">
      <w:pPr>
        <w:numPr>
          <w:ilvl w:val="0"/>
          <w:numId w:val="36"/>
        </w:numPr>
        <w:ind w:left="1418" w:hanging="709"/>
        <w:jc w:val="both"/>
        <w:rPr>
          <w:sz w:val="22"/>
          <w:szCs w:val="22"/>
          <w:lang w:eastAsia="pl-PL"/>
        </w:rPr>
      </w:pPr>
      <w:r w:rsidRPr="00645606">
        <w:rPr>
          <w:b/>
          <w:i/>
          <w:sz w:val="22"/>
          <w:szCs w:val="22"/>
        </w:rPr>
        <w:lastRenderedPageBreak/>
        <w:t>Kopii umowy regulującej współpracę Wykonawców ubieg</w:t>
      </w:r>
      <w:r>
        <w:rPr>
          <w:b/>
          <w:i/>
          <w:sz w:val="22"/>
          <w:szCs w:val="22"/>
        </w:rPr>
        <w:t xml:space="preserve">ających się wspólnie </w:t>
      </w:r>
      <w:r w:rsidRPr="00645606">
        <w:rPr>
          <w:b/>
          <w:i/>
          <w:sz w:val="22"/>
          <w:szCs w:val="22"/>
        </w:rPr>
        <w:t>o udzielenie zamówienia</w:t>
      </w:r>
      <w:r w:rsidRPr="00645606">
        <w:rPr>
          <w:sz w:val="22"/>
          <w:szCs w:val="22"/>
        </w:rPr>
        <w:t xml:space="preserve"> </w:t>
      </w:r>
      <w:r w:rsidRPr="00645606">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645606">
        <w:rPr>
          <w:sz w:val="22"/>
          <w:szCs w:val="22"/>
        </w:rPr>
        <w:t xml:space="preserve">. </w:t>
      </w:r>
      <w:r w:rsidRPr="00645606">
        <w:rPr>
          <w:sz w:val="22"/>
          <w:szCs w:val="22"/>
          <w:lang w:eastAsia="pl-PL"/>
        </w:rPr>
        <w:t xml:space="preserve">W przypadku braku przedłożenia dokumentów wymienionych w pkt. </w:t>
      </w:r>
      <w:r w:rsidRPr="00645606">
        <w:rPr>
          <w:b/>
          <w:sz w:val="22"/>
          <w:szCs w:val="22"/>
          <w:lang w:eastAsia="pl-PL"/>
        </w:rPr>
        <w:t>20.8 SWZ</w:t>
      </w:r>
      <w:r w:rsidRPr="00645606">
        <w:rPr>
          <w:sz w:val="22"/>
          <w:szCs w:val="22"/>
          <w:lang w:eastAsia="pl-PL"/>
        </w:rPr>
        <w:t>, przed zawarciem umowy, lub jeżeli ich treść nie b</w:t>
      </w:r>
      <w:r>
        <w:rPr>
          <w:sz w:val="22"/>
          <w:szCs w:val="22"/>
          <w:lang w:eastAsia="pl-PL"/>
        </w:rPr>
        <w:t>ędzie zgodna z </w:t>
      </w:r>
      <w:r w:rsidRPr="00645606">
        <w:rPr>
          <w:sz w:val="22"/>
          <w:szCs w:val="22"/>
          <w:lang w:eastAsia="pl-PL"/>
        </w:rPr>
        <w:t xml:space="preserve">dokumentami zamówienia, zostanie to zakwalifikowane </w:t>
      </w:r>
      <w:r w:rsidRPr="00645606">
        <w:rPr>
          <w:sz w:val="22"/>
          <w:szCs w:val="22"/>
        </w:rPr>
        <w:t>przez Zamawiającego jako odmowa podpisania umowy z winy Wykonawcy (</w:t>
      </w:r>
      <w:r w:rsidRPr="00645606">
        <w:rPr>
          <w:sz w:val="22"/>
          <w:szCs w:val="22"/>
          <w:lang w:eastAsia="pl-PL"/>
        </w:rPr>
        <w:t>uchylenie się od zawarcia umowy</w:t>
      </w:r>
      <w:r w:rsidRPr="00645606">
        <w:rPr>
          <w:sz w:val="22"/>
          <w:szCs w:val="22"/>
        </w:rPr>
        <w:t>).</w:t>
      </w:r>
    </w:p>
    <w:p w14:paraId="7A7365E4" w14:textId="77777777" w:rsidR="00484952" w:rsidRPr="00645606" w:rsidRDefault="00484952" w:rsidP="00484952">
      <w:pPr>
        <w:numPr>
          <w:ilvl w:val="0"/>
          <w:numId w:val="36"/>
        </w:numPr>
        <w:ind w:left="1418" w:hanging="709"/>
        <w:jc w:val="both"/>
        <w:rPr>
          <w:sz w:val="22"/>
          <w:szCs w:val="22"/>
          <w:lang w:eastAsia="pl-PL"/>
        </w:rPr>
      </w:pPr>
      <w:r>
        <w:rPr>
          <w:sz w:val="22"/>
          <w:szCs w:val="22"/>
        </w:rPr>
        <w:t>Przed podpisaniem umowy Zamawiający może dokonać aktualizacji weryfikacji przesłanek wykluczenia, o których mowa w pkt. 7.4. SWZ.</w:t>
      </w:r>
    </w:p>
    <w:p w14:paraId="3818D5E3" w14:textId="77777777" w:rsidR="00484952" w:rsidRDefault="00484952" w:rsidP="00484952">
      <w:pPr>
        <w:numPr>
          <w:ilvl w:val="0"/>
          <w:numId w:val="17"/>
        </w:numPr>
        <w:ind w:left="709" w:hanging="709"/>
        <w:jc w:val="both"/>
        <w:rPr>
          <w:sz w:val="22"/>
          <w:szCs w:val="22"/>
        </w:rPr>
      </w:pPr>
      <w:r w:rsidRPr="00645606">
        <w:rPr>
          <w:bCs/>
          <w:sz w:val="22"/>
          <w:szCs w:val="22"/>
        </w:rPr>
        <w:t>Jeżeli</w:t>
      </w:r>
      <w:r w:rsidRPr="00645606">
        <w:rPr>
          <w:sz w:val="22"/>
          <w:szCs w:val="22"/>
          <w:lang w:eastAsia="pl-PL"/>
        </w:rPr>
        <w:t xml:space="preserve"> wykonawca, którego oferta została wybrana jako najkorzystniejsza, </w:t>
      </w:r>
      <w:bookmarkStart w:id="6" w:name="highlightHit_14"/>
      <w:bookmarkEnd w:id="6"/>
      <w:r w:rsidRPr="00645606">
        <w:rPr>
          <w:sz w:val="22"/>
          <w:szCs w:val="22"/>
          <w:lang w:eastAsia="pl-PL"/>
        </w:rPr>
        <w:t xml:space="preserve">uchyla się od zawarcia umowy </w:t>
      </w:r>
      <w:r w:rsidRPr="00645606">
        <w:rPr>
          <w:sz w:val="22"/>
          <w:szCs w:val="22"/>
          <w:lang w:eastAsia="pl-PL"/>
        </w:rPr>
        <w:br/>
        <w:t xml:space="preserve">w sprawie zamówienia publicznego lub nie wnosi wymaganego zabezpieczenia należytego wykonania umowy, Zamawiający może dokonać ponownego badania i oceny ofert spośród ofert pozostałych </w:t>
      </w:r>
      <w:r w:rsidRPr="00645606">
        <w:rPr>
          <w:sz w:val="22"/>
          <w:szCs w:val="22"/>
          <w:lang w:eastAsia="pl-PL"/>
        </w:rPr>
        <w:br/>
        <w:t xml:space="preserve">w postępowaniu wykonawców oraz wybrać najkorzystniejszą ofertę albo unieważnić postępowanie. </w:t>
      </w:r>
    </w:p>
    <w:p w14:paraId="2BD23B42" w14:textId="77777777" w:rsidR="00484952" w:rsidRPr="00865A50" w:rsidRDefault="00484952" w:rsidP="00484952">
      <w:pPr>
        <w:numPr>
          <w:ilvl w:val="0"/>
          <w:numId w:val="17"/>
        </w:numPr>
        <w:ind w:left="709" w:hanging="709"/>
        <w:jc w:val="both"/>
        <w:rPr>
          <w:sz w:val="22"/>
          <w:szCs w:val="22"/>
          <w:lang w:eastAsia="pl-PL"/>
        </w:rPr>
      </w:pPr>
      <w:r w:rsidRPr="00865A50">
        <w:rPr>
          <w:bCs/>
          <w:sz w:val="22"/>
          <w:szCs w:val="22"/>
        </w:rPr>
        <w:t>W przypadku wyboru oferty jednego Wykonawcy jako najkorzystniejszej w więcej niż jednej części niniejszego postępowania zostaną zawarte odrębne umowy odpowiednio do każdej z części postępowania, w której oferta Wykonawcy została wybrana jako najkorzystniejsza.</w:t>
      </w:r>
    </w:p>
    <w:p w14:paraId="375C8A6C" w14:textId="77777777" w:rsidR="00160618" w:rsidRPr="005576B5" w:rsidRDefault="00160618" w:rsidP="005576B5">
      <w:pPr>
        <w:ind w:left="709"/>
        <w:jc w:val="both"/>
        <w:rPr>
          <w:sz w:val="22"/>
          <w:szCs w:val="22"/>
        </w:rPr>
      </w:pPr>
    </w:p>
    <w:p w14:paraId="7437115F" w14:textId="77777777" w:rsidR="00A10A21" w:rsidRPr="005576B5" w:rsidRDefault="00A10A21" w:rsidP="00CF391A">
      <w:pPr>
        <w:numPr>
          <w:ilvl w:val="0"/>
          <w:numId w:val="50"/>
        </w:numPr>
        <w:shd w:val="clear" w:color="auto" w:fill="BDD6EE"/>
        <w:ind w:left="709" w:hanging="709"/>
        <w:rPr>
          <w:b/>
          <w:bCs/>
          <w:sz w:val="22"/>
          <w:szCs w:val="22"/>
        </w:rPr>
      </w:pPr>
      <w:r w:rsidRPr="005576B5">
        <w:rPr>
          <w:b/>
          <w:bCs/>
          <w:sz w:val="22"/>
          <w:szCs w:val="22"/>
        </w:rPr>
        <w:t>Wymagania dotyczące zabezpieczenia należytego wykonania umowy</w:t>
      </w:r>
    </w:p>
    <w:p w14:paraId="64F57B02" w14:textId="77777777" w:rsidR="00484952" w:rsidRPr="00484952" w:rsidRDefault="00484952" w:rsidP="00484952">
      <w:pPr>
        <w:pStyle w:val="Akapitzlist"/>
        <w:ind w:left="480" w:firstLine="229"/>
        <w:rPr>
          <w:sz w:val="22"/>
          <w:szCs w:val="22"/>
        </w:rPr>
      </w:pPr>
      <w:r w:rsidRPr="00484952">
        <w:rPr>
          <w:sz w:val="22"/>
          <w:szCs w:val="22"/>
        </w:rPr>
        <w:t>Nie jest wymagane wniesienie zabezpieczenia należytego wykonania umowy.</w:t>
      </w:r>
    </w:p>
    <w:p w14:paraId="11C7855F" w14:textId="77777777" w:rsidR="00FD450A" w:rsidRPr="00511292" w:rsidRDefault="00FD450A" w:rsidP="00206567">
      <w:pPr>
        <w:jc w:val="both"/>
        <w:rPr>
          <w:sz w:val="18"/>
          <w:szCs w:val="18"/>
        </w:rPr>
      </w:pPr>
    </w:p>
    <w:p w14:paraId="2E54555F" w14:textId="77777777" w:rsidR="00D356CA" w:rsidRPr="005576B5" w:rsidRDefault="00D356CA" w:rsidP="00CF391A">
      <w:pPr>
        <w:numPr>
          <w:ilvl w:val="0"/>
          <w:numId w:val="50"/>
        </w:numPr>
        <w:shd w:val="clear" w:color="auto" w:fill="BDD6EE"/>
        <w:ind w:left="709" w:hanging="709"/>
        <w:rPr>
          <w:b/>
          <w:bCs/>
          <w:sz w:val="22"/>
          <w:szCs w:val="22"/>
        </w:rPr>
      </w:pPr>
      <w:r w:rsidRPr="005576B5">
        <w:rPr>
          <w:b/>
          <w:bCs/>
          <w:sz w:val="22"/>
          <w:szCs w:val="22"/>
        </w:rPr>
        <w:t>Projektowane postanowienia umowy w sprawie zamówienia publicznego, które zostaną wprowadzone do treści tej umowy</w:t>
      </w:r>
    </w:p>
    <w:p w14:paraId="15EE7D2D" w14:textId="77777777" w:rsidR="00484952" w:rsidRPr="00645606" w:rsidRDefault="00A56977" w:rsidP="00484952">
      <w:pPr>
        <w:ind w:left="720"/>
        <w:jc w:val="both"/>
        <w:rPr>
          <w:bCs/>
          <w:sz w:val="22"/>
          <w:szCs w:val="22"/>
        </w:rPr>
      </w:pPr>
      <w:r w:rsidRPr="001A6699">
        <w:rPr>
          <w:bCs/>
          <w:i/>
          <w:sz w:val="22"/>
          <w:szCs w:val="22"/>
        </w:rPr>
        <w:t>Projekt umowy</w:t>
      </w:r>
      <w:r w:rsidRPr="005576B5">
        <w:rPr>
          <w:bCs/>
          <w:sz w:val="22"/>
          <w:szCs w:val="22"/>
        </w:rPr>
        <w:t xml:space="preserve">, w tym </w:t>
      </w:r>
      <w:r w:rsidRPr="008B4DD6">
        <w:rPr>
          <w:bCs/>
          <w:sz w:val="22"/>
          <w:szCs w:val="22"/>
        </w:rPr>
        <w:t xml:space="preserve">treści dotyczące zmian do umowy, stanowi </w:t>
      </w:r>
      <w:r w:rsidRPr="008B4DD6">
        <w:rPr>
          <w:b/>
          <w:bCs/>
          <w:sz w:val="22"/>
          <w:szCs w:val="22"/>
        </w:rPr>
        <w:t xml:space="preserve">załącznik nr </w:t>
      </w:r>
      <w:r w:rsidR="00AC7640" w:rsidRPr="008B4DD6">
        <w:rPr>
          <w:b/>
          <w:bCs/>
          <w:sz w:val="22"/>
          <w:szCs w:val="22"/>
        </w:rPr>
        <w:t>3 do</w:t>
      </w:r>
      <w:r w:rsidRPr="008B4DD6">
        <w:rPr>
          <w:b/>
          <w:bCs/>
          <w:sz w:val="22"/>
          <w:szCs w:val="22"/>
        </w:rPr>
        <w:t xml:space="preserve"> </w:t>
      </w:r>
      <w:r w:rsidR="006E7EE1" w:rsidRPr="008B4DD6">
        <w:rPr>
          <w:b/>
          <w:bCs/>
          <w:sz w:val="22"/>
          <w:szCs w:val="22"/>
        </w:rPr>
        <w:t>SWZ</w:t>
      </w:r>
      <w:r w:rsidR="00584E6E" w:rsidRPr="008B4DD6">
        <w:rPr>
          <w:bCs/>
          <w:sz w:val="22"/>
          <w:szCs w:val="22"/>
        </w:rPr>
        <w:t xml:space="preserve"> </w:t>
      </w:r>
      <w:r w:rsidR="00484952">
        <w:rPr>
          <w:bCs/>
          <w:sz w:val="22"/>
          <w:szCs w:val="22"/>
        </w:rPr>
        <w:t>(odpowiednio do części)</w:t>
      </w:r>
      <w:r w:rsidR="00484952" w:rsidRPr="00645606">
        <w:rPr>
          <w:bCs/>
          <w:sz w:val="22"/>
          <w:szCs w:val="22"/>
        </w:rPr>
        <w:t>.</w:t>
      </w:r>
    </w:p>
    <w:p w14:paraId="385A5B0B" w14:textId="77777777" w:rsidR="0005051E" w:rsidRPr="00206567" w:rsidRDefault="0005051E" w:rsidP="00E50BAB">
      <w:pPr>
        <w:jc w:val="both"/>
        <w:rPr>
          <w:bCs/>
          <w:sz w:val="22"/>
          <w:szCs w:val="22"/>
        </w:rPr>
      </w:pPr>
    </w:p>
    <w:p w14:paraId="3A4ADC7D" w14:textId="77777777" w:rsidR="00A10A21" w:rsidRPr="005576B5" w:rsidRDefault="00A10A21" w:rsidP="00CF391A">
      <w:pPr>
        <w:numPr>
          <w:ilvl w:val="0"/>
          <w:numId w:val="50"/>
        </w:numPr>
        <w:shd w:val="clear" w:color="auto" w:fill="BDD6EE"/>
        <w:ind w:left="709" w:hanging="709"/>
        <w:rPr>
          <w:b/>
          <w:bCs/>
          <w:sz w:val="22"/>
          <w:szCs w:val="22"/>
        </w:rPr>
      </w:pPr>
      <w:r w:rsidRPr="005576B5">
        <w:rPr>
          <w:b/>
          <w:bCs/>
          <w:sz w:val="22"/>
          <w:szCs w:val="22"/>
        </w:rPr>
        <w:t xml:space="preserve">Pouczenie o środkach ochrony prawnej przysługujących </w:t>
      </w:r>
      <w:r w:rsidR="001B1CB8" w:rsidRPr="005576B5">
        <w:rPr>
          <w:b/>
          <w:bCs/>
          <w:sz w:val="22"/>
          <w:szCs w:val="22"/>
        </w:rPr>
        <w:t xml:space="preserve">Wykonawcy </w:t>
      </w:r>
    </w:p>
    <w:p w14:paraId="64F982BF" w14:textId="77777777" w:rsidR="00830B95" w:rsidRPr="005576B5" w:rsidRDefault="0051302A" w:rsidP="00AD181D">
      <w:pPr>
        <w:numPr>
          <w:ilvl w:val="0"/>
          <w:numId w:val="23"/>
        </w:numPr>
        <w:ind w:left="709" w:hanging="709"/>
        <w:jc w:val="both"/>
        <w:rPr>
          <w:rFonts w:eastAsia="Liberation Serif"/>
          <w:color w:val="000000"/>
          <w:sz w:val="22"/>
          <w:szCs w:val="22"/>
        </w:rPr>
      </w:pPr>
      <w:r w:rsidRPr="005576B5">
        <w:rPr>
          <w:rFonts w:eastAsia="Liberation Serif"/>
          <w:color w:val="000000"/>
          <w:sz w:val="22"/>
          <w:szCs w:val="22"/>
        </w:rPr>
        <w:t>Środki ochrony prawnej przysługują̨ Wykonawcy, jeżeli ma lub miał interes w uzyskaniu zamówienia oraz poniósł lub może ponieść́ szkodę̨ w wyniku naruszenia przez Zamawiającego przepisów ustawy.</w:t>
      </w:r>
    </w:p>
    <w:p w14:paraId="5319C356" w14:textId="77777777" w:rsidR="00830B95" w:rsidRPr="005576B5" w:rsidRDefault="0051302A" w:rsidP="00AD181D">
      <w:pPr>
        <w:numPr>
          <w:ilvl w:val="0"/>
          <w:numId w:val="23"/>
        </w:numPr>
        <w:ind w:left="709" w:hanging="709"/>
        <w:jc w:val="both"/>
        <w:rPr>
          <w:rFonts w:eastAsia="Liberation Serif"/>
          <w:color w:val="000000"/>
          <w:sz w:val="22"/>
          <w:szCs w:val="22"/>
        </w:rPr>
      </w:pPr>
      <w:r w:rsidRPr="005576B5">
        <w:rPr>
          <w:rFonts w:eastAsia="Liberation Serif"/>
          <w:color w:val="000000"/>
          <w:sz w:val="22"/>
          <w:szCs w:val="22"/>
        </w:rPr>
        <w:t>Odwołanie przysługuje na:</w:t>
      </w:r>
    </w:p>
    <w:p w14:paraId="1E678DF1" w14:textId="77777777" w:rsidR="00830B95" w:rsidRPr="005576B5" w:rsidRDefault="0051302A" w:rsidP="00AD181D">
      <w:pPr>
        <w:numPr>
          <w:ilvl w:val="0"/>
          <w:numId w:val="24"/>
        </w:numPr>
        <w:ind w:left="1418" w:hanging="709"/>
        <w:jc w:val="both"/>
        <w:rPr>
          <w:rFonts w:eastAsia="Liberation Serif"/>
          <w:color w:val="000000"/>
          <w:sz w:val="22"/>
          <w:szCs w:val="22"/>
        </w:rPr>
      </w:pPr>
      <w:r w:rsidRPr="005576B5">
        <w:rPr>
          <w:rFonts w:eastAsia="Liberation Serif"/>
          <w:color w:val="000000"/>
          <w:sz w:val="22"/>
          <w:szCs w:val="22"/>
        </w:rPr>
        <w:t xml:space="preserve">niezgodną z przepisami ustawy </w:t>
      </w:r>
      <w:r w:rsidR="00830B95" w:rsidRPr="005576B5">
        <w:rPr>
          <w:rFonts w:eastAsia="Liberation Serif"/>
          <w:color w:val="000000"/>
          <w:sz w:val="22"/>
          <w:szCs w:val="22"/>
        </w:rPr>
        <w:t>czynność</w:t>
      </w:r>
      <w:r w:rsidRPr="005576B5">
        <w:rPr>
          <w:rFonts w:eastAsia="Liberation Serif"/>
          <w:color w:val="000000"/>
          <w:sz w:val="22"/>
          <w:szCs w:val="22"/>
        </w:rPr>
        <w:t xml:space="preserve">́ </w:t>
      </w:r>
      <w:r w:rsidR="00830B95" w:rsidRPr="005576B5">
        <w:rPr>
          <w:rFonts w:eastAsia="Liberation Serif"/>
          <w:color w:val="000000"/>
          <w:sz w:val="22"/>
          <w:szCs w:val="22"/>
        </w:rPr>
        <w:t>Zamawiającego</w:t>
      </w:r>
      <w:r w:rsidRPr="005576B5">
        <w:rPr>
          <w:rFonts w:eastAsia="Liberation Serif"/>
          <w:color w:val="000000"/>
          <w:sz w:val="22"/>
          <w:szCs w:val="22"/>
        </w:rPr>
        <w:t xml:space="preserve">, </w:t>
      </w:r>
      <w:r w:rsidR="00830B95" w:rsidRPr="005576B5">
        <w:rPr>
          <w:rFonts w:eastAsia="Liberation Serif"/>
          <w:color w:val="000000"/>
          <w:sz w:val="22"/>
          <w:szCs w:val="22"/>
        </w:rPr>
        <w:t>podjętą</w:t>
      </w:r>
      <w:r w:rsidRPr="005576B5">
        <w:rPr>
          <w:rFonts w:eastAsia="Liberation Serif"/>
          <w:color w:val="000000"/>
          <w:sz w:val="22"/>
          <w:szCs w:val="22"/>
        </w:rPr>
        <w:t xml:space="preserve">̨ w </w:t>
      </w:r>
      <w:r w:rsidR="00830B95" w:rsidRPr="005576B5">
        <w:rPr>
          <w:rFonts w:eastAsia="Liberation Serif"/>
          <w:color w:val="000000"/>
          <w:sz w:val="22"/>
          <w:szCs w:val="22"/>
        </w:rPr>
        <w:t>postepowa</w:t>
      </w:r>
      <w:r w:rsidRPr="005576B5">
        <w:rPr>
          <w:rFonts w:eastAsia="Liberation Serif"/>
          <w:color w:val="000000"/>
          <w:sz w:val="22"/>
          <w:szCs w:val="22"/>
        </w:rPr>
        <w:t xml:space="preserve">niu o udzielenie </w:t>
      </w:r>
      <w:r w:rsidR="00830B95" w:rsidRPr="005576B5">
        <w:rPr>
          <w:rFonts w:eastAsia="Liberation Serif"/>
          <w:color w:val="000000"/>
          <w:sz w:val="22"/>
          <w:szCs w:val="22"/>
        </w:rPr>
        <w:t>zamówienia</w:t>
      </w:r>
      <w:r w:rsidRPr="005576B5">
        <w:rPr>
          <w:rFonts w:eastAsia="Liberation Serif"/>
          <w:color w:val="000000"/>
          <w:sz w:val="22"/>
          <w:szCs w:val="22"/>
        </w:rPr>
        <w:t>, w tym na projektowane postanowienie umowy;</w:t>
      </w:r>
    </w:p>
    <w:p w14:paraId="05BD05E9" w14:textId="77777777" w:rsidR="0051302A" w:rsidRPr="005576B5" w:rsidRDefault="0051302A" w:rsidP="00AD181D">
      <w:pPr>
        <w:numPr>
          <w:ilvl w:val="0"/>
          <w:numId w:val="24"/>
        </w:numPr>
        <w:ind w:left="1418" w:hanging="709"/>
        <w:jc w:val="both"/>
        <w:rPr>
          <w:rFonts w:eastAsia="Liberation Serif"/>
          <w:color w:val="000000"/>
          <w:sz w:val="22"/>
          <w:szCs w:val="22"/>
        </w:rPr>
      </w:pPr>
      <w:r w:rsidRPr="005576B5">
        <w:rPr>
          <w:rFonts w:eastAsia="Liberation Serif"/>
          <w:color w:val="000000"/>
          <w:sz w:val="22"/>
          <w:szCs w:val="22"/>
        </w:rPr>
        <w:t xml:space="preserve">zaniechanie </w:t>
      </w:r>
      <w:r w:rsidR="00830B95" w:rsidRPr="005576B5">
        <w:rPr>
          <w:rFonts w:eastAsia="Liberation Serif"/>
          <w:color w:val="000000"/>
          <w:sz w:val="22"/>
          <w:szCs w:val="22"/>
        </w:rPr>
        <w:t>czynności w postępowaniu o udzielenie zamówienia, do której Zamawiający</w:t>
      </w:r>
      <w:r w:rsidRPr="005576B5">
        <w:rPr>
          <w:rFonts w:eastAsia="Liberation Serif"/>
          <w:color w:val="000000"/>
          <w:sz w:val="22"/>
          <w:szCs w:val="22"/>
        </w:rPr>
        <w:t xml:space="preserve"> b</w:t>
      </w:r>
      <w:r w:rsidR="00830B95" w:rsidRPr="005576B5">
        <w:rPr>
          <w:rFonts w:eastAsia="Liberation Serif"/>
          <w:color w:val="000000"/>
          <w:sz w:val="22"/>
          <w:szCs w:val="22"/>
        </w:rPr>
        <w:t>ył zobowiązany</w:t>
      </w:r>
      <w:r w:rsidRPr="005576B5">
        <w:rPr>
          <w:rFonts w:eastAsia="Liberation Serif"/>
          <w:color w:val="000000"/>
          <w:sz w:val="22"/>
          <w:szCs w:val="22"/>
        </w:rPr>
        <w:t xml:space="preserve"> na podstawie ustawy.</w:t>
      </w:r>
    </w:p>
    <w:p w14:paraId="3F986754" w14:textId="77777777" w:rsidR="00830B95" w:rsidRPr="005576B5" w:rsidRDefault="0051302A" w:rsidP="00AD181D">
      <w:pPr>
        <w:numPr>
          <w:ilvl w:val="0"/>
          <w:numId w:val="23"/>
        </w:numPr>
        <w:ind w:left="709" w:hanging="709"/>
        <w:jc w:val="both"/>
        <w:rPr>
          <w:rFonts w:eastAsia="Liberation Serif"/>
          <w:color w:val="000000"/>
          <w:sz w:val="22"/>
          <w:szCs w:val="22"/>
        </w:rPr>
      </w:pPr>
      <w:r w:rsidRPr="005576B5">
        <w:rPr>
          <w:rFonts w:eastAsia="Liberation Serif"/>
          <w:color w:val="000000"/>
          <w:sz w:val="22"/>
          <w:szCs w:val="22"/>
        </w:rPr>
        <w:t xml:space="preserve">Odwołanie wnosi </w:t>
      </w:r>
      <w:r w:rsidR="00830B95" w:rsidRPr="005576B5">
        <w:rPr>
          <w:rFonts w:eastAsia="Liberation Serif"/>
          <w:color w:val="000000"/>
          <w:sz w:val="22"/>
          <w:szCs w:val="22"/>
        </w:rPr>
        <w:t>się</w:t>
      </w:r>
      <w:r w:rsidRPr="005576B5">
        <w:rPr>
          <w:rFonts w:eastAsia="Liberation Serif"/>
          <w:color w:val="000000"/>
          <w:sz w:val="22"/>
          <w:szCs w:val="22"/>
        </w:rPr>
        <w:t>̨ do Prezesa Krajowej Izby Odwoławczej w formie pisemnej albo w formie elektronicznej albo w postaci elektronicznej opatrzone podpisem zaufanym.</w:t>
      </w:r>
    </w:p>
    <w:p w14:paraId="54C0D762" w14:textId="77777777" w:rsidR="00830B95" w:rsidRPr="005576B5" w:rsidRDefault="0051302A" w:rsidP="00AD181D">
      <w:pPr>
        <w:numPr>
          <w:ilvl w:val="0"/>
          <w:numId w:val="23"/>
        </w:numPr>
        <w:ind w:left="709" w:hanging="709"/>
        <w:jc w:val="both"/>
        <w:rPr>
          <w:rFonts w:eastAsia="Liberation Serif"/>
          <w:color w:val="000000"/>
          <w:sz w:val="22"/>
          <w:szCs w:val="22"/>
        </w:rPr>
      </w:pPr>
      <w:r w:rsidRPr="005576B5">
        <w:rPr>
          <w:rFonts w:eastAsia="Liberation Serif"/>
          <w:color w:val="000000"/>
          <w:sz w:val="22"/>
          <w:szCs w:val="22"/>
        </w:rPr>
        <w:t xml:space="preserve">Na orzeczenie Krajowej Izby Odwoławczej oraz postanowienie Prezesa Krajowej Izby Odwoławczej, </w:t>
      </w:r>
      <w:r w:rsidR="00830B95" w:rsidRPr="005576B5">
        <w:rPr>
          <w:rFonts w:eastAsia="Liberation Serif"/>
          <w:color w:val="000000"/>
          <w:sz w:val="22"/>
          <w:szCs w:val="22"/>
        </w:rPr>
        <w:br/>
      </w:r>
      <w:r w:rsidRPr="005576B5">
        <w:rPr>
          <w:rFonts w:eastAsia="Liberation Serif"/>
          <w:color w:val="000000"/>
          <w:sz w:val="22"/>
          <w:szCs w:val="22"/>
        </w:rPr>
        <w:t xml:space="preserve">o </w:t>
      </w:r>
      <w:r w:rsidR="00830B95" w:rsidRPr="005576B5">
        <w:rPr>
          <w:rFonts w:eastAsia="Liberation Serif"/>
          <w:color w:val="000000"/>
          <w:sz w:val="22"/>
          <w:szCs w:val="22"/>
        </w:rPr>
        <w:t>którym</w:t>
      </w:r>
      <w:r w:rsidRPr="005576B5">
        <w:rPr>
          <w:rFonts w:eastAsia="Liberation Serif"/>
          <w:color w:val="000000"/>
          <w:sz w:val="22"/>
          <w:szCs w:val="22"/>
        </w:rPr>
        <w:t xml:space="preserve"> mowa w art. 519 ust</w:t>
      </w:r>
      <w:r w:rsidR="00830B95" w:rsidRPr="005576B5">
        <w:rPr>
          <w:rFonts w:eastAsia="Liberation Serif"/>
          <w:color w:val="000000"/>
          <w:sz w:val="22"/>
          <w:szCs w:val="22"/>
        </w:rPr>
        <w:t>. 1 ustawy, stronom oraz uczestni</w:t>
      </w:r>
      <w:r w:rsidRPr="005576B5">
        <w:rPr>
          <w:rFonts w:eastAsia="Liberation Serif"/>
          <w:color w:val="000000"/>
          <w:sz w:val="22"/>
          <w:szCs w:val="22"/>
        </w:rPr>
        <w:t xml:space="preserve">kom </w:t>
      </w:r>
      <w:r w:rsidR="00830B95" w:rsidRPr="005576B5">
        <w:rPr>
          <w:rFonts w:eastAsia="Liberation Serif"/>
          <w:color w:val="000000"/>
          <w:sz w:val="22"/>
          <w:szCs w:val="22"/>
        </w:rPr>
        <w:t>postepowania</w:t>
      </w:r>
      <w:r w:rsidRPr="005576B5">
        <w:rPr>
          <w:rFonts w:eastAsia="Liberation Serif"/>
          <w:color w:val="000000"/>
          <w:sz w:val="22"/>
          <w:szCs w:val="22"/>
        </w:rPr>
        <w:t xml:space="preserve"> odwoławczego przysługuje skarga do </w:t>
      </w:r>
      <w:r w:rsidR="00830B95" w:rsidRPr="005576B5">
        <w:rPr>
          <w:rFonts w:eastAsia="Liberation Serif"/>
          <w:color w:val="000000"/>
          <w:sz w:val="22"/>
          <w:szCs w:val="22"/>
        </w:rPr>
        <w:t>sadu</w:t>
      </w:r>
      <w:r w:rsidRPr="005576B5">
        <w:rPr>
          <w:rFonts w:eastAsia="Liberation Serif"/>
          <w:color w:val="000000"/>
          <w:sz w:val="22"/>
          <w:szCs w:val="22"/>
        </w:rPr>
        <w:t xml:space="preserve">. </w:t>
      </w:r>
      <w:r w:rsidR="00830B95" w:rsidRPr="005576B5">
        <w:rPr>
          <w:rFonts w:eastAsia="Liberation Serif"/>
          <w:color w:val="000000"/>
          <w:sz w:val="22"/>
          <w:szCs w:val="22"/>
        </w:rPr>
        <w:t>Skargę</w:t>
      </w:r>
      <w:r w:rsidRPr="005576B5">
        <w:rPr>
          <w:rFonts w:eastAsia="Liberation Serif"/>
          <w:color w:val="000000"/>
          <w:sz w:val="22"/>
          <w:szCs w:val="22"/>
        </w:rPr>
        <w:t xml:space="preserve">̨ wnosi </w:t>
      </w:r>
      <w:r w:rsidR="00830B95" w:rsidRPr="005576B5">
        <w:rPr>
          <w:rFonts w:eastAsia="Liberation Serif"/>
          <w:color w:val="000000"/>
          <w:sz w:val="22"/>
          <w:szCs w:val="22"/>
        </w:rPr>
        <w:t>się</w:t>
      </w:r>
      <w:r w:rsidRPr="005576B5">
        <w:rPr>
          <w:rFonts w:eastAsia="Liberation Serif"/>
          <w:color w:val="000000"/>
          <w:sz w:val="22"/>
          <w:szCs w:val="22"/>
        </w:rPr>
        <w:t xml:space="preserve">̨ do </w:t>
      </w:r>
      <w:r w:rsidR="00830B95" w:rsidRPr="005576B5">
        <w:rPr>
          <w:rFonts w:eastAsia="Liberation Serif"/>
          <w:color w:val="000000"/>
          <w:sz w:val="22"/>
          <w:szCs w:val="22"/>
        </w:rPr>
        <w:t>Sądu</w:t>
      </w:r>
      <w:r w:rsidRPr="005576B5">
        <w:rPr>
          <w:rFonts w:eastAsia="Liberation Serif"/>
          <w:color w:val="000000"/>
          <w:sz w:val="22"/>
          <w:szCs w:val="22"/>
        </w:rPr>
        <w:t xml:space="preserve"> </w:t>
      </w:r>
      <w:r w:rsidR="00830B95" w:rsidRPr="005576B5">
        <w:rPr>
          <w:rFonts w:eastAsia="Liberation Serif"/>
          <w:color w:val="000000"/>
          <w:sz w:val="22"/>
          <w:szCs w:val="22"/>
        </w:rPr>
        <w:t>Okręgowego</w:t>
      </w:r>
      <w:r w:rsidRPr="005576B5">
        <w:rPr>
          <w:rFonts w:eastAsia="Liberation Serif"/>
          <w:color w:val="000000"/>
          <w:sz w:val="22"/>
          <w:szCs w:val="22"/>
        </w:rPr>
        <w:t xml:space="preserve"> w Warszawie za </w:t>
      </w:r>
      <w:r w:rsidR="00830B95" w:rsidRPr="005576B5">
        <w:rPr>
          <w:rFonts w:eastAsia="Liberation Serif"/>
          <w:color w:val="000000"/>
          <w:sz w:val="22"/>
          <w:szCs w:val="22"/>
        </w:rPr>
        <w:t>pośrednictwem</w:t>
      </w:r>
      <w:r w:rsidRPr="005576B5">
        <w:rPr>
          <w:rFonts w:eastAsia="Liberation Serif"/>
          <w:color w:val="000000"/>
          <w:sz w:val="22"/>
          <w:szCs w:val="22"/>
        </w:rPr>
        <w:t xml:space="preserve"> Prezesa Krajowej Izby </w:t>
      </w:r>
      <w:r w:rsidR="00830B95" w:rsidRPr="005576B5">
        <w:rPr>
          <w:rFonts w:eastAsia="Liberation Serif"/>
          <w:color w:val="000000"/>
          <w:sz w:val="22"/>
          <w:szCs w:val="22"/>
        </w:rPr>
        <w:t>Od</w:t>
      </w:r>
      <w:r w:rsidRPr="005576B5">
        <w:rPr>
          <w:rFonts w:eastAsia="Liberation Serif"/>
          <w:color w:val="000000"/>
          <w:sz w:val="22"/>
          <w:szCs w:val="22"/>
        </w:rPr>
        <w:t>woławczej.</w:t>
      </w:r>
    </w:p>
    <w:p w14:paraId="0513AA97" w14:textId="77777777" w:rsidR="005D71D1" w:rsidRPr="005576B5" w:rsidRDefault="0051302A" w:rsidP="00AD181D">
      <w:pPr>
        <w:numPr>
          <w:ilvl w:val="0"/>
          <w:numId w:val="23"/>
        </w:numPr>
        <w:ind w:left="709" w:hanging="709"/>
        <w:jc w:val="both"/>
        <w:rPr>
          <w:rFonts w:eastAsia="Liberation Serif"/>
          <w:color w:val="000000"/>
          <w:sz w:val="22"/>
          <w:szCs w:val="22"/>
        </w:rPr>
      </w:pPr>
      <w:r w:rsidRPr="005576B5">
        <w:rPr>
          <w:rFonts w:eastAsia="Liberation Serif"/>
          <w:color w:val="000000"/>
          <w:sz w:val="22"/>
          <w:szCs w:val="22"/>
        </w:rPr>
        <w:t xml:space="preserve">Szczegółowe informacje dotyczące środków ochrony prawnej określone są w Dziale </w:t>
      </w:r>
      <w:r w:rsidR="00830B95" w:rsidRPr="005576B5">
        <w:rPr>
          <w:rFonts w:eastAsia="Liberation Serif"/>
          <w:color w:val="000000"/>
          <w:sz w:val="22"/>
          <w:szCs w:val="22"/>
        </w:rPr>
        <w:t>IX „Środki ochrony prawnej” ustawy</w:t>
      </w:r>
      <w:r w:rsidR="004F665B" w:rsidRPr="005576B5">
        <w:rPr>
          <w:rFonts w:eastAsia="Liberation Serif"/>
          <w:color w:val="000000"/>
          <w:sz w:val="22"/>
          <w:szCs w:val="22"/>
        </w:rPr>
        <w:t>.</w:t>
      </w:r>
    </w:p>
    <w:p w14:paraId="5E840A1E" w14:textId="77777777" w:rsidR="00563B03" w:rsidRPr="005576B5" w:rsidRDefault="00563B03" w:rsidP="005576B5">
      <w:pPr>
        <w:ind w:left="709"/>
        <w:rPr>
          <w:rFonts w:eastAsia="Liberation Serif"/>
          <w:color w:val="000000"/>
          <w:sz w:val="22"/>
          <w:szCs w:val="22"/>
        </w:rPr>
      </w:pPr>
    </w:p>
    <w:p w14:paraId="0A8501A2" w14:textId="77777777" w:rsidR="005D71D1" w:rsidRPr="005576B5" w:rsidRDefault="005D71D1" w:rsidP="00CF391A">
      <w:pPr>
        <w:numPr>
          <w:ilvl w:val="0"/>
          <w:numId w:val="50"/>
        </w:numPr>
        <w:shd w:val="clear" w:color="auto" w:fill="BDD6EE"/>
        <w:ind w:left="709" w:hanging="709"/>
        <w:rPr>
          <w:rFonts w:eastAsia="Liberation Serif"/>
          <w:color w:val="000000"/>
          <w:sz w:val="22"/>
          <w:szCs w:val="22"/>
        </w:rPr>
      </w:pPr>
      <w:r w:rsidRPr="00DD426D">
        <w:rPr>
          <w:b/>
          <w:bCs/>
          <w:sz w:val="22"/>
          <w:szCs w:val="22"/>
        </w:rPr>
        <w:t>Klauzula</w:t>
      </w:r>
      <w:r w:rsidRPr="005576B5">
        <w:rPr>
          <w:rFonts w:eastAsia="Liberation Serif"/>
          <w:b/>
          <w:color w:val="000000"/>
          <w:sz w:val="22"/>
          <w:szCs w:val="22"/>
        </w:rPr>
        <w:t xml:space="preserve"> informacyjna z art. 13 RODO do zastosowania przez zamawiających w celu związanym </w:t>
      </w:r>
      <w:r w:rsidRPr="005576B5">
        <w:rPr>
          <w:rFonts w:eastAsia="Liberation Serif"/>
          <w:b/>
          <w:color w:val="000000"/>
          <w:sz w:val="22"/>
          <w:szCs w:val="22"/>
        </w:rPr>
        <w:br/>
        <w:t>z postępowaniem o udzielenie zamówienia publicznego</w:t>
      </w:r>
    </w:p>
    <w:p w14:paraId="2B9C6A70" w14:textId="77777777" w:rsidR="005012FD" w:rsidRPr="005576B5" w:rsidRDefault="005012FD" w:rsidP="005576B5">
      <w:pPr>
        <w:ind w:left="709"/>
        <w:jc w:val="both"/>
        <w:rPr>
          <w:sz w:val="22"/>
          <w:szCs w:val="22"/>
          <w:lang w:eastAsia="pl-PL"/>
        </w:rPr>
      </w:pPr>
      <w:r w:rsidRPr="005576B5">
        <w:rPr>
          <w:sz w:val="22"/>
          <w:szCs w:val="22"/>
          <w:lang w:eastAsia="pl-PL"/>
        </w:rPr>
        <w:t xml:space="preserve">Zgodnie z art. 13 ust. 1 i 2 </w:t>
      </w:r>
      <w:r w:rsidRPr="005576B5">
        <w:rPr>
          <w:sz w:val="22"/>
          <w:szCs w:val="22"/>
        </w:rPr>
        <w:t xml:space="preserve">rozporządzenia Parlamentu Europejskiego i Rady (UE) 2016/679 z dnia </w:t>
      </w:r>
      <w:r w:rsidRPr="005576B5">
        <w:rPr>
          <w:sz w:val="22"/>
          <w:szCs w:val="22"/>
        </w:rPr>
        <w:br/>
        <w:t xml:space="preserve">27 kwietnia 2016 r. w sprawie ochrony osób fizycznych w związku z przetwarzaniem danych osobowych </w:t>
      </w:r>
      <w:r w:rsidRPr="005576B5">
        <w:rPr>
          <w:sz w:val="22"/>
          <w:szCs w:val="22"/>
        </w:rPr>
        <w:br/>
        <w:t xml:space="preserve">i w sprawie swobodnego przepływu takich danych oraz uchylenia dyrektywy 95/46/WE (ogólne rozporządzenie o ochronie danych) (Dz. Urz. UE L 119 z 04.05.2016, str. 1), </w:t>
      </w:r>
      <w:r w:rsidRPr="005576B5">
        <w:rPr>
          <w:sz w:val="22"/>
          <w:szCs w:val="22"/>
          <w:lang w:eastAsia="pl-PL"/>
        </w:rPr>
        <w:t xml:space="preserve">dalej „RODO”, Zamawiający informuje, że: </w:t>
      </w:r>
    </w:p>
    <w:p w14:paraId="2AAC0236" w14:textId="77777777" w:rsidR="005012FD" w:rsidRPr="005576B5" w:rsidRDefault="005012FD" w:rsidP="005576B5">
      <w:pPr>
        <w:numPr>
          <w:ilvl w:val="0"/>
          <w:numId w:val="15"/>
        </w:numPr>
        <w:shd w:val="clear" w:color="auto" w:fill="FFFFFF"/>
        <w:ind w:left="1418" w:hanging="720"/>
        <w:jc w:val="both"/>
        <w:rPr>
          <w:i/>
          <w:sz w:val="22"/>
          <w:szCs w:val="22"/>
          <w:lang w:eastAsia="pl-PL"/>
        </w:rPr>
      </w:pPr>
      <w:r w:rsidRPr="005576B5">
        <w:rPr>
          <w:sz w:val="22"/>
          <w:szCs w:val="22"/>
          <w:lang w:eastAsia="pl-PL"/>
        </w:rPr>
        <w:t xml:space="preserve">Administratorem Państwa danych osobowych jest </w:t>
      </w:r>
      <w:r w:rsidRPr="005576B5">
        <w:rPr>
          <w:rFonts w:eastAsia="Arial"/>
          <w:i/>
          <w:sz w:val="22"/>
          <w:szCs w:val="22"/>
        </w:rPr>
        <w:t>Uniwersytet Opolski</w:t>
      </w:r>
      <w:r w:rsidRPr="005576B5">
        <w:rPr>
          <w:i/>
          <w:sz w:val="22"/>
          <w:szCs w:val="22"/>
        </w:rPr>
        <w:t>, Pl. Kopernika 11A, 45-040 Opole</w:t>
      </w:r>
      <w:r w:rsidRPr="005576B5">
        <w:rPr>
          <w:sz w:val="22"/>
          <w:szCs w:val="22"/>
        </w:rPr>
        <w:t>.</w:t>
      </w:r>
    </w:p>
    <w:p w14:paraId="23DD9BF3" w14:textId="77777777" w:rsidR="005012FD" w:rsidRPr="005576B5" w:rsidRDefault="005012FD" w:rsidP="005576B5">
      <w:pPr>
        <w:numPr>
          <w:ilvl w:val="0"/>
          <w:numId w:val="15"/>
        </w:numPr>
        <w:shd w:val="clear" w:color="auto" w:fill="FFFFFF"/>
        <w:ind w:left="1418" w:hanging="720"/>
        <w:jc w:val="both"/>
        <w:rPr>
          <w:i/>
          <w:sz w:val="22"/>
          <w:szCs w:val="22"/>
          <w:lang w:eastAsia="pl-PL"/>
        </w:rPr>
      </w:pPr>
      <w:r w:rsidRPr="005576B5">
        <w:rPr>
          <w:sz w:val="22"/>
          <w:szCs w:val="22"/>
          <w:lang w:eastAsia="pl-PL"/>
        </w:rPr>
        <w:t xml:space="preserve">Inspektorem ochrony danych osobowych w </w:t>
      </w:r>
      <w:r w:rsidRPr="005576B5">
        <w:rPr>
          <w:i/>
          <w:sz w:val="22"/>
          <w:szCs w:val="22"/>
          <w:lang w:eastAsia="pl-PL"/>
        </w:rPr>
        <w:t>Uniwersytecie Opolskim</w:t>
      </w:r>
      <w:r w:rsidRPr="005576B5">
        <w:rPr>
          <w:sz w:val="22"/>
          <w:szCs w:val="22"/>
          <w:lang w:eastAsia="pl-PL"/>
        </w:rPr>
        <w:t xml:space="preserve"> jest Pan </w:t>
      </w:r>
      <w:r w:rsidRPr="005576B5">
        <w:rPr>
          <w:bCs/>
          <w:i/>
          <w:sz w:val="22"/>
          <w:szCs w:val="22"/>
          <w:lang w:eastAsia="pl-PL"/>
        </w:rPr>
        <w:t xml:space="preserve">Jacek </w:t>
      </w:r>
      <w:proofErr w:type="spellStart"/>
      <w:r w:rsidRPr="005576B5">
        <w:rPr>
          <w:bCs/>
          <w:i/>
          <w:sz w:val="22"/>
          <w:szCs w:val="22"/>
          <w:lang w:eastAsia="pl-PL"/>
        </w:rPr>
        <w:t>Najgebauer</w:t>
      </w:r>
      <w:proofErr w:type="spellEnd"/>
      <w:r w:rsidRPr="005576B5">
        <w:rPr>
          <w:bCs/>
          <w:i/>
          <w:sz w:val="22"/>
          <w:szCs w:val="22"/>
          <w:lang w:eastAsia="pl-PL"/>
        </w:rPr>
        <w:t xml:space="preserve">, </w:t>
      </w:r>
      <w:r w:rsidRPr="005576B5">
        <w:rPr>
          <w:bCs/>
          <w:i/>
          <w:sz w:val="22"/>
          <w:szCs w:val="22"/>
          <w:lang w:eastAsia="pl-PL"/>
        </w:rPr>
        <w:br/>
      </w:r>
      <w:r w:rsidRPr="005576B5">
        <w:rPr>
          <w:bCs/>
          <w:sz w:val="22"/>
          <w:szCs w:val="22"/>
          <w:lang w:eastAsia="pl-PL"/>
        </w:rPr>
        <w:t>tel.</w:t>
      </w:r>
      <w:r w:rsidRPr="005576B5">
        <w:rPr>
          <w:bCs/>
          <w:i/>
          <w:sz w:val="22"/>
          <w:szCs w:val="22"/>
          <w:lang w:eastAsia="pl-PL"/>
        </w:rPr>
        <w:t xml:space="preserve"> 77 452 7099, </w:t>
      </w:r>
      <w:r w:rsidRPr="005576B5">
        <w:rPr>
          <w:bCs/>
          <w:sz w:val="22"/>
          <w:szCs w:val="22"/>
          <w:lang w:eastAsia="pl-PL"/>
        </w:rPr>
        <w:t xml:space="preserve">e-mail: </w:t>
      </w:r>
      <w:r w:rsidRPr="005576B5">
        <w:rPr>
          <w:bCs/>
          <w:i/>
          <w:sz w:val="22"/>
          <w:szCs w:val="22"/>
          <w:lang w:eastAsia="pl-PL"/>
        </w:rPr>
        <w:t>iod@uni.opole.pl</w:t>
      </w:r>
    </w:p>
    <w:p w14:paraId="07B473F3" w14:textId="4BF164E0" w:rsidR="005012FD" w:rsidRPr="005576B5" w:rsidRDefault="005012FD" w:rsidP="005576B5">
      <w:pPr>
        <w:numPr>
          <w:ilvl w:val="0"/>
          <w:numId w:val="15"/>
        </w:numPr>
        <w:shd w:val="clear" w:color="auto" w:fill="FFFFFF"/>
        <w:ind w:left="1418" w:hanging="720"/>
        <w:jc w:val="both"/>
        <w:rPr>
          <w:i/>
          <w:sz w:val="22"/>
          <w:szCs w:val="22"/>
          <w:lang w:eastAsia="pl-PL"/>
        </w:rPr>
      </w:pPr>
      <w:r w:rsidRPr="005576B5">
        <w:rPr>
          <w:sz w:val="22"/>
          <w:szCs w:val="22"/>
          <w:lang w:eastAsia="pl-PL"/>
        </w:rPr>
        <w:t>Państwa dane osobowe przetwarzane będą na podstawie art. 6 ust. 1 lit. c</w:t>
      </w:r>
      <w:r w:rsidRPr="005576B5">
        <w:rPr>
          <w:i/>
          <w:sz w:val="22"/>
          <w:szCs w:val="22"/>
          <w:lang w:eastAsia="pl-PL"/>
        </w:rPr>
        <w:t xml:space="preserve"> </w:t>
      </w:r>
      <w:r w:rsidRPr="005576B5">
        <w:rPr>
          <w:sz w:val="22"/>
          <w:szCs w:val="22"/>
          <w:lang w:eastAsia="pl-PL"/>
        </w:rPr>
        <w:t xml:space="preserve">RODO – co oznacza, że przetwarzanie jest niezbędne do wypełnienia obowiązku prawnego ciążącego na administratorze, </w:t>
      </w:r>
      <w:r w:rsidRPr="005576B5">
        <w:rPr>
          <w:sz w:val="22"/>
          <w:szCs w:val="22"/>
          <w:lang w:eastAsia="pl-PL"/>
        </w:rPr>
        <w:br/>
      </w:r>
      <w:r w:rsidRPr="005576B5">
        <w:rPr>
          <w:sz w:val="22"/>
          <w:szCs w:val="22"/>
          <w:lang w:eastAsia="pl-PL"/>
        </w:rPr>
        <w:lastRenderedPageBreak/>
        <w:t xml:space="preserve">w celu </w:t>
      </w:r>
      <w:r w:rsidRPr="005576B5">
        <w:rPr>
          <w:sz w:val="22"/>
          <w:szCs w:val="22"/>
        </w:rPr>
        <w:t xml:space="preserve">związanym z postępowaniem o udzielenie zamówienia publicznego nr </w:t>
      </w:r>
      <w:r w:rsidR="003642FC" w:rsidRPr="005576B5">
        <w:rPr>
          <w:b/>
          <w:sz w:val="22"/>
          <w:szCs w:val="22"/>
        </w:rPr>
        <w:t>D/</w:t>
      </w:r>
      <w:r w:rsidR="00484952">
        <w:rPr>
          <w:b/>
          <w:sz w:val="22"/>
          <w:szCs w:val="22"/>
        </w:rPr>
        <w:t>93</w:t>
      </w:r>
      <w:r w:rsidR="003642FC" w:rsidRPr="005576B5">
        <w:rPr>
          <w:b/>
          <w:sz w:val="22"/>
          <w:szCs w:val="22"/>
        </w:rPr>
        <w:t>/202</w:t>
      </w:r>
      <w:r w:rsidR="00253B1F">
        <w:rPr>
          <w:b/>
          <w:sz w:val="22"/>
          <w:szCs w:val="22"/>
        </w:rPr>
        <w:t>3</w:t>
      </w:r>
      <w:r w:rsidRPr="005576B5">
        <w:rPr>
          <w:b/>
          <w:sz w:val="22"/>
          <w:szCs w:val="22"/>
        </w:rPr>
        <w:t xml:space="preserve"> </w:t>
      </w:r>
      <w:r w:rsidRPr="005576B5">
        <w:rPr>
          <w:sz w:val="22"/>
          <w:szCs w:val="22"/>
        </w:rPr>
        <w:t xml:space="preserve">prowadzonym </w:t>
      </w:r>
      <w:r w:rsidRPr="005576B5">
        <w:rPr>
          <w:sz w:val="22"/>
          <w:szCs w:val="22"/>
          <w:u w:val="single"/>
        </w:rPr>
        <w:t xml:space="preserve">w trybie wskazanym w </w:t>
      </w:r>
      <w:r w:rsidR="004D6D06" w:rsidRPr="005576B5">
        <w:rPr>
          <w:sz w:val="22"/>
          <w:szCs w:val="22"/>
          <w:u w:val="single"/>
        </w:rPr>
        <w:t>pkt. 2.1</w:t>
      </w:r>
      <w:r w:rsidRPr="005576B5">
        <w:rPr>
          <w:sz w:val="22"/>
          <w:szCs w:val="22"/>
          <w:u w:val="single"/>
        </w:rPr>
        <w:t xml:space="preserve"> SWZ</w:t>
      </w:r>
      <w:r w:rsidRPr="005576B5">
        <w:rPr>
          <w:sz w:val="22"/>
          <w:szCs w:val="22"/>
        </w:rPr>
        <w:t>.</w:t>
      </w:r>
    </w:p>
    <w:p w14:paraId="30D0ED5F" w14:textId="77777777" w:rsidR="005012FD" w:rsidRPr="005576B5" w:rsidRDefault="005012FD" w:rsidP="005576B5">
      <w:pPr>
        <w:numPr>
          <w:ilvl w:val="0"/>
          <w:numId w:val="15"/>
        </w:numPr>
        <w:shd w:val="clear" w:color="auto" w:fill="FFFFFF"/>
        <w:ind w:left="1418" w:hanging="720"/>
        <w:jc w:val="both"/>
        <w:rPr>
          <w:i/>
          <w:sz w:val="22"/>
          <w:szCs w:val="22"/>
          <w:lang w:eastAsia="pl-PL"/>
        </w:rPr>
      </w:pPr>
      <w:r w:rsidRPr="005576B5">
        <w:rPr>
          <w:sz w:val="22"/>
          <w:szCs w:val="22"/>
          <w:lang w:eastAsia="pl-PL"/>
        </w:rPr>
        <w:t>Odbiorcami Państwa danych osobowych będą osoby lub podmioty, którym udostępniona zostanie dokumentacja postępowania w oparciu o art. 18-19 ustawy.</w:t>
      </w:r>
    </w:p>
    <w:p w14:paraId="5A2F22E9" w14:textId="77777777" w:rsidR="005012FD" w:rsidRPr="005576B5" w:rsidRDefault="005012FD" w:rsidP="005576B5">
      <w:pPr>
        <w:numPr>
          <w:ilvl w:val="0"/>
          <w:numId w:val="15"/>
        </w:numPr>
        <w:shd w:val="clear" w:color="auto" w:fill="FFFFFF"/>
        <w:ind w:left="1418" w:hanging="720"/>
        <w:jc w:val="both"/>
        <w:rPr>
          <w:i/>
          <w:sz w:val="22"/>
          <w:szCs w:val="22"/>
          <w:lang w:eastAsia="pl-PL"/>
        </w:rPr>
      </w:pPr>
      <w:r w:rsidRPr="005576B5">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5D5B36D5" w14:textId="77777777" w:rsidR="005012FD" w:rsidRPr="005576B5" w:rsidRDefault="005012FD" w:rsidP="005576B5">
      <w:pPr>
        <w:numPr>
          <w:ilvl w:val="0"/>
          <w:numId w:val="15"/>
        </w:numPr>
        <w:shd w:val="clear" w:color="auto" w:fill="FFFFFF"/>
        <w:ind w:left="1418" w:hanging="720"/>
        <w:jc w:val="both"/>
        <w:rPr>
          <w:i/>
          <w:sz w:val="22"/>
          <w:szCs w:val="22"/>
          <w:lang w:eastAsia="pl-PL"/>
        </w:rPr>
      </w:pPr>
      <w:r w:rsidRPr="005576B5">
        <w:rPr>
          <w:sz w:val="22"/>
          <w:szCs w:val="22"/>
          <w:lang w:eastAsia="pl-PL"/>
        </w:rPr>
        <w:t xml:space="preserve">Obowiązek podania przez Państwa danych osobowych bezpośrednio Pani/Pana dotyczących jest wymogiem ustawowym określonym w przepisach ustawy, związanym z udziałem w postępowaniu </w:t>
      </w:r>
      <w:r w:rsidRPr="005576B5">
        <w:rPr>
          <w:sz w:val="22"/>
          <w:szCs w:val="22"/>
          <w:lang w:eastAsia="pl-PL"/>
        </w:rPr>
        <w:br/>
        <w:t>o udzielenie zamówienia publicznego; konsekwencje niepodania określonych danych wynikają z ustawy.</w:t>
      </w:r>
    </w:p>
    <w:p w14:paraId="0F5382B1" w14:textId="77777777" w:rsidR="005012FD" w:rsidRPr="005576B5" w:rsidRDefault="005012FD" w:rsidP="005576B5">
      <w:pPr>
        <w:numPr>
          <w:ilvl w:val="0"/>
          <w:numId w:val="15"/>
        </w:numPr>
        <w:shd w:val="clear" w:color="auto" w:fill="FFFFFF"/>
        <w:ind w:left="1418" w:hanging="720"/>
        <w:jc w:val="both"/>
        <w:rPr>
          <w:i/>
          <w:sz w:val="22"/>
          <w:szCs w:val="22"/>
          <w:lang w:eastAsia="pl-PL"/>
        </w:rPr>
      </w:pPr>
      <w:r w:rsidRPr="005576B5">
        <w:rPr>
          <w:sz w:val="22"/>
          <w:szCs w:val="22"/>
          <w:lang w:eastAsia="pl-PL"/>
        </w:rPr>
        <w:t>W odniesieniu do Państwa danych osobowych decyzje nie będą podejmowane w sposób zautomatyzowany.</w:t>
      </w:r>
    </w:p>
    <w:p w14:paraId="11C976B4" w14:textId="77777777" w:rsidR="005012FD" w:rsidRPr="005576B5" w:rsidRDefault="005012FD" w:rsidP="005576B5">
      <w:pPr>
        <w:numPr>
          <w:ilvl w:val="0"/>
          <w:numId w:val="15"/>
        </w:numPr>
        <w:shd w:val="clear" w:color="auto" w:fill="FFFFFF"/>
        <w:ind w:left="1418" w:hanging="720"/>
        <w:jc w:val="both"/>
        <w:rPr>
          <w:i/>
          <w:sz w:val="22"/>
          <w:szCs w:val="22"/>
          <w:lang w:eastAsia="pl-PL"/>
        </w:rPr>
      </w:pPr>
      <w:r w:rsidRPr="005576B5">
        <w:rPr>
          <w:sz w:val="22"/>
          <w:szCs w:val="22"/>
          <w:lang w:eastAsia="pl-PL"/>
        </w:rPr>
        <w:t>Posiadają Państwo:</w:t>
      </w:r>
    </w:p>
    <w:p w14:paraId="78DB85EB" w14:textId="77777777" w:rsidR="005012FD" w:rsidRPr="005576B5" w:rsidRDefault="005012FD" w:rsidP="005576B5">
      <w:pPr>
        <w:pStyle w:val="Akapitzlist"/>
        <w:numPr>
          <w:ilvl w:val="0"/>
          <w:numId w:val="13"/>
        </w:numPr>
        <w:ind w:left="1701" w:hanging="284"/>
        <w:jc w:val="both"/>
        <w:rPr>
          <w:color w:val="00B0F0"/>
          <w:sz w:val="22"/>
          <w:szCs w:val="22"/>
          <w:lang w:eastAsia="pl-PL"/>
        </w:rPr>
      </w:pPr>
      <w:r w:rsidRPr="005576B5">
        <w:rPr>
          <w:sz w:val="22"/>
          <w:szCs w:val="22"/>
          <w:lang w:eastAsia="pl-PL"/>
        </w:rPr>
        <w:t>na podstawie art. 15 RODO prawo dostępu do danych osobowych Państwa dotyczących;</w:t>
      </w:r>
    </w:p>
    <w:p w14:paraId="18AD80DC" w14:textId="77777777" w:rsidR="005012FD" w:rsidRPr="005576B5" w:rsidRDefault="005012FD" w:rsidP="005576B5">
      <w:pPr>
        <w:pStyle w:val="Akapitzlist"/>
        <w:numPr>
          <w:ilvl w:val="0"/>
          <w:numId w:val="13"/>
        </w:numPr>
        <w:ind w:left="1701" w:hanging="284"/>
        <w:jc w:val="both"/>
        <w:rPr>
          <w:color w:val="00B0F0"/>
          <w:sz w:val="22"/>
          <w:szCs w:val="22"/>
          <w:lang w:eastAsia="pl-PL"/>
        </w:rPr>
      </w:pPr>
      <w:r w:rsidRPr="005576B5">
        <w:rPr>
          <w:sz w:val="22"/>
          <w:szCs w:val="22"/>
          <w:lang w:eastAsia="pl-PL"/>
        </w:rPr>
        <w:t>na podstawie art. 16 RODO prawo do sprostowania Państwa danych osobowych</w:t>
      </w:r>
      <w:r w:rsidRPr="005576B5">
        <w:rPr>
          <w:rStyle w:val="Odwoanieprzypisudolnego"/>
          <w:sz w:val="22"/>
          <w:szCs w:val="22"/>
        </w:rPr>
        <w:footnoteReference w:id="8"/>
      </w:r>
      <w:r w:rsidRPr="005576B5">
        <w:rPr>
          <w:sz w:val="22"/>
          <w:szCs w:val="22"/>
          <w:lang w:eastAsia="pl-PL"/>
        </w:rPr>
        <w:t>;</w:t>
      </w:r>
    </w:p>
    <w:p w14:paraId="53352E65" w14:textId="77777777" w:rsidR="005012FD" w:rsidRPr="005576B5" w:rsidRDefault="00BE084F" w:rsidP="005576B5">
      <w:pPr>
        <w:pStyle w:val="Akapitzlist"/>
        <w:numPr>
          <w:ilvl w:val="0"/>
          <w:numId w:val="13"/>
        </w:numPr>
        <w:ind w:left="1701" w:hanging="284"/>
        <w:jc w:val="both"/>
        <w:rPr>
          <w:sz w:val="22"/>
          <w:szCs w:val="22"/>
          <w:lang w:eastAsia="pl-PL"/>
        </w:rPr>
      </w:pPr>
      <w:r>
        <w:rPr>
          <w:sz w:val="22"/>
          <w:szCs w:val="22"/>
          <w:lang w:eastAsia="pl-PL"/>
        </w:rPr>
        <w:t xml:space="preserve">na podstawie art. </w:t>
      </w:r>
      <w:r w:rsidR="005012FD" w:rsidRPr="005576B5">
        <w:rPr>
          <w:sz w:val="22"/>
          <w:szCs w:val="22"/>
          <w:lang w:eastAsia="pl-PL"/>
        </w:rPr>
        <w:t>18 RODO prawo żądania od administratora ograniczenia przetwarzania danych osobowych z zastrzeżeniem przypadków, o których mowa w art. 18 ust. 2 RODO</w:t>
      </w:r>
      <w:r w:rsidR="005012FD" w:rsidRPr="005576B5">
        <w:rPr>
          <w:rStyle w:val="Odwoanieprzypisudolnego"/>
          <w:sz w:val="22"/>
          <w:szCs w:val="22"/>
        </w:rPr>
        <w:footnoteReference w:id="9"/>
      </w:r>
      <w:r w:rsidR="005012FD" w:rsidRPr="005576B5">
        <w:rPr>
          <w:sz w:val="22"/>
          <w:szCs w:val="22"/>
          <w:lang w:eastAsia="pl-PL"/>
        </w:rPr>
        <w:t xml:space="preserve">;  </w:t>
      </w:r>
    </w:p>
    <w:p w14:paraId="3A41B48E" w14:textId="77777777" w:rsidR="005012FD" w:rsidRPr="005576B5" w:rsidRDefault="005012FD" w:rsidP="005576B5">
      <w:pPr>
        <w:pStyle w:val="Akapitzlist"/>
        <w:numPr>
          <w:ilvl w:val="0"/>
          <w:numId w:val="13"/>
        </w:numPr>
        <w:ind w:left="1701" w:hanging="284"/>
        <w:jc w:val="both"/>
        <w:rPr>
          <w:sz w:val="22"/>
          <w:szCs w:val="22"/>
          <w:lang w:eastAsia="pl-PL"/>
        </w:rPr>
      </w:pPr>
      <w:r w:rsidRPr="005576B5">
        <w:rPr>
          <w:sz w:val="22"/>
          <w:szCs w:val="22"/>
          <w:lang w:eastAsia="pl-PL"/>
        </w:rPr>
        <w:t>prawo do wniesienia skargi do Prezesa Urzędu Ochrony Danych Osobowych, gdy uznacie Państwo, że przetwarzanie danych osobowych Państwa dotyczących narusza przepisy RODO.</w:t>
      </w:r>
    </w:p>
    <w:p w14:paraId="05B87997" w14:textId="77777777" w:rsidR="005012FD" w:rsidRPr="005576B5" w:rsidRDefault="005012FD" w:rsidP="005576B5">
      <w:pPr>
        <w:numPr>
          <w:ilvl w:val="0"/>
          <w:numId w:val="15"/>
        </w:numPr>
        <w:shd w:val="clear" w:color="auto" w:fill="FFFFFF"/>
        <w:ind w:left="1418" w:hanging="720"/>
        <w:jc w:val="both"/>
        <w:rPr>
          <w:i/>
          <w:color w:val="00B0F0"/>
          <w:sz w:val="22"/>
          <w:szCs w:val="22"/>
          <w:lang w:eastAsia="pl-PL"/>
        </w:rPr>
      </w:pPr>
      <w:r w:rsidRPr="005576B5">
        <w:rPr>
          <w:sz w:val="22"/>
          <w:szCs w:val="22"/>
          <w:lang w:eastAsia="pl-PL"/>
        </w:rPr>
        <w:t>Nie przysługuje Państwu:</w:t>
      </w:r>
    </w:p>
    <w:p w14:paraId="111D4CB5" w14:textId="77777777" w:rsidR="005012FD" w:rsidRPr="005576B5" w:rsidRDefault="005012FD" w:rsidP="005576B5">
      <w:pPr>
        <w:pStyle w:val="Akapitzlist"/>
        <w:numPr>
          <w:ilvl w:val="0"/>
          <w:numId w:val="14"/>
        </w:numPr>
        <w:ind w:left="1701" w:hanging="284"/>
        <w:jc w:val="both"/>
        <w:rPr>
          <w:i/>
          <w:color w:val="00B0F0"/>
          <w:sz w:val="22"/>
          <w:szCs w:val="22"/>
          <w:lang w:eastAsia="pl-PL"/>
        </w:rPr>
      </w:pPr>
      <w:r w:rsidRPr="005576B5">
        <w:rPr>
          <w:sz w:val="22"/>
          <w:szCs w:val="22"/>
          <w:lang w:eastAsia="pl-PL"/>
        </w:rPr>
        <w:t>w związku z art. 17 ust. 3 lit. b, d lub e RODO prawo do usunięcia danych osobowych;</w:t>
      </w:r>
    </w:p>
    <w:p w14:paraId="2C146DBC" w14:textId="77777777" w:rsidR="005012FD" w:rsidRPr="005576B5" w:rsidRDefault="005012FD" w:rsidP="005576B5">
      <w:pPr>
        <w:pStyle w:val="Akapitzlist"/>
        <w:numPr>
          <w:ilvl w:val="0"/>
          <w:numId w:val="14"/>
        </w:numPr>
        <w:ind w:left="1701" w:hanging="284"/>
        <w:jc w:val="both"/>
        <w:rPr>
          <w:i/>
          <w:color w:val="00B0F0"/>
          <w:sz w:val="22"/>
          <w:szCs w:val="22"/>
          <w:lang w:eastAsia="pl-PL"/>
        </w:rPr>
      </w:pPr>
      <w:r w:rsidRPr="005576B5">
        <w:rPr>
          <w:sz w:val="22"/>
          <w:szCs w:val="22"/>
          <w:lang w:eastAsia="pl-PL"/>
        </w:rPr>
        <w:t>prawo do przenoszenia danych osobowych, o którym mowa w art. 20 RODO;</w:t>
      </w:r>
    </w:p>
    <w:p w14:paraId="26C27EB2" w14:textId="77777777" w:rsidR="005012FD" w:rsidRDefault="005012FD" w:rsidP="005576B5">
      <w:pPr>
        <w:pStyle w:val="Akapitzlist"/>
        <w:numPr>
          <w:ilvl w:val="0"/>
          <w:numId w:val="14"/>
        </w:numPr>
        <w:ind w:left="1701" w:hanging="284"/>
        <w:jc w:val="both"/>
        <w:rPr>
          <w:sz w:val="22"/>
          <w:szCs w:val="22"/>
          <w:lang w:eastAsia="pl-PL"/>
        </w:rPr>
      </w:pPr>
      <w:r w:rsidRPr="005576B5">
        <w:rPr>
          <w:b/>
          <w:sz w:val="22"/>
          <w:szCs w:val="22"/>
          <w:lang w:eastAsia="pl-PL"/>
        </w:rPr>
        <w:t xml:space="preserve">na podstawie art. 21 RODO prawo sprzeciwu, wobec przetwarzania danych osobowych, gdyż podstawą prawną przetwarzania Państwa danych osobowych jest art. 6 ust. 1 lit. </w:t>
      </w:r>
      <w:r w:rsidRPr="001223D2">
        <w:rPr>
          <w:b/>
          <w:sz w:val="22"/>
          <w:szCs w:val="22"/>
          <w:lang w:eastAsia="pl-PL"/>
        </w:rPr>
        <w:t xml:space="preserve">c </w:t>
      </w:r>
      <w:r w:rsidR="001223D2" w:rsidRPr="001223D2">
        <w:rPr>
          <w:b/>
          <w:sz w:val="22"/>
          <w:szCs w:val="22"/>
          <w:lang w:eastAsia="pl-PL"/>
        </w:rPr>
        <w:t>RODO.</w:t>
      </w:r>
    </w:p>
    <w:p w14:paraId="0E832B63" w14:textId="77777777" w:rsidR="00FD450A" w:rsidRPr="00206567" w:rsidRDefault="00FD450A" w:rsidP="00FD450A">
      <w:pPr>
        <w:pStyle w:val="Akapitzlist"/>
        <w:ind w:left="1701"/>
        <w:jc w:val="both"/>
        <w:rPr>
          <w:sz w:val="12"/>
          <w:szCs w:val="12"/>
          <w:lang w:eastAsia="pl-PL"/>
        </w:rPr>
      </w:pPr>
    </w:p>
    <w:p w14:paraId="59243BB2" w14:textId="77777777" w:rsidR="005012FD" w:rsidRPr="005576B5" w:rsidRDefault="005012FD" w:rsidP="005576B5">
      <w:pPr>
        <w:numPr>
          <w:ilvl w:val="0"/>
          <w:numId w:val="15"/>
        </w:numPr>
        <w:shd w:val="clear" w:color="auto" w:fill="FFFFFF"/>
        <w:ind w:left="1418" w:hanging="720"/>
        <w:jc w:val="both"/>
        <w:rPr>
          <w:b/>
          <w:sz w:val="22"/>
          <w:szCs w:val="22"/>
          <w:lang w:eastAsia="pl-PL"/>
        </w:rPr>
      </w:pPr>
      <w:r w:rsidRPr="005576B5">
        <w:rPr>
          <w:b/>
          <w:sz w:val="22"/>
          <w:szCs w:val="22"/>
          <w:shd w:val="clear" w:color="auto" w:fill="DEEAF6"/>
          <w:lang w:eastAsia="pl-PL"/>
        </w:rPr>
        <w:t>Informacja o ograniczeniach, o których mowa w art. 19 ust. 2 i 3 ustawy</w:t>
      </w:r>
    </w:p>
    <w:p w14:paraId="5E13077C" w14:textId="77777777" w:rsidR="005012FD" w:rsidRPr="005576B5" w:rsidRDefault="005012FD" w:rsidP="005576B5">
      <w:pPr>
        <w:shd w:val="clear" w:color="auto" w:fill="FFFFFF"/>
        <w:ind w:left="1418"/>
        <w:jc w:val="both"/>
        <w:rPr>
          <w:sz w:val="22"/>
          <w:szCs w:val="22"/>
          <w:lang w:eastAsia="pl-PL"/>
        </w:rPr>
      </w:pPr>
      <w:r w:rsidRPr="005576B5">
        <w:rPr>
          <w:sz w:val="22"/>
          <w:szCs w:val="22"/>
          <w:lang w:eastAsia="pl-PL"/>
        </w:rPr>
        <w:t>Zgodnie z art. 19 ust. 4 ustawy Zamawiający informuje o ograniczeniach, o których mowa w art. 1</w:t>
      </w:r>
      <w:r w:rsidR="00BE084F">
        <w:rPr>
          <w:sz w:val="22"/>
          <w:szCs w:val="22"/>
          <w:lang w:eastAsia="pl-PL"/>
        </w:rPr>
        <w:t>9 ust. 2 i 3 ustawy:</w:t>
      </w:r>
    </w:p>
    <w:p w14:paraId="1B130880" w14:textId="77777777" w:rsidR="005012FD" w:rsidRPr="005576B5" w:rsidRDefault="005012FD" w:rsidP="005576B5">
      <w:pPr>
        <w:pStyle w:val="Akapitzlist"/>
        <w:numPr>
          <w:ilvl w:val="0"/>
          <w:numId w:val="14"/>
        </w:numPr>
        <w:ind w:left="1701" w:hanging="284"/>
        <w:jc w:val="both"/>
        <w:rPr>
          <w:sz w:val="22"/>
          <w:szCs w:val="22"/>
          <w:lang w:eastAsia="pl-PL"/>
        </w:rPr>
      </w:pPr>
      <w:r w:rsidRPr="005576B5">
        <w:rPr>
          <w:sz w:val="22"/>
          <w:szCs w:val="22"/>
          <w:lang w:eastAsia="pl-PL"/>
        </w:rPr>
        <w:t xml:space="preserve">Zgodnie z art. 19 ust. 3 ustawy skorzystanie przez osobę, której dane osobowe dotyczą, </w:t>
      </w:r>
      <w:r w:rsidR="00BE084F">
        <w:rPr>
          <w:sz w:val="22"/>
          <w:szCs w:val="22"/>
          <w:lang w:eastAsia="pl-PL"/>
        </w:rPr>
        <w:br/>
      </w:r>
      <w:r w:rsidRPr="005576B5">
        <w:rPr>
          <w:sz w:val="22"/>
          <w:szCs w:val="22"/>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14:paraId="4439D1EB" w14:textId="77777777" w:rsidR="005012FD" w:rsidRPr="005576B5" w:rsidRDefault="005012FD" w:rsidP="005576B5">
      <w:pPr>
        <w:pStyle w:val="Akapitzlist"/>
        <w:numPr>
          <w:ilvl w:val="0"/>
          <w:numId w:val="14"/>
        </w:numPr>
        <w:ind w:left="1701" w:hanging="284"/>
        <w:jc w:val="both"/>
        <w:rPr>
          <w:sz w:val="22"/>
          <w:szCs w:val="22"/>
          <w:lang w:eastAsia="pl-PL"/>
        </w:rPr>
      </w:pPr>
      <w:r w:rsidRPr="005576B5">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7936FFC8" w14:textId="77777777" w:rsidR="00584E6E" w:rsidRPr="00AB6A5E" w:rsidRDefault="00584E6E" w:rsidP="00AB6A5E">
      <w:pPr>
        <w:pStyle w:val="Akapitzlist1"/>
        <w:contextualSpacing w:val="0"/>
        <w:jc w:val="both"/>
        <w:rPr>
          <w:b/>
          <w:sz w:val="22"/>
          <w:szCs w:val="22"/>
          <w:lang w:eastAsia="pl-PL"/>
        </w:rPr>
      </w:pPr>
    </w:p>
    <w:p w14:paraId="4DFF8C93" w14:textId="77777777" w:rsidR="00F5255D" w:rsidRPr="005576B5" w:rsidRDefault="00920BD6" w:rsidP="005576B5">
      <w:pPr>
        <w:jc w:val="center"/>
        <w:rPr>
          <w:b/>
          <w:bCs/>
          <w:sz w:val="22"/>
          <w:szCs w:val="22"/>
        </w:rPr>
      </w:pPr>
      <w:r w:rsidRPr="005576B5">
        <w:rPr>
          <w:b/>
          <w:bCs/>
          <w:sz w:val="22"/>
          <w:szCs w:val="22"/>
        </w:rPr>
        <w:t>Rozdział</w:t>
      </w:r>
      <w:r w:rsidR="00F5255D" w:rsidRPr="005576B5">
        <w:rPr>
          <w:b/>
          <w:bCs/>
          <w:sz w:val="22"/>
          <w:szCs w:val="22"/>
        </w:rPr>
        <w:t xml:space="preserve"> II</w:t>
      </w:r>
    </w:p>
    <w:p w14:paraId="5FC0B30D" w14:textId="77777777" w:rsidR="00F5255D" w:rsidRPr="005576B5" w:rsidRDefault="00F5255D" w:rsidP="005576B5">
      <w:pPr>
        <w:jc w:val="center"/>
        <w:rPr>
          <w:b/>
          <w:bCs/>
          <w:sz w:val="22"/>
          <w:szCs w:val="22"/>
          <w:u w:val="single"/>
        </w:rPr>
      </w:pPr>
      <w:r w:rsidRPr="005576B5">
        <w:rPr>
          <w:b/>
          <w:bCs/>
          <w:sz w:val="22"/>
          <w:szCs w:val="22"/>
          <w:u w:val="single"/>
        </w:rPr>
        <w:t xml:space="preserve">DODATKOWE POSTANOWIENIA </w:t>
      </w:r>
      <w:r w:rsidR="006E7EE1" w:rsidRPr="005576B5">
        <w:rPr>
          <w:b/>
          <w:bCs/>
          <w:sz w:val="22"/>
          <w:szCs w:val="22"/>
          <w:u w:val="single"/>
        </w:rPr>
        <w:t>SWZ</w:t>
      </w:r>
    </w:p>
    <w:p w14:paraId="7EA1D6C8" w14:textId="77777777" w:rsidR="001B1CB8" w:rsidRPr="005576B5" w:rsidRDefault="001B1CB8" w:rsidP="005576B5">
      <w:pPr>
        <w:jc w:val="center"/>
        <w:rPr>
          <w:b/>
          <w:bCs/>
          <w:sz w:val="22"/>
          <w:szCs w:val="22"/>
          <w:u w:val="single"/>
        </w:rPr>
      </w:pPr>
    </w:p>
    <w:p w14:paraId="21B9A76D" w14:textId="77777777" w:rsidR="00361FAA" w:rsidRPr="005576B5" w:rsidRDefault="00361FAA" w:rsidP="005576B5">
      <w:pPr>
        <w:numPr>
          <w:ilvl w:val="0"/>
          <w:numId w:val="10"/>
        </w:numPr>
        <w:shd w:val="clear" w:color="auto" w:fill="BDD6EE"/>
        <w:ind w:left="709" w:hanging="709"/>
        <w:jc w:val="both"/>
        <w:rPr>
          <w:b/>
          <w:bCs/>
          <w:iCs/>
          <w:sz w:val="22"/>
          <w:szCs w:val="22"/>
        </w:rPr>
      </w:pPr>
      <w:r w:rsidRPr="005576B5">
        <w:rPr>
          <w:b/>
          <w:bCs/>
          <w:iCs/>
          <w:sz w:val="22"/>
          <w:szCs w:val="22"/>
        </w:rPr>
        <w:t xml:space="preserve">Liczba części zamówienia, na którą Wykonawca może złożyć ofertę lub maksymalną liczbę części, </w:t>
      </w:r>
      <w:r w:rsidR="00E60D5B" w:rsidRPr="005576B5">
        <w:rPr>
          <w:b/>
          <w:bCs/>
          <w:iCs/>
          <w:sz w:val="22"/>
          <w:szCs w:val="22"/>
        </w:rPr>
        <w:br/>
      </w:r>
      <w:r w:rsidRPr="005576B5">
        <w:rPr>
          <w:b/>
          <w:bCs/>
          <w:iCs/>
          <w:sz w:val="22"/>
          <w:szCs w:val="22"/>
        </w:rP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A58C24F" w14:textId="77777777" w:rsidR="00206567" w:rsidRPr="002B1114" w:rsidRDefault="00206567" w:rsidP="00BE084F">
      <w:pPr>
        <w:ind w:left="709"/>
        <w:jc w:val="both"/>
        <w:rPr>
          <w:sz w:val="22"/>
          <w:szCs w:val="22"/>
        </w:rPr>
      </w:pPr>
      <w:r w:rsidRPr="002B1114">
        <w:rPr>
          <w:sz w:val="22"/>
          <w:szCs w:val="22"/>
        </w:rPr>
        <w:t xml:space="preserve">Zamawiający </w:t>
      </w:r>
      <w:r w:rsidRPr="002B1114">
        <w:rPr>
          <w:b/>
          <w:sz w:val="22"/>
          <w:szCs w:val="22"/>
          <w:u w:val="single"/>
        </w:rPr>
        <w:t>dopuszcza</w:t>
      </w:r>
      <w:r w:rsidRPr="002B1114">
        <w:rPr>
          <w:sz w:val="22"/>
          <w:szCs w:val="22"/>
        </w:rPr>
        <w:t xml:space="preserve"> możliwo</w:t>
      </w:r>
      <w:r w:rsidR="009E2FD6" w:rsidRPr="002B1114">
        <w:rPr>
          <w:sz w:val="22"/>
          <w:szCs w:val="22"/>
        </w:rPr>
        <w:t>ś</w:t>
      </w:r>
      <w:r w:rsidR="00BE084F" w:rsidRPr="002B1114">
        <w:rPr>
          <w:sz w:val="22"/>
          <w:szCs w:val="22"/>
        </w:rPr>
        <w:t>ć</w:t>
      </w:r>
      <w:r w:rsidR="009E2FD6" w:rsidRPr="002B1114">
        <w:rPr>
          <w:sz w:val="22"/>
          <w:szCs w:val="22"/>
        </w:rPr>
        <w:t xml:space="preserve"> składania ofert częściowych odpowiednio do części określonych </w:t>
      </w:r>
      <w:r w:rsidR="009E2FD6" w:rsidRPr="002B1114">
        <w:rPr>
          <w:sz w:val="22"/>
          <w:szCs w:val="22"/>
        </w:rPr>
        <w:br/>
        <w:t>w Rozdziale I pkt. 3.1 SWZ.</w:t>
      </w:r>
    </w:p>
    <w:p w14:paraId="6A233600" w14:textId="77777777" w:rsidR="007536C9" w:rsidRPr="005576B5" w:rsidRDefault="007536C9" w:rsidP="005576B5">
      <w:pPr>
        <w:ind w:left="709"/>
        <w:jc w:val="both"/>
        <w:rPr>
          <w:sz w:val="22"/>
          <w:szCs w:val="22"/>
        </w:rPr>
      </w:pPr>
    </w:p>
    <w:p w14:paraId="63DB8E04" w14:textId="77777777" w:rsidR="00A56977" w:rsidRPr="005576B5" w:rsidRDefault="00361FAA" w:rsidP="005576B5">
      <w:pPr>
        <w:numPr>
          <w:ilvl w:val="0"/>
          <w:numId w:val="10"/>
        </w:numPr>
        <w:shd w:val="clear" w:color="auto" w:fill="BDD6EE"/>
        <w:ind w:left="709" w:hanging="709"/>
        <w:jc w:val="both"/>
        <w:rPr>
          <w:b/>
          <w:sz w:val="22"/>
          <w:szCs w:val="22"/>
        </w:rPr>
      </w:pPr>
      <w:r w:rsidRPr="005576B5">
        <w:rPr>
          <w:b/>
          <w:sz w:val="22"/>
          <w:szCs w:val="22"/>
          <w:shd w:val="clear" w:color="auto" w:fill="BDD6EE"/>
        </w:rPr>
        <w:t>I</w:t>
      </w:r>
      <w:r w:rsidRPr="005576B5">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78E41E7E" w14:textId="77777777" w:rsidR="00A56977" w:rsidRPr="005576B5" w:rsidRDefault="00A56977" w:rsidP="005576B5">
      <w:pPr>
        <w:ind w:left="709"/>
        <w:rPr>
          <w:sz w:val="22"/>
          <w:szCs w:val="22"/>
        </w:rPr>
      </w:pPr>
      <w:r w:rsidRPr="005576B5">
        <w:rPr>
          <w:sz w:val="22"/>
          <w:szCs w:val="22"/>
        </w:rPr>
        <w:lastRenderedPageBreak/>
        <w:t xml:space="preserve">Zamawiający </w:t>
      </w:r>
      <w:r w:rsidRPr="005576B5">
        <w:rPr>
          <w:b/>
          <w:sz w:val="22"/>
          <w:szCs w:val="22"/>
          <w:u w:val="single"/>
        </w:rPr>
        <w:t>nie dopuszcza</w:t>
      </w:r>
      <w:r w:rsidRPr="005576B5">
        <w:rPr>
          <w:sz w:val="22"/>
          <w:szCs w:val="22"/>
        </w:rPr>
        <w:t xml:space="preserve"> składania ofert wariantowych.</w:t>
      </w:r>
    </w:p>
    <w:p w14:paraId="6272CF51" w14:textId="77777777" w:rsidR="00AF2F09" w:rsidRPr="005576B5" w:rsidRDefault="00AF2F09" w:rsidP="005576B5">
      <w:pPr>
        <w:ind w:left="709"/>
        <w:rPr>
          <w:b/>
          <w:sz w:val="22"/>
          <w:szCs w:val="22"/>
        </w:rPr>
      </w:pPr>
    </w:p>
    <w:p w14:paraId="698846E4" w14:textId="77777777" w:rsidR="00A56977" w:rsidRPr="005576B5" w:rsidRDefault="00AF2F09" w:rsidP="005576B5">
      <w:pPr>
        <w:numPr>
          <w:ilvl w:val="0"/>
          <w:numId w:val="10"/>
        </w:numPr>
        <w:shd w:val="clear" w:color="auto" w:fill="BDD6EE"/>
        <w:ind w:left="709" w:hanging="709"/>
        <w:jc w:val="both"/>
        <w:rPr>
          <w:b/>
          <w:sz w:val="22"/>
          <w:szCs w:val="22"/>
        </w:rPr>
      </w:pPr>
      <w:r w:rsidRPr="005576B5">
        <w:rPr>
          <w:b/>
          <w:sz w:val="22"/>
          <w:szCs w:val="22"/>
        </w:rPr>
        <w:t>Wymagania w zakresie zatrudnienia osób, o których mowa w art. 96 ust. 2 pkt 2 ustawy</w:t>
      </w:r>
    </w:p>
    <w:p w14:paraId="2C148B52" w14:textId="77777777" w:rsidR="00AF2F09" w:rsidRPr="005576B5" w:rsidRDefault="00AF2F09" w:rsidP="005576B5">
      <w:pPr>
        <w:ind w:left="709"/>
        <w:jc w:val="both"/>
        <w:rPr>
          <w:sz w:val="22"/>
          <w:szCs w:val="22"/>
        </w:rPr>
      </w:pPr>
      <w:r w:rsidRPr="005576B5">
        <w:rPr>
          <w:sz w:val="22"/>
          <w:szCs w:val="22"/>
        </w:rPr>
        <w:t xml:space="preserve">Zamawiający </w:t>
      </w:r>
      <w:r w:rsidRPr="005576B5">
        <w:rPr>
          <w:b/>
          <w:sz w:val="22"/>
          <w:szCs w:val="22"/>
          <w:u w:val="single"/>
        </w:rPr>
        <w:t>nie wymaga</w:t>
      </w:r>
      <w:r w:rsidRPr="005576B5">
        <w:rPr>
          <w:sz w:val="22"/>
          <w:szCs w:val="22"/>
        </w:rPr>
        <w:t xml:space="preserve"> zatrudnienia osób, o których mowa w art. 96 ust. 2 pkt 2 ustawy</w:t>
      </w:r>
      <w:r w:rsidR="009E2FD6">
        <w:rPr>
          <w:sz w:val="22"/>
          <w:szCs w:val="22"/>
        </w:rPr>
        <w:t>.</w:t>
      </w:r>
    </w:p>
    <w:p w14:paraId="2B31913F" w14:textId="77777777" w:rsidR="00AF2F09" w:rsidRPr="005576B5" w:rsidRDefault="00AF2F09" w:rsidP="005576B5">
      <w:pPr>
        <w:tabs>
          <w:tab w:val="left" w:pos="426"/>
        </w:tabs>
        <w:jc w:val="both"/>
        <w:rPr>
          <w:sz w:val="22"/>
          <w:szCs w:val="22"/>
        </w:rPr>
      </w:pPr>
    </w:p>
    <w:p w14:paraId="279DEA2A" w14:textId="77777777" w:rsidR="00AF2F09" w:rsidRPr="005576B5" w:rsidRDefault="00AF2F09" w:rsidP="005576B5">
      <w:pPr>
        <w:numPr>
          <w:ilvl w:val="0"/>
          <w:numId w:val="10"/>
        </w:numPr>
        <w:shd w:val="clear" w:color="auto" w:fill="BDD6EE"/>
        <w:ind w:left="709" w:hanging="709"/>
        <w:jc w:val="both"/>
        <w:rPr>
          <w:b/>
          <w:sz w:val="22"/>
          <w:szCs w:val="22"/>
        </w:rPr>
      </w:pPr>
      <w:r w:rsidRPr="005576B5">
        <w:rPr>
          <w:b/>
          <w:sz w:val="22"/>
          <w:szCs w:val="22"/>
        </w:rPr>
        <w:t>Informacje o zastrzeżeniu możliwości ubiegania się o udzielenie zamówienia wyłącznie przez wykonawców, o których mowa w art. 94 ustawy</w:t>
      </w:r>
    </w:p>
    <w:p w14:paraId="702D23A6" w14:textId="77777777" w:rsidR="00AF2F09" w:rsidRPr="005576B5" w:rsidRDefault="00AF2F09" w:rsidP="005576B5">
      <w:pPr>
        <w:ind w:left="709"/>
        <w:jc w:val="both"/>
        <w:rPr>
          <w:sz w:val="22"/>
          <w:szCs w:val="22"/>
        </w:rPr>
      </w:pPr>
      <w:r w:rsidRPr="005576B5">
        <w:rPr>
          <w:sz w:val="22"/>
          <w:szCs w:val="22"/>
        </w:rPr>
        <w:t xml:space="preserve">Zamawiający </w:t>
      </w:r>
      <w:r w:rsidRPr="00484952">
        <w:rPr>
          <w:b/>
          <w:sz w:val="22"/>
          <w:szCs w:val="22"/>
          <w:u w:val="single"/>
        </w:rPr>
        <w:t>nie zastrzega</w:t>
      </w:r>
      <w:r w:rsidRPr="005576B5">
        <w:rPr>
          <w:sz w:val="22"/>
          <w:szCs w:val="22"/>
        </w:rPr>
        <w:t xml:space="preserve"> możliwości ubiegania się o udzielenie zamówienia wyłącznie przez Wykonawców, o których mowa w art. 94 ustawy</w:t>
      </w:r>
      <w:r w:rsidR="008F5DFC">
        <w:rPr>
          <w:sz w:val="22"/>
          <w:szCs w:val="22"/>
        </w:rPr>
        <w:t>.</w:t>
      </w:r>
    </w:p>
    <w:p w14:paraId="0EBD81B5" w14:textId="77777777" w:rsidR="00AF2F09" w:rsidRPr="005576B5" w:rsidRDefault="00AF2F09" w:rsidP="005576B5">
      <w:pPr>
        <w:tabs>
          <w:tab w:val="left" w:pos="426"/>
        </w:tabs>
        <w:jc w:val="both"/>
        <w:rPr>
          <w:sz w:val="22"/>
          <w:szCs w:val="22"/>
        </w:rPr>
      </w:pPr>
    </w:p>
    <w:p w14:paraId="1725AD89" w14:textId="77777777" w:rsidR="00A477E1" w:rsidRPr="005576B5" w:rsidRDefault="00A477E1" w:rsidP="005576B5">
      <w:pPr>
        <w:numPr>
          <w:ilvl w:val="0"/>
          <w:numId w:val="10"/>
        </w:numPr>
        <w:shd w:val="clear" w:color="auto" w:fill="BDD6EE"/>
        <w:ind w:left="709" w:hanging="709"/>
        <w:jc w:val="both"/>
        <w:rPr>
          <w:b/>
          <w:bCs/>
          <w:sz w:val="22"/>
          <w:szCs w:val="22"/>
        </w:rPr>
      </w:pPr>
      <w:r w:rsidRPr="005576B5">
        <w:rPr>
          <w:b/>
          <w:bCs/>
          <w:sz w:val="22"/>
          <w:szCs w:val="22"/>
        </w:rPr>
        <w:t xml:space="preserve">Informacja o przewidywanych  zamówieniach, o których mowa w </w:t>
      </w:r>
      <w:r w:rsidR="00121908" w:rsidRPr="005576B5">
        <w:rPr>
          <w:b/>
          <w:bCs/>
          <w:sz w:val="22"/>
          <w:szCs w:val="22"/>
        </w:rPr>
        <w:t>art. 214 ust. 1 pkt 7 i 8</w:t>
      </w:r>
      <w:r w:rsidRPr="005576B5">
        <w:rPr>
          <w:b/>
          <w:bCs/>
          <w:sz w:val="22"/>
          <w:szCs w:val="22"/>
        </w:rPr>
        <w:t xml:space="preserve"> ustawy:</w:t>
      </w:r>
    </w:p>
    <w:p w14:paraId="1B7F1DC4" w14:textId="77777777" w:rsidR="00A477E1" w:rsidRPr="005576B5" w:rsidRDefault="00A477E1" w:rsidP="005576B5">
      <w:pPr>
        <w:ind w:firstLine="709"/>
        <w:jc w:val="both"/>
        <w:rPr>
          <w:sz w:val="22"/>
          <w:szCs w:val="22"/>
        </w:rPr>
      </w:pPr>
      <w:r w:rsidRPr="005576B5">
        <w:rPr>
          <w:sz w:val="22"/>
          <w:szCs w:val="22"/>
        </w:rPr>
        <w:t xml:space="preserve">Zamawiający </w:t>
      </w:r>
      <w:r w:rsidRPr="005576B5">
        <w:rPr>
          <w:b/>
          <w:sz w:val="22"/>
          <w:szCs w:val="22"/>
          <w:u w:val="single"/>
        </w:rPr>
        <w:t>nie przewiduje</w:t>
      </w:r>
      <w:r w:rsidRPr="005576B5">
        <w:rPr>
          <w:b/>
          <w:sz w:val="22"/>
          <w:szCs w:val="22"/>
        </w:rPr>
        <w:t xml:space="preserve"> </w:t>
      </w:r>
      <w:r w:rsidRPr="005576B5">
        <w:rPr>
          <w:sz w:val="22"/>
          <w:szCs w:val="22"/>
        </w:rPr>
        <w:t xml:space="preserve">udzielania zamówień , o których mowa w </w:t>
      </w:r>
      <w:r w:rsidR="00121908" w:rsidRPr="005576B5">
        <w:rPr>
          <w:sz w:val="22"/>
          <w:szCs w:val="22"/>
        </w:rPr>
        <w:t>art. 214 ust. 1 pkt 7 i 8</w:t>
      </w:r>
      <w:r w:rsidRPr="005576B5">
        <w:rPr>
          <w:sz w:val="22"/>
          <w:szCs w:val="22"/>
        </w:rPr>
        <w:t xml:space="preserve"> ustawy.</w:t>
      </w:r>
    </w:p>
    <w:p w14:paraId="4A6BD8E7" w14:textId="2618843A" w:rsidR="00F74CB1" w:rsidRPr="005576B5" w:rsidRDefault="00F74CB1" w:rsidP="00F74CB1">
      <w:pPr>
        <w:jc w:val="both"/>
        <w:rPr>
          <w:sz w:val="22"/>
          <w:szCs w:val="22"/>
        </w:rPr>
      </w:pPr>
    </w:p>
    <w:p w14:paraId="497D7D74" w14:textId="77777777" w:rsidR="00121908" w:rsidRPr="005576B5" w:rsidRDefault="00121908" w:rsidP="005576B5">
      <w:pPr>
        <w:numPr>
          <w:ilvl w:val="0"/>
          <w:numId w:val="10"/>
        </w:numPr>
        <w:shd w:val="clear" w:color="auto" w:fill="BDD6EE"/>
        <w:ind w:left="709" w:hanging="709"/>
        <w:jc w:val="both"/>
        <w:rPr>
          <w:b/>
          <w:bCs/>
          <w:sz w:val="22"/>
          <w:szCs w:val="22"/>
        </w:rPr>
      </w:pPr>
      <w:r w:rsidRPr="005576B5">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6E42A294" w14:textId="4DE3F999" w:rsidR="00121908" w:rsidRDefault="00121908" w:rsidP="005576B5">
      <w:pPr>
        <w:ind w:left="709"/>
        <w:jc w:val="both"/>
        <w:rPr>
          <w:sz w:val="22"/>
          <w:szCs w:val="22"/>
        </w:rPr>
      </w:pPr>
      <w:r w:rsidRPr="005576B5">
        <w:rPr>
          <w:sz w:val="22"/>
          <w:szCs w:val="22"/>
        </w:rPr>
        <w:t xml:space="preserve">Zamawiający </w:t>
      </w:r>
      <w:r w:rsidRPr="00402D19">
        <w:rPr>
          <w:b/>
          <w:sz w:val="22"/>
          <w:szCs w:val="22"/>
          <w:u w:val="single"/>
        </w:rPr>
        <w:t>nie przewiduje</w:t>
      </w:r>
      <w:r w:rsidRPr="005576B5">
        <w:rPr>
          <w:sz w:val="22"/>
          <w:szCs w:val="22"/>
        </w:rPr>
        <w:t xml:space="preserve"> przeprowadzenia przez Wykonawcę wizji lokalnej lub sprawdzenia przez niego dokumentów niezbędnych do realizacji zamówienia, o których mowa w art. 131 ust. 2 ustawy.</w:t>
      </w:r>
    </w:p>
    <w:p w14:paraId="0D6406FF" w14:textId="77777777" w:rsidR="00A477E1" w:rsidRPr="005576B5" w:rsidRDefault="00A477E1" w:rsidP="005576B5">
      <w:pPr>
        <w:tabs>
          <w:tab w:val="left" w:pos="426"/>
        </w:tabs>
        <w:jc w:val="both"/>
        <w:rPr>
          <w:sz w:val="22"/>
          <w:szCs w:val="22"/>
        </w:rPr>
      </w:pPr>
    </w:p>
    <w:p w14:paraId="516D2899" w14:textId="77777777" w:rsidR="00121908" w:rsidRPr="005576B5" w:rsidRDefault="00121908" w:rsidP="005576B5">
      <w:pPr>
        <w:numPr>
          <w:ilvl w:val="0"/>
          <w:numId w:val="10"/>
        </w:numPr>
        <w:shd w:val="clear" w:color="auto" w:fill="BDD6EE"/>
        <w:ind w:left="709" w:hanging="709"/>
        <w:jc w:val="both"/>
        <w:rPr>
          <w:b/>
          <w:bCs/>
          <w:sz w:val="22"/>
          <w:szCs w:val="22"/>
        </w:rPr>
      </w:pPr>
      <w:r w:rsidRPr="005576B5">
        <w:rPr>
          <w:b/>
          <w:bCs/>
          <w:sz w:val="22"/>
          <w:szCs w:val="22"/>
        </w:rPr>
        <w:t>Informacje dotyczące walut obcych, w jakich mogą być prowadzone rozliczenia między zamawiającym a wykonawcą</w:t>
      </w:r>
    </w:p>
    <w:p w14:paraId="63BB45C1" w14:textId="77777777" w:rsidR="00121908" w:rsidRPr="005576B5" w:rsidRDefault="00121908" w:rsidP="005576B5">
      <w:pPr>
        <w:pStyle w:val="Tekstpodstawowy"/>
        <w:shd w:val="clear" w:color="auto" w:fill="FFFFFF"/>
        <w:spacing w:after="0"/>
        <w:ind w:left="709"/>
        <w:jc w:val="both"/>
        <w:rPr>
          <w:bCs/>
          <w:sz w:val="22"/>
          <w:szCs w:val="22"/>
        </w:rPr>
      </w:pPr>
      <w:r w:rsidRPr="005576B5">
        <w:rPr>
          <w:bCs/>
          <w:sz w:val="22"/>
          <w:szCs w:val="22"/>
        </w:rPr>
        <w:t>Rozliczenia między Zamawiającym a Wykonawcą będą prowadzone w złotych polskich (PLN).</w:t>
      </w:r>
    </w:p>
    <w:p w14:paraId="226FE497" w14:textId="77777777" w:rsidR="00121908" w:rsidRPr="005576B5" w:rsidRDefault="00121908" w:rsidP="005576B5">
      <w:pPr>
        <w:tabs>
          <w:tab w:val="left" w:pos="426"/>
        </w:tabs>
        <w:jc w:val="both"/>
        <w:rPr>
          <w:sz w:val="22"/>
          <w:szCs w:val="22"/>
        </w:rPr>
      </w:pPr>
    </w:p>
    <w:p w14:paraId="39A148C7" w14:textId="77777777" w:rsidR="00022518" w:rsidRPr="005576B5" w:rsidRDefault="00E60D5B" w:rsidP="005576B5">
      <w:pPr>
        <w:numPr>
          <w:ilvl w:val="0"/>
          <w:numId w:val="10"/>
        </w:numPr>
        <w:shd w:val="clear" w:color="auto" w:fill="C6D9F1"/>
        <w:ind w:left="709" w:hanging="709"/>
        <w:jc w:val="both"/>
        <w:rPr>
          <w:b/>
          <w:bCs/>
          <w:iCs/>
          <w:sz w:val="22"/>
          <w:szCs w:val="22"/>
        </w:rPr>
      </w:pPr>
      <w:r w:rsidRPr="005576B5">
        <w:rPr>
          <w:b/>
          <w:bCs/>
          <w:iCs/>
          <w:sz w:val="22"/>
          <w:szCs w:val="22"/>
        </w:rPr>
        <w:t>Liczba Wykonawców, z którymi Zamawiający zawrze umowę ramową</w:t>
      </w:r>
    </w:p>
    <w:p w14:paraId="7B71BE8D" w14:textId="77777777" w:rsidR="00A56977" w:rsidRPr="005576B5" w:rsidRDefault="00E60D5B" w:rsidP="005576B5">
      <w:pPr>
        <w:ind w:left="709"/>
        <w:jc w:val="both"/>
        <w:rPr>
          <w:sz w:val="22"/>
          <w:szCs w:val="22"/>
        </w:rPr>
      </w:pPr>
      <w:r w:rsidRPr="005576B5">
        <w:rPr>
          <w:sz w:val="22"/>
          <w:szCs w:val="22"/>
        </w:rPr>
        <w:t xml:space="preserve">Zamawiający </w:t>
      </w:r>
      <w:r w:rsidRPr="00402D19">
        <w:rPr>
          <w:b/>
          <w:sz w:val="22"/>
          <w:szCs w:val="22"/>
          <w:u w:val="single"/>
        </w:rPr>
        <w:t>nie przewiduje</w:t>
      </w:r>
      <w:r w:rsidRPr="005576B5">
        <w:rPr>
          <w:sz w:val="22"/>
          <w:szCs w:val="22"/>
        </w:rPr>
        <w:t xml:space="preserve"> zawarcia umowy ramowej</w:t>
      </w:r>
      <w:r w:rsidR="009E2FD6">
        <w:rPr>
          <w:sz w:val="22"/>
          <w:szCs w:val="22"/>
        </w:rPr>
        <w:t>.</w:t>
      </w:r>
    </w:p>
    <w:p w14:paraId="55A81345" w14:textId="77777777" w:rsidR="003B18D5" w:rsidRPr="005576B5" w:rsidRDefault="003B18D5" w:rsidP="005576B5">
      <w:pPr>
        <w:ind w:left="709"/>
        <w:jc w:val="both"/>
        <w:rPr>
          <w:sz w:val="22"/>
          <w:szCs w:val="22"/>
        </w:rPr>
      </w:pPr>
    </w:p>
    <w:p w14:paraId="2BF81536" w14:textId="77777777" w:rsidR="00A56977" w:rsidRPr="005576B5" w:rsidRDefault="00E60D5B" w:rsidP="005576B5">
      <w:pPr>
        <w:numPr>
          <w:ilvl w:val="0"/>
          <w:numId w:val="10"/>
        </w:numPr>
        <w:shd w:val="clear" w:color="auto" w:fill="BDD6EE"/>
        <w:ind w:left="709" w:hanging="709"/>
        <w:jc w:val="both"/>
        <w:rPr>
          <w:b/>
          <w:sz w:val="22"/>
          <w:szCs w:val="22"/>
        </w:rPr>
      </w:pPr>
      <w:r w:rsidRPr="005576B5">
        <w:rPr>
          <w:b/>
          <w:sz w:val="22"/>
          <w:szCs w:val="22"/>
        </w:rPr>
        <w:t>Informacje o przewidywanym wyborze najkorzystniejszej oferty z zastosowaniem aukcji elektronicznej wraz z informacjami, o których mowa w art. 230 ustawy</w:t>
      </w:r>
    </w:p>
    <w:p w14:paraId="6752759B" w14:textId="77777777" w:rsidR="00A56977" w:rsidRDefault="00E60D5B" w:rsidP="00FD450A">
      <w:pPr>
        <w:ind w:left="709"/>
        <w:jc w:val="both"/>
        <w:rPr>
          <w:bCs/>
          <w:sz w:val="22"/>
          <w:szCs w:val="22"/>
        </w:rPr>
      </w:pPr>
      <w:r w:rsidRPr="005576B5">
        <w:rPr>
          <w:bCs/>
          <w:sz w:val="22"/>
          <w:szCs w:val="22"/>
        </w:rPr>
        <w:t xml:space="preserve">Zamawiający </w:t>
      </w:r>
      <w:r w:rsidRPr="00402D19">
        <w:rPr>
          <w:b/>
          <w:bCs/>
          <w:sz w:val="22"/>
          <w:szCs w:val="22"/>
          <w:u w:val="single"/>
        </w:rPr>
        <w:t>nie przewiduje</w:t>
      </w:r>
      <w:r w:rsidRPr="005576B5">
        <w:rPr>
          <w:bCs/>
          <w:sz w:val="22"/>
          <w:szCs w:val="22"/>
        </w:rPr>
        <w:t xml:space="preserve"> aukcji elektronicznej</w:t>
      </w:r>
      <w:r w:rsidR="00A56977" w:rsidRPr="005576B5">
        <w:rPr>
          <w:bCs/>
          <w:sz w:val="22"/>
          <w:szCs w:val="22"/>
        </w:rPr>
        <w:t>.</w:t>
      </w:r>
    </w:p>
    <w:p w14:paraId="222FABD5" w14:textId="77777777" w:rsidR="00184EEF" w:rsidRPr="00FD450A" w:rsidRDefault="00184EEF" w:rsidP="00FD450A">
      <w:pPr>
        <w:ind w:left="709"/>
        <w:jc w:val="both"/>
        <w:rPr>
          <w:b/>
          <w:sz w:val="22"/>
          <w:szCs w:val="22"/>
        </w:rPr>
      </w:pPr>
    </w:p>
    <w:p w14:paraId="19DFE1D3" w14:textId="77777777" w:rsidR="00A56977" w:rsidRPr="005576B5" w:rsidRDefault="00121908" w:rsidP="005576B5">
      <w:pPr>
        <w:numPr>
          <w:ilvl w:val="0"/>
          <w:numId w:val="10"/>
        </w:numPr>
        <w:shd w:val="clear" w:color="auto" w:fill="BDD6EE"/>
        <w:ind w:left="709" w:hanging="709"/>
        <w:rPr>
          <w:b/>
          <w:sz w:val="22"/>
          <w:szCs w:val="22"/>
        </w:rPr>
      </w:pPr>
      <w:r w:rsidRPr="005576B5">
        <w:rPr>
          <w:b/>
          <w:sz w:val="22"/>
          <w:szCs w:val="22"/>
        </w:rPr>
        <w:t>Informacje dotyczące w</w:t>
      </w:r>
      <w:r w:rsidR="00A56977" w:rsidRPr="005576B5">
        <w:rPr>
          <w:b/>
          <w:sz w:val="22"/>
          <w:szCs w:val="22"/>
        </w:rPr>
        <w:t>ysokoś</w:t>
      </w:r>
      <w:r w:rsidRPr="005576B5">
        <w:rPr>
          <w:b/>
          <w:sz w:val="22"/>
          <w:szCs w:val="22"/>
        </w:rPr>
        <w:t>ci</w:t>
      </w:r>
      <w:r w:rsidR="00A56977" w:rsidRPr="005576B5">
        <w:rPr>
          <w:b/>
          <w:sz w:val="22"/>
          <w:szCs w:val="22"/>
        </w:rPr>
        <w:t xml:space="preserve"> zwrotu kosztów </w:t>
      </w:r>
      <w:r w:rsidRPr="005576B5">
        <w:rPr>
          <w:b/>
          <w:sz w:val="22"/>
          <w:szCs w:val="22"/>
        </w:rPr>
        <w:t xml:space="preserve">udziału w </w:t>
      </w:r>
      <w:r w:rsidR="00A56977" w:rsidRPr="005576B5">
        <w:rPr>
          <w:b/>
          <w:sz w:val="22"/>
          <w:szCs w:val="22"/>
        </w:rPr>
        <w:t>postępowani</w:t>
      </w:r>
      <w:r w:rsidRPr="005576B5">
        <w:rPr>
          <w:b/>
          <w:sz w:val="22"/>
          <w:szCs w:val="22"/>
        </w:rPr>
        <w:t>u</w:t>
      </w:r>
    </w:p>
    <w:p w14:paraId="3CE70E28" w14:textId="77777777" w:rsidR="00A56977" w:rsidRDefault="00A56977" w:rsidP="00206567">
      <w:pPr>
        <w:ind w:left="709"/>
        <w:jc w:val="both"/>
        <w:rPr>
          <w:bCs/>
          <w:sz w:val="22"/>
          <w:szCs w:val="22"/>
        </w:rPr>
      </w:pPr>
      <w:r w:rsidRPr="005576B5">
        <w:rPr>
          <w:bCs/>
          <w:sz w:val="22"/>
          <w:szCs w:val="22"/>
        </w:rPr>
        <w:t xml:space="preserve">Zamawiający </w:t>
      </w:r>
      <w:r w:rsidRPr="00402D19">
        <w:rPr>
          <w:b/>
          <w:bCs/>
          <w:sz w:val="22"/>
          <w:szCs w:val="22"/>
          <w:u w:val="single"/>
        </w:rPr>
        <w:t>nie przewiduje</w:t>
      </w:r>
      <w:r w:rsidRPr="005576B5">
        <w:rPr>
          <w:bCs/>
          <w:sz w:val="22"/>
          <w:szCs w:val="22"/>
        </w:rPr>
        <w:t xml:space="preserve"> zwrotu kosztów</w:t>
      </w:r>
      <w:r w:rsidR="00121908" w:rsidRPr="005576B5">
        <w:rPr>
          <w:bCs/>
          <w:sz w:val="22"/>
          <w:szCs w:val="22"/>
        </w:rPr>
        <w:t xml:space="preserve"> udziału w postępowaniu</w:t>
      </w:r>
      <w:r w:rsidRPr="005576B5">
        <w:rPr>
          <w:bCs/>
          <w:sz w:val="22"/>
          <w:szCs w:val="22"/>
        </w:rPr>
        <w:t>.</w:t>
      </w:r>
    </w:p>
    <w:p w14:paraId="0716D858" w14:textId="77777777" w:rsidR="009E2FD6" w:rsidRPr="00206567" w:rsidRDefault="009E2FD6" w:rsidP="00206567">
      <w:pPr>
        <w:ind w:left="709"/>
        <w:jc w:val="both"/>
        <w:rPr>
          <w:b/>
          <w:sz w:val="22"/>
          <w:szCs w:val="22"/>
        </w:rPr>
      </w:pPr>
    </w:p>
    <w:p w14:paraId="12766A35" w14:textId="77777777" w:rsidR="00A56977" w:rsidRPr="005576B5" w:rsidRDefault="00121908" w:rsidP="005576B5">
      <w:pPr>
        <w:numPr>
          <w:ilvl w:val="0"/>
          <w:numId w:val="10"/>
        </w:numPr>
        <w:shd w:val="clear" w:color="auto" w:fill="BDD6EE"/>
        <w:ind w:left="709" w:hanging="709"/>
        <w:jc w:val="both"/>
        <w:rPr>
          <w:b/>
          <w:bCs/>
          <w:sz w:val="22"/>
          <w:szCs w:val="22"/>
        </w:rPr>
      </w:pPr>
      <w:r w:rsidRPr="005576B5">
        <w:rPr>
          <w:b/>
          <w:bCs/>
          <w:sz w:val="22"/>
          <w:szCs w:val="22"/>
        </w:rPr>
        <w:t>Informacje dotyczące o</w:t>
      </w:r>
      <w:r w:rsidR="00A56977" w:rsidRPr="005576B5">
        <w:rPr>
          <w:b/>
          <w:bCs/>
          <w:sz w:val="22"/>
          <w:szCs w:val="22"/>
        </w:rPr>
        <w:t>bowiąz</w:t>
      </w:r>
      <w:r w:rsidRPr="005576B5">
        <w:rPr>
          <w:b/>
          <w:bCs/>
          <w:sz w:val="22"/>
          <w:szCs w:val="22"/>
        </w:rPr>
        <w:t>ku</w:t>
      </w:r>
      <w:r w:rsidR="00A56977" w:rsidRPr="005576B5">
        <w:rPr>
          <w:b/>
          <w:bCs/>
          <w:sz w:val="22"/>
          <w:szCs w:val="22"/>
        </w:rPr>
        <w:t xml:space="preserve"> osobistego wykonania przez Wykonawcę kluczowych </w:t>
      </w:r>
      <w:r w:rsidR="00E60D5B" w:rsidRPr="005576B5">
        <w:rPr>
          <w:b/>
          <w:bCs/>
          <w:sz w:val="22"/>
          <w:szCs w:val="22"/>
        </w:rPr>
        <w:t>zadań</w:t>
      </w:r>
      <w:r w:rsidR="00A56977" w:rsidRPr="005576B5">
        <w:rPr>
          <w:b/>
          <w:bCs/>
          <w:sz w:val="22"/>
          <w:szCs w:val="22"/>
        </w:rPr>
        <w:t xml:space="preserve"> zamówienia</w:t>
      </w:r>
    </w:p>
    <w:p w14:paraId="63D53C9B" w14:textId="77777777" w:rsidR="00A56977" w:rsidRPr="005576B5" w:rsidRDefault="00A56977" w:rsidP="005576B5">
      <w:pPr>
        <w:ind w:left="709"/>
        <w:jc w:val="both"/>
        <w:rPr>
          <w:bCs/>
          <w:sz w:val="22"/>
          <w:szCs w:val="22"/>
        </w:rPr>
      </w:pPr>
      <w:r w:rsidRPr="005576B5">
        <w:rPr>
          <w:bCs/>
          <w:sz w:val="22"/>
          <w:szCs w:val="22"/>
        </w:rPr>
        <w:t xml:space="preserve">Zamawiający </w:t>
      </w:r>
      <w:r w:rsidRPr="00402D19">
        <w:rPr>
          <w:b/>
          <w:bCs/>
          <w:sz w:val="22"/>
          <w:szCs w:val="22"/>
          <w:u w:val="single"/>
        </w:rPr>
        <w:t>nie przewiduje</w:t>
      </w:r>
      <w:r w:rsidRPr="005576B5">
        <w:rPr>
          <w:bCs/>
          <w:sz w:val="22"/>
          <w:szCs w:val="22"/>
        </w:rPr>
        <w:t xml:space="preserve"> obowiązku osobistego wykonania przez Wykonawcę kluczowych </w:t>
      </w:r>
      <w:r w:rsidR="00E60D5B" w:rsidRPr="005576B5">
        <w:rPr>
          <w:bCs/>
          <w:sz w:val="22"/>
          <w:szCs w:val="22"/>
        </w:rPr>
        <w:t>zadań</w:t>
      </w:r>
      <w:r w:rsidRPr="005576B5">
        <w:rPr>
          <w:bCs/>
          <w:sz w:val="22"/>
          <w:szCs w:val="22"/>
        </w:rPr>
        <w:t xml:space="preserve"> zamówienia.</w:t>
      </w:r>
    </w:p>
    <w:p w14:paraId="0682FFD9" w14:textId="77777777" w:rsidR="00A56977" w:rsidRPr="005576B5" w:rsidRDefault="00A56977" w:rsidP="005576B5">
      <w:pPr>
        <w:ind w:left="709"/>
        <w:jc w:val="both"/>
        <w:rPr>
          <w:bCs/>
          <w:sz w:val="22"/>
          <w:szCs w:val="22"/>
        </w:rPr>
      </w:pPr>
    </w:p>
    <w:p w14:paraId="6A9DCCC5" w14:textId="77777777" w:rsidR="00A56977" w:rsidRPr="005576B5" w:rsidRDefault="00E60D5B" w:rsidP="005576B5">
      <w:pPr>
        <w:numPr>
          <w:ilvl w:val="0"/>
          <w:numId w:val="10"/>
        </w:numPr>
        <w:shd w:val="clear" w:color="auto" w:fill="BDD6EE"/>
        <w:ind w:left="709" w:hanging="709"/>
        <w:jc w:val="both"/>
        <w:rPr>
          <w:bCs/>
          <w:sz w:val="22"/>
          <w:szCs w:val="22"/>
        </w:rPr>
      </w:pPr>
      <w:r w:rsidRPr="005576B5">
        <w:rPr>
          <w:b/>
          <w:sz w:val="22"/>
          <w:szCs w:val="22"/>
          <w:lang w:eastAsia="pl-PL"/>
        </w:rPr>
        <w:t>Złożenie ofert w postaci katalogów elektronicznych lub dołączenia katalogów elektronicznych do oferty</w:t>
      </w:r>
      <w:r w:rsidR="007536C9" w:rsidRPr="005576B5">
        <w:rPr>
          <w:b/>
          <w:strike/>
          <w:sz w:val="22"/>
          <w:szCs w:val="22"/>
          <w:lang w:eastAsia="pl-PL"/>
        </w:rPr>
        <w:t xml:space="preserve"> </w:t>
      </w:r>
      <w:r w:rsidRPr="005576B5">
        <w:rPr>
          <w:b/>
          <w:sz w:val="22"/>
          <w:szCs w:val="22"/>
          <w:lang w:eastAsia="pl-PL"/>
        </w:rPr>
        <w:t xml:space="preserve"> </w:t>
      </w:r>
    </w:p>
    <w:p w14:paraId="42C59076" w14:textId="77777777" w:rsidR="00A56977" w:rsidRPr="005576B5" w:rsidRDefault="00E60D5B" w:rsidP="005576B5">
      <w:pPr>
        <w:ind w:left="709"/>
        <w:jc w:val="both"/>
        <w:rPr>
          <w:bCs/>
          <w:sz w:val="22"/>
          <w:szCs w:val="22"/>
        </w:rPr>
      </w:pPr>
      <w:r w:rsidRPr="005576B5">
        <w:rPr>
          <w:bCs/>
          <w:sz w:val="22"/>
          <w:szCs w:val="22"/>
        </w:rPr>
        <w:t xml:space="preserve">Zamawiający </w:t>
      </w:r>
      <w:r w:rsidRPr="00402D19">
        <w:rPr>
          <w:b/>
          <w:bCs/>
          <w:sz w:val="22"/>
          <w:szCs w:val="22"/>
          <w:u w:val="single"/>
        </w:rPr>
        <w:t>nie przewiduje</w:t>
      </w:r>
      <w:r w:rsidRPr="005576B5">
        <w:rPr>
          <w:bCs/>
          <w:sz w:val="22"/>
          <w:szCs w:val="22"/>
        </w:rPr>
        <w:t xml:space="preserve"> możliwości złożenia ofert w postaci katalogów elektronicznych lub dołączenia katalogów elektronicznych do oferty</w:t>
      </w:r>
    </w:p>
    <w:p w14:paraId="3043D21D" w14:textId="77777777" w:rsidR="00584E6E" w:rsidRPr="005576B5" w:rsidRDefault="00584E6E" w:rsidP="00584E6E">
      <w:pPr>
        <w:rPr>
          <w:b/>
          <w:bCs/>
          <w:sz w:val="22"/>
          <w:szCs w:val="22"/>
        </w:rPr>
      </w:pPr>
    </w:p>
    <w:p w14:paraId="34E074CF" w14:textId="77777777" w:rsidR="00A56977" w:rsidRPr="005576B5" w:rsidRDefault="00A56977" w:rsidP="005576B5">
      <w:pPr>
        <w:numPr>
          <w:ilvl w:val="0"/>
          <w:numId w:val="10"/>
        </w:numPr>
        <w:shd w:val="clear" w:color="auto" w:fill="BDD6EE"/>
        <w:ind w:left="709" w:hanging="709"/>
        <w:jc w:val="both"/>
        <w:rPr>
          <w:b/>
          <w:bCs/>
          <w:sz w:val="22"/>
          <w:szCs w:val="22"/>
        </w:rPr>
      </w:pPr>
      <w:r w:rsidRPr="005576B5">
        <w:rPr>
          <w:b/>
          <w:bCs/>
          <w:sz w:val="22"/>
          <w:szCs w:val="22"/>
          <w:lang w:eastAsia="pl-PL"/>
        </w:rPr>
        <w:t>Kwota środków, którą Zamawiający zamierza przeznaczyć na sfinansowanie przedmiotowego zamówienia</w:t>
      </w:r>
    </w:p>
    <w:p w14:paraId="21EDED9C" w14:textId="77777777" w:rsidR="00206567" w:rsidRDefault="00206567" w:rsidP="00206567">
      <w:pPr>
        <w:ind w:left="720"/>
        <w:jc w:val="both"/>
        <w:rPr>
          <w:bCs/>
          <w:sz w:val="22"/>
          <w:szCs w:val="22"/>
        </w:rPr>
      </w:pPr>
      <w:r w:rsidRPr="00D355CC">
        <w:rPr>
          <w:bCs/>
          <w:sz w:val="22"/>
          <w:szCs w:val="22"/>
        </w:rPr>
        <w:t xml:space="preserve">Zamawiający </w:t>
      </w:r>
      <w:r w:rsidRPr="00402D19">
        <w:rPr>
          <w:b/>
          <w:bCs/>
          <w:sz w:val="22"/>
          <w:szCs w:val="22"/>
          <w:u w:val="single"/>
        </w:rPr>
        <w:t>nie podaje kwoty środków</w:t>
      </w:r>
      <w:r w:rsidRPr="00D355CC">
        <w:rPr>
          <w:bCs/>
          <w:sz w:val="22"/>
          <w:szCs w:val="22"/>
        </w:rPr>
        <w:t>, jaką zamierza przeznaczyć na sfinansowanie przedmiotowego zamówienia.</w:t>
      </w:r>
      <w:r>
        <w:rPr>
          <w:bCs/>
          <w:sz w:val="22"/>
          <w:szCs w:val="22"/>
        </w:rPr>
        <w:t xml:space="preserve"> </w:t>
      </w:r>
    </w:p>
    <w:p w14:paraId="3FC14D4B" w14:textId="77777777" w:rsidR="00567BC4" w:rsidRPr="005576B5" w:rsidRDefault="00567BC4" w:rsidP="005576B5">
      <w:pPr>
        <w:ind w:left="709"/>
        <w:jc w:val="both"/>
        <w:rPr>
          <w:bCs/>
          <w:sz w:val="22"/>
          <w:szCs w:val="22"/>
        </w:rPr>
      </w:pPr>
    </w:p>
    <w:p w14:paraId="75BF04FE" w14:textId="77777777" w:rsidR="00332453" w:rsidRPr="005576B5" w:rsidRDefault="00332453" w:rsidP="005576B5">
      <w:pPr>
        <w:numPr>
          <w:ilvl w:val="0"/>
          <w:numId w:val="10"/>
        </w:numPr>
        <w:shd w:val="clear" w:color="auto" w:fill="BDD6EE"/>
        <w:ind w:left="709" w:hanging="709"/>
        <w:jc w:val="both"/>
        <w:rPr>
          <w:b/>
          <w:bCs/>
          <w:sz w:val="22"/>
          <w:szCs w:val="22"/>
          <w:lang w:eastAsia="pl-PL"/>
        </w:rPr>
      </w:pPr>
      <w:r w:rsidRPr="005576B5">
        <w:rPr>
          <w:b/>
          <w:bCs/>
          <w:sz w:val="22"/>
          <w:szCs w:val="22"/>
          <w:lang w:eastAsia="pl-PL"/>
        </w:rPr>
        <w:t>Powody niedokonania podziału zamówienia na części, zgodnie z art. 91 ust. 2 ustawy</w:t>
      </w:r>
    </w:p>
    <w:p w14:paraId="3C2F80CE" w14:textId="77777777" w:rsidR="00206567" w:rsidRPr="005576B5" w:rsidRDefault="00206567" w:rsidP="00206567">
      <w:pPr>
        <w:ind w:left="709"/>
        <w:jc w:val="both"/>
        <w:rPr>
          <w:bCs/>
          <w:sz w:val="22"/>
          <w:szCs w:val="22"/>
        </w:rPr>
      </w:pPr>
      <w:r>
        <w:rPr>
          <w:bCs/>
          <w:sz w:val="22"/>
          <w:szCs w:val="22"/>
        </w:rPr>
        <w:t>nie dotyczy</w:t>
      </w:r>
    </w:p>
    <w:p w14:paraId="056D347C" w14:textId="77777777" w:rsidR="005576B5" w:rsidRPr="005576B5" w:rsidRDefault="005576B5" w:rsidP="00815C05">
      <w:pPr>
        <w:jc w:val="both"/>
        <w:rPr>
          <w:bCs/>
          <w:sz w:val="22"/>
          <w:szCs w:val="22"/>
        </w:rPr>
      </w:pPr>
    </w:p>
    <w:p w14:paraId="49831DC3" w14:textId="77777777" w:rsidR="00332453" w:rsidRPr="005576B5" w:rsidRDefault="00332453" w:rsidP="005576B5">
      <w:pPr>
        <w:numPr>
          <w:ilvl w:val="0"/>
          <w:numId w:val="10"/>
        </w:numPr>
        <w:shd w:val="clear" w:color="auto" w:fill="BDD6EE"/>
        <w:ind w:left="709" w:hanging="709"/>
        <w:jc w:val="both"/>
        <w:rPr>
          <w:b/>
          <w:bCs/>
          <w:sz w:val="22"/>
          <w:szCs w:val="22"/>
          <w:lang w:eastAsia="pl-PL"/>
        </w:rPr>
      </w:pPr>
      <w:r w:rsidRPr="005576B5">
        <w:rPr>
          <w:b/>
          <w:bCs/>
          <w:sz w:val="22"/>
          <w:szCs w:val="22"/>
          <w:lang w:eastAsia="pl-PL"/>
        </w:rPr>
        <w:t>Informacje dodatkowe</w:t>
      </w:r>
    </w:p>
    <w:p w14:paraId="46199BD4" w14:textId="77777777" w:rsidR="00332453" w:rsidRPr="005576B5" w:rsidRDefault="00332453" w:rsidP="00AD181D">
      <w:pPr>
        <w:numPr>
          <w:ilvl w:val="0"/>
          <w:numId w:val="28"/>
        </w:numPr>
        <w:ind w:left="709" w:hanging="709"/>
        <w:jc w:val="both"/>
        <w:rPr>
          <w:bCs/>
          <w:sz w:val="22"/>
          <w:szCs w:val="22"/>
        </w:rPr>
      </w:pPr>
      <w:r w:rsidRPr="005576B5">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5F7BF39F" w14:textId="77777777" w:rsidR="00717535" w:rsidRPr="008B4DD6" w:rsidRDefault="00332453" w:rsidP="001C39E9">
      <w:pPr>
        <w:numPr>
          <w:ilvl w:val="0"/>
          <w:numId w:val="28"/>
        </w:numPr>
        <w:ind w:left="709" w:hanging="709"/>
        <w:jc w:val="both"/>
        <w:rPr>
          <w:bCs/>
          <w:sz w:val="22"/>
          <w:szCs w:val="22"/>
        </w:rPr>
      </w:pPr>
      <w:r w:rsidRPr="005576B5">
        <w:rPr>
          <w:bCs/>
          <w:sz w:val="22"/>
          <w:szCs w:val="22"/>
        </w:rPr>
        <w:lastRenderedPageBreak/>
        <w:t xml:space="preserve">Słowne </w:t>
      </w:r>
      <w:r w:rsidRPr="008B4DD6">
        <w:rPr>
          <w:bCs/>
          <w:sz w:val="22"/>
          <w:szCs w:val="22"/>
        </w:rPr>
        <w:t>dookreślenia treści określonych liczbowo w niniejszej SWZ mają charakter pomocniczy.</w:t>
      </w:r>
    </w:p>
    <w:p w14:paraId="354FD668" w14:textId="77777777" w:rsidR="00164E2A" w:rsidRPr="009E2FD6" w:rsidRDefault="00164E2A" w:rsidP="00164E2A">
      <w:pPr>
        <w:jc w:val="both"/>
        <w:rPr>
          <w:bCs/>
          <w:sz w:val="22"/>
          <w:szCs w:val="22"/>
        </w:rPr>
      </w:pPr>
    </w:p>
    <w:p w14:paraId="52E1187D" w14:textId="77777777" w:rsidR="00421126" w:rsidRPr="005576B5" w:rsidRDefault="00421126" w:rsidP="005576B5">
      <w:pPr>
        <w:numPr>
          <w:ilvl w:val="0"/>
          <w:numId w:val="10"/>
        </w:numPr>
        <w:shd w:val="clear" w:color="auto" w:fill="BDD6EE"/>
        <w:ind w:left="709" w:hanging="709"/>
        <w:jc w:val="both"/>
        <w:rPr>
          <w:b/>
          <w:bCs/>
          <w:sz w:val="22"/>
          <w:szCs w:val="22"/>
          <w:lang w:eastAsia="pl-PL"/>
        </w:rPr>
      </w:pPr>
      <w:r w:rsidRPr="005576B5">
        <w:rPr>
          <w:b/>
          <w:bCs/>
          <w:sz w:val="22"/>
          <w:szCs w:val="22"/>
          <w:lang w:eastAsia="pl-PL"/>
        </w:rPr>
        <w:t>Informacja o uprzedniej ocenie ofert, zgodnie z art. 139 ustawy</w:t>
      </w:r>
    </w:p>
    <w:p w14:paraId="207562E8" w14:textId="77777777" w:rsidR="00421126" w:rsidRPr="00762AE2" w:rsidRDefault="00421126" w:rsidP="00762AE2">
      <w:pPr>
        <w:ind w:left="709"/>
        <w:jc w:val="both"/>
        <w:rPr>
          <w:bCs/>
          <w:sz w:val="22"/>
          <w:szCs w:val="22"/>
        </w:rPr>
      </w:pPr>
      <w:r w:rsidRPr="00762AE2">
        <w:rPr>
          <w:bCs/>
          <w:sz w:val="22"/>
          <w:szCs w:val="22"/>
        </w:rPr>
        <w:t xml:space="preserve">Zamawiający informuje, że na podstawie art. 139 przewiduje </w:t>
      </w:r>
      <w:r w:rsidR="00762AE2">
        <w:rPr>
          <w:bCs/>
          <w:sz w:val="22"/>
          <w:szCs w:val="22"/>
        </w:rPr>
        <w:t>„</w:t>
      </w:r>
      <w:r w:rsidRPr="00554473">
        <w:rPr>
          <w:bCs/>
          <w:sz w:val="22"/>
          <w:szCs w:val="22"/>
          <w:u w:val="single"/>
        </w:rPr>
        <w:t>odwróconą kolejność oceny ofert</w:t>
      </w:r>
      <w:r w:rsidR="00762AE2">
        <w:rPr>
          <w:bCs/>
          <w:sz w:val="22"/>
          <w:szCs w:val="22"/>
        </w:rPr>
        <w:t>”</w:t>
      </w:r>
      <w:r w:rsidR="00762AE2" w:rsidRPr="00762AE2">
        <w:rPr>
          <w:bCs/>
          <w:sz w:val="22"/>
          <w:szCs w:val="22"/>
        </w:rPr>
        <w:t xml:space="preserve">, tj.: </w:t>
      </w:r>
      <w:r w:rsidR="00762AE2" w:rsidRPr="00762AE2">
        <w:rPr>
          <w:sz w:val="22"/>
          <w:szCs w:val="22"/>
        </w:rPr>
        <w:t>najpierw dokona badania i oceny ofert, a następnie dokona kwalifikacji podmiotowej Wykonawcy, którego oferta zostanie najwyżej oceniona, w zakresie braku podstaw wykluczenia oraz spełniania warunków udziału w postępowaniu.</w:t>
      </w:r>
    </w:p>
    <w:p w14:paraId="52601C8C" w14:textId="06CD60FE" w:rsidR="00652118" w:rsidRDefault="00652118" w:rsidP="005576B5">
      <w:pPr>
        <w:jc w:val="center"/>
        <w:rPr>
          <w:b/>
          <w:bCs/>
          <w:sz w:val="22"/>
          <w:szCs w:val="22"/>
        </w:rPr>
      </w:pPr>
    </w:p>
    <w:p w14:paraId="100EB0A4" w14:textId="77777777" w:rsidR="00F74CB1" w:rsidRDefault="00F74CB1" w:rsidP="005576B5">
      <w:pPr>
        <w:jc w:val="center"/>
        <w:rPr>
          <w:b/>
          <w:bCs/>
          <w:sz w:val="22"/>
          <w:szCs w:val="22"/>
        </w:rPr>
      </w:pPr>
    </w:p>
    <w:p w14:paraId="4C33FE86" w14:textId="77777777" w:rsidR="006F1AE0" w:rsidRPr="005576B5" w:rsidRDefault="00920BD6" w:rsidP="005576B5">
      <w:pPr>
        <w:jc w:val="center"/>
        <w:rPr>
          <w:b/>
          <w:bCs/>
          <w:sz w:val="22"/>
          <w:szCs w:val="22"/>
        </w:rPr>
      </w:pPr>
      <w:r w:rsidRPr="005576B5">
        <w:rPr>
          <w:b/>
          <w:bCs/>
          <w:sz w:val="22"/>
          <w:szCs w:val="22"/>
        </w:rPr>
        <w:t xml:space="preserve">Rozdział </w:t>
      </w:r>
      <w:r w:rsidR="00A0791C" w:rsidRPr="005576B5">
        <w:rPr>
          <w:b/>
          <w:bCs/>
          <w:sz w:val="22"/>
          <w:szCs w:val="22"/>
        </w:rPr>
        <w:t>I</w:t>
      </w:r>
      <w:r w:rsidR="00313292" w:rsidRPr="005576B5">
        <w:rPr>
          <w:b/>
          <w:bCs/>
          <w:sz w:val="22"/>
          <w:szCs w:val="22"/>
        </w:rPr>
        <w:t>II</w:t>
      </w:r>
    </w:p>
    <w:p w14:paraId="01B84874" w14:textId="77777777" w:rsidR="006F1AE0" w:rsidRPr="005576B5" w:rsidRDefault="006F1AE0" w:rsidP="005576B5">
      <w:pPr>
        <w:jc w:val="center"/>
        <w:rPr>
          <w:b/>
          <w:bCs/>
          <w:sz w:val="22"/>
          <w:szCs w:val="22"/>
          <w:u w:val="single"/>
        </w:rPr>
      </w:pPr>
      <w:r w:rsidRPr="005576B5">
        <w:rPr>
          <w:b/>
          <w:bCs/>
          <w:sz w:val="22"/>
          <w:szCs w:val="22"/>
          <w:u w:val="single"/>
        </w:rPr>
        <w:t xml:space="preserve">ZAŁĄCZNIKI DO </w:t>
      </w:r>
      <w:r w:rsidR="006E7EE1" w:rsidRPr="005576B5">
        <w:rPr>
          <w:b/>
          <w:bCs/>
          <w:sz w:val="22"/>
          <w:szCs w:val="22"/>
          <w:u w:val="single"/>
        </w:rPr>
        <w:t>SWZ</w:t>
      </w:r>
    </w:p>
    <w:p w14:paraId="15C04197" w14:textId="77777777" w:rsidR="007D4ACD" w:rsidRPr="005576B5" w:rsidRDefault="007D4ACD" w:rsidP="005576B5">
      <w:pPr>
        <w:jc w:val="center"/>
        <w:rPr>
          <w:b/>
          <w:bCs/>
          <w:sz w:val="22"/>
          <w:szCs w:val="22"/>
          <w:u w:val="single"/>
        </w:rPr>
      </w:pPr>
    </w:p>
    <w:p w14:paraId="0BA10139" w14:textId="77777777" w:rsidR="00E67F21" w:rsidRPr="005576B5" w:rsidRDefault="00E67F21" w:rsidP="005576B5">
      <w:pPr>
        <w:rPr>
          <w:rStyle w:val="Styl11pt0"/>
        </w:rPr>
      </w:pPr>
      <w:r w:rsidRPr="005576B5">
        <w:rPr>
          <w:rStyle w:val="Styl11pt0"/>
          <w:b/>
        </w:rPr>
        <w:t>Załącznik nr 1</w:t>
      </w:r>
      <w:r w:rsidRPr="005576B5">
        <w:rPr>
          <w:rStyle w:val="Styl11pt0"/>
        </w:rPr>
        <w:t xml:space="preserve"> – </w:t>
      </w:r>
      <w:r w:rsidR="00652118">
        <w:rPr>
          <w:rStyle w:val="Styl11pt0"/>
        </w:rPr>
        <w:tab/>
      </w:r>
      <w:r w:rsidRPr="005576B5">
        <w:rPr>
          <w:rStyle w:val="Styl11pt0"/>
        </w:rPr>
        <w:t>Formularz ofertowy</w:t>
      </w:r>
    </w:p>
    <w:p w14:paraId="3AB89723" w14:textId="77777777" w:rsidR="00511292" w:rsidRPr="00926043" w:rsidRDefault="00511292" w:rsidP="00511292">
      <w:pPr>
        <w:jc w:val="both"/>
        <w:rPr>
          <w:b/>
          <w:bCs/>
          <w:sz w:val="22"/>
          <w:szCs w:val="22"/>
        </w:rPr>
      </w:pPr>
      <w:r w:rsidRPr="00926043">
        <w:rPr>
          <w:b/>
          <w:sz w:val="22"/>
          <w:szCs w:val="22"/>
        </w:rPr>
        <w:t>Załącznik nr 1</w:t>
      </w:r>
      <w:r w:rsidR="002B1114" w:rsidRPr="00926043">
        <w:rPr>
          <w:b/>
          <w:sz w:val="22"/>
          <w:szCs w:val="22"/>
        </w:rPr>
        <w:t>.1.</w:t>
      </w:r>
      <w:r w:rsidRPr="00926043">
        <w:rPr>
          <w:b/>
          <w:sz w:val="22"/>
          <w:szCs w:val="22"/>
        </w:rPr>
        <w:t xml:space="preserve"> </w:t>
      </w:r>
      <w:r w:rsidRPr="00926043">
        <w:rPr>
          <w:sz w:val="22"/>
          <w:szCs w:val="22"/>
        </w:rPr>
        <w:t>–</w:t>
      </w:r>
      <w:r w:rsidRPr="00926043">
        <w:rPr>
          <w:b/>
          <w:sz w:val="22"/>
          <w:szCs w:val="22"/>
        </w:rPr>
        <w:t xml:space="preserve"> </w:t>
      </w:r>
      <w:r w:rsidR="00652118" w:rsidRPr="00926043">
        <w:rPr>
          <w:b/>
          <w:sz w:val="22"/>
          <w:szCs w:val="22"/>
        </w:rPr>
        <w:tab/>
      </w:r>
      <w:r w:rsidRPr="00926043">
        <w:rPr>
          <w:sz w:val="22"/>
          <w:szCs w:val="22"/>
        </w:rPr>
        <w:t xml:space="preserve">Opis przedmiotu zamówienia </w:t>
      </w:r>
      <w:r w:rsidRPr="00926043">
        <w:rPr>
          <w:b/>
          <w:bCs/>
          <w:sz w:val="22"/>
          <w:szCs w:val="22"/>
        </w:rPr>
        <w:t xml:space="preserve">– dotyczy części </w:t>
      </w:r>
      <w:r w:rsidR="00832B1C" w:rsidRPr="00926043">
        <w:rPr>
          <w:b/>
          <w:bCs/>
          <w:sz w:val="22"/>
          <w:szCs w:val="22"/>
        </w:rPr>
        <w:t xml:space="preserve">nr </w:t>
      </w:r>
      <w:r w:rsidRPr="00926043">
        <w:rPr>
          <w:b/>
          <w:bCs/>
          <w:sz w:val="22"/>
          <w:szCs w:val="22"/>
        </w:rPr>
        <w:t>1</w:t>
      </w:r>
    </w:p>
    <w:p w14:paraId="568AF2BB" w14:textId="21E25622" w:rsidR="002B1114" w:rsidRDefault="002B1114" w:rsidP="00511292">
      <w:pPr>
        <w:jc w:val="both"/>
        <w:rPr>
          <w:b/>
          <w:bCs/>
          <w:sz w:val="22"/>
          <w:szCs w:val="22"/>
        </w:rPr>
      </w:pPr>
      <w:r w:rsidRPr="00926043">
        <w:rPr>
          <w:b/>
          <w:sz w:val="22"/>
          <w:szCs w:val="22"/>
        </w:rPr>
        <w:t xml:space="preserve">Załącznik nr 1.2. </w:t>
      </w:r>
      <w:r w:rsidRPr="00926043">
        <w:rPr>
          <w:sz w:val="22"/>
          <w:szCs w:val="22"/>
        </w:rPr>
        <w:t>–</w:t>
      </w:r>
      <w:r w:rsidRPr="00926043">
        <w:rPr>
          <w:b/>
          <w:sz w:val="22"/>
          <w:szCs w:val="22"/>
        </w:rPr>
        <w:t xml:space="preserve"> </w:t>
      </w:r>
      <w:r w:rsidR="00652118" w:rsidRPr="00926043">
        <w:rPr>
          <w:b/>
          <w:sz w:val="22"/>
          <w:szCs w:val="22"/>
        </w:rPr>
        <w:tab/>
      </w:r>
      <w:r w:rsidRPr="00926043">
        <w:rPr>
          <w:sz w:val="22"/>
          <w:szCs w:val="22"/>
        </w:rPr>
        <w:t xml:space="preserve">Opis przedmiotu zamówienia </w:t>
      </w:r>
      <w:r w:rsidRPr="00926043">
        <w:rPr>
          <w:b/>
          <w:bCs/>
          <w:sz w:val="22"/>
          <w:szCs w:val="22"/>
        </w:rPr>
        <w:t xml:space="preserve">– dotyczy części </w:t>
      </w:r>
      <w:r w:rsidR="00832B1C" w:rsidRPr="00926043">
        <w:rPr>
          <w:b/>
          <w:bCs/>
          <w:sz w:val="22"/>
          <w:szCs w:val="22"/>
        </w:rPr>
        <w:t xml:space="preserve">nr </w:t>
      </w:r>
      <w:r w:rsidRPr="00926043">
        <w:rPr>
          <w:b/>
          <w:bCs/>
          <w:sz w:val="22"/>
          <w:szCs w:val="22"/>
        </w:rPr>
        <w:t>2</w:t>
      </w:r>
    </w:p>
    <w:p w14:paraId="599461EC" w14:textId="19462D08" w:rsidR="00966E4E" w:rsidRPr="00926043" w:rsidRDefault="00966E4E" w:rsidP="00484952">
      <w:pPr>
        <w:ind w:left="2127" w:hanging="2127"/>
        <w:jc w:val="both"/>
        <w:rPr>
          <w:bCs/>
          <w:i/>
          <w:color w:val="000000"/>
          <w:sz w:val="22"/>
          <w:szCs w:val="22"/>
        </w:rPr>
      </w:pPr>
      <w:r w:rsidRPr="00926043">
        <w:rPr>
          <w:rStyle w:val="Styl11pt0"/>
          <w:b/>
          <w:color w:val="000000"/>
        </w:rPr>
        <w:t>Załącznik nr 2</w:t>
      </w:r>
      <w:r w:rsidRPr="00926043">
        <w:rPr>
          <w:rStyle w:val="Styl11pt0"/>
          <w:color w:val="000000"/>
        </w:rPr>
        <w:t xml:space="preserve"> – </w:t>
      </w:r>
      <w:r w:rsidR="00652118" w:rsidRPr="00926043">
        <w:rPr>
          <w:rStyle w:val="Styl11pt0"/>
          <w:color w:val="000000"/>
        </w:rPr>
        <w:tab/>
      </w:r>
      <w:r w:rsidRPr="00926043">
        <w:rPr>
          <w:rStyle w:val="Styl11pt0"/>
          <w:color w:val="000000"/>
        </w:rPr>
        <w:t xml:space="preserve">Oświadczenie </w:t>
      </w:r>
      <w:r w:rsidRPr="00926043">
        <w:rPr>
          <w:bCs/>
          <w:color w:val="000000"/>
          <w:sz w:val="22"/>
          <w:szCs w:val="22"/>
        </w:rPr>
        <w:t>o niepodleganiu wykluczeniu ora</w:t>
      </w:r>
      <w:r w:rsidR="007A728A" w:rsidRPr="00926043">
        <w:rPr>
          <w:bCs/>
          <w:color w:val="000000"/>
          <w:sz w:val="22"/>
          <w:szCs w:val="22"/>
        </w:rPr>
        <w:t>z spełnianiu warunków udziału w </w:t>
      </w:r>
      <w:r w:rsidRPr="00926043">
        <w:rPr>
          <w:bCs/>
          <w:color w:val="000000"/>
          <w:sz w:val="22"/>
          <w:szCs w:val="22"/>
        </w:rPr>
        <w:t>postępowaniu</w:t>
      </w:r>
      <w:r w:rsidR="00941D71" w:rsidRPr="00926043">
        <w:rPr>
          <w:bCs/>
          <w:color w:val="000000"/>
          <w:sz w:val="22"/>
          <w:szCs w:val="22"/>
        </w:rPr>
        <w:t xml:space="preserve"> </w:t>
      </w:r>
      <w:r w:rsidR="00CE06B8" w:rsidRPr="00CE06B8">
        <w:rPr>
          <w:bCs/>
          <w:i/>
          <w:color w:val="000000"/>
          <w:sz w:val="22"/>
          <w:szCs w:val="22"/>
        </w:rPr>
        <w:t>(w zakresie przewidzianych przez Zamawiającego podstaw wykluczenia)</w:t>
      </w:r>
      <w:r w:rsidR="00941D71" w:rsidRPr="00CE06B8">
        <w:rPr>
          <w:bCs/>
          <w:i/>
          <w:color w:val="000000"/>
          <w:sz w:val="22"/>
          <w:szCs w:val="22"/>
        </w:rPr>
        <w:t>-</w:t>
      </w:r>
      <w:r w:rsidR="00941D71" w:rsidRPr="00926043">
        <w:rPr>
          <w:bCs/>
          <w:color w:val="000000"/>
          <w:sz w:val="22"/>
          <w:szCs w:val="22"/>
        </w:rPr>
        <w:t xml:space="preserve"> </w:t>
      </w:r>
      <w:r w:rsidR="00941D71" w:rsidRPr="00926043">
        <w:rPr>
          <w:bCs/>
          <w:i/>
          <w:color w:val="000000"/>
          <w:sz w:val="22"/>
          <w:szCs w:val="22"/>
        </w:rPr>
        <w:t>formularz jednolitego europejskiego dokumentu zamówienia (JEDZ)</w:t>
      </w:r>
    </w:p>
    <w:p w14:paraId="2C7D7027" w14:textId="3F92E1BB" w:rsidR="00473162" w:rsidRDefault="00473162" w:rsidP="00473162">
      <w:pPr>
        <w:shd w:val="clear" w:color="auto" w:fill="FFFFFF"/>
        <w:jc w:val="both"/>
        <w:rPr>
          <w:bCs/>
          <w:color w:val="000000"/>
          <w:sz w:val="22"/>
          <w:szCs w:val="22"/>
        </w:rPr>
      </w:pPr>
      <w:r w:rsidRPr="00926043">
        <w:rPr>
          <w:rStyle w:val="Styl11pt0"/>
          <w:b/>
          <w:color w:val="000000"/>
        </w:rPr>
        <w:t>Załącznik nr 2-1</w:t>
      </w:r>
      <w:r w:rsidRPr="00926043">
        <w:rPr>
          <w:rStyle w:val="Styl11pt0"/>
          <w:color w:val="000000"/>
        </w:rPr>
        <w:t xml:space="preserve"> – </w:t>
      </w:r>
      <w:r w:rsidRPr="00926043">
        <w:rPr>
          <w:rStyle w:val="Styl11pt0"/>
          <w:color w:val="000000"/>
        </w:rPr>
        <w:tab/>
        <w:t>Oświad</w:t>
      </w:r>
      <w:r w:rsidRPr="005B1B30">
        <w:rPr>
          <w:rStyle w:val="Styl11pt0"/>
          <w:color w:val="000000"/>
        </w:rPr>
        <w:t xml:space="preserve">czenie </w:t>
      </w:r>
      <w:r w:rsidRPr="005B1B30">
        <w:rPr>
          <w:bCs/>
          <w:color w:val="000000"/>
          <w:sz w:val="22"/>
          <w:szCs w:val="22"/>
        </w:rPr>
        <w:t>o niepodleganiu wykluczeniu w zakresie art. 7 ust. 1</w:t>
      </w:r>
    </w:p>
    <w:p w14:paraId="3A69305F" w14:textId="2DB875A8" w:rsidR="00510672" w:rsidRPr="008C3AEC" w:rsidRDefault="008C3AEC" w:rsidP="00473162">
      <w:pPr>
        <w:shd w:val="clear" w:color="auto" w:fill="FFFFFF"/>
        <w:jc w:val="both"/>
        <w:rPr>
          <w:rStyle w:val="Styl11pt0"/>
          <w:bCs/>
          <w:color w:val="000000"/>
        </w:rPr>
      </w:pPr>
      <w:r w:rsidRPr="00926043">
        <w:rPr>
          <w:rStyle w:val="Styl11pt0"/>
          <w:b/>
          <w:color w:val="000000"/>
        </w:rPr>
        <w:t>Załącznik nr 2-</w:t>
      </w:r>
      <w:r>
        <w:rPr>
          <w:rStyle w:val="Styl11pt0"/>
          <w:b/>
          <w:color w:val="000000"/>
        </w:rPr>
        <w:t>2</w:t>
      </w:r>
      <w:r w:rsidRPr="00926043">
        <w:rPr>
          <w:rStyle w:val="Styl11pt0"/>
          <w:color w:val="000000"/>
        </w:rPr>
        <w:t xml:space="preserve"> – </w:t>
      </w:r>
      <w:r w:rsidRPr="00926043">
        <w:rPr>
          <w:rStyle w:val="Styl11pt0"/>
          <w:color w:val="000000"/>
        </w:rPr>
        <w:tab/>
        <w:t>Oświad</w:t>
      </w:r>
      <w:r w:rsidRPr="005B1B30">
        <w:rPr>
          <w:rStyle w:val="Styl11pt0"/>
          <w:color w:val="000000"/>
        </w:rPr>
        <w:t xml:space="preserve">czenie </w:t>
      </w:r>
      <w:r w:rsidRPr="005B1B30">
        <w:rPr>
          <w:bCs/>
          <w:color w:val="000000"/>
          <w:sz w:val="22"/>
          <w:szCs w:val="22"/>
        </w:rPr>
        <w:t>o niepodleganiu wykluczeniu w zakresie art. 5k</w:t>
      </w:r>
    </w:p>
    <w:p w14:paraId="634464B4" w14:textId="77777777" w:rsidR="00AC7640" w:rsidRPr="00125235" w:rsidRDefault="00A56977" w:rsidP="005576B5">
      <w:pPr>
        <w:jc w:val="both"/>
        <w:rPr>
          <w:bCs/>
          <w:color w:val="000000"/>
          <w:sz w:val="22"/>
          <w:szCs w:val="22"/>
        </w:rPr>
      </w:pPr>
      <w:r w:rsidRPr="00125235">
        <w:rPr>
          <w:b/>
          <w:bCs/>
          <w:color w:val="000000"/>
          <w:sz w:val="22"/>
          <w:szCs w:val="22"/>
        </w:rPr>
        <w:t>Załącznik nr 3</w:t>
      </w:r>
      <w:r w:rsidR="00C04E6B" w:rsidRPr="00125235">
        <w:rPr>
          <w:b/>
          <w:bCs/>
          <w:color w:val="000000"/>
          <w:sz w:val="22"/>
          <w:szCs w:val="22"/>
        </w:rPr>
        <w:t xml:space="preserve"> </w:t>
      </w:r>
      <w:r w:rsidR="00C04E6B" w:rsidRPr="00125235">
        <w:rPr>
          <w:bCs/>
          <w:color w:val="000000"/>
          <w:sz w:val="22"/>
          <w:szCs w:val="22"/>
        </w:rPr>
        <w:t xml:space="preserve">– </w:t>
      </w:r>
      <w:r w:rsidR="00652118" w:rsidRPr="00125235">
        <w:rPr>
          <w:bCs/>
          <w:color w:val="000000"/>
          <w:sz w:val="22"/>
          <w:szCs w:val="22"/>
        </w:rPr>
        <w:tab/>
      </w:r>
      <w:r w:rsidR="00C04E6B" w:rsidRPr="00125235">
        <w:rPr>
          <w:bCs/>
          <w:color w:val="000000"/>
          <w:sz w:val="22"/>
          <w:szCs w:val="22"/>
        </w:rPr>
        <w:t xml:space="preserve">Projekt umowy </w:t>
      </w:r>
    </w:p>
    <w:p w14:paraId="51D833BE" w14:textId="5AAC1B6E" w:rsidR="005A2C5E" w:rsidRDefault="005A2C5E" w:rsidP="005A2C5E">
      <w:pPr>
        <w:pBdr>
          <w:top w:val="nil"/>
          <w:left w:val="nil"/>
          <w:bottom w:val="nil"/>
          <w:right w:val="nil"/>
          <w:between w:val="nil"/>
        </w:pBdr>
        <w:ind w:hanging="2"/>
        <w:jc w:val="both"/>
        <w:rPr>
          <w:sz w:val="22"/>
          <w:szCs w:val="22"/>
        </w:rPr>
      </w:pPr>
      <w:r w:rsidRPr="00125235">
        <w:rPr>
          <w:b/>
          <w:color w:val="000000"/>
          <w:sz w:val="22"/>
          <w:szCs w:val="22"/>
        </w:rPr>
        <w:t xml:space="preserve">Załącznik nr </w:t>
      </w:r>
      <w:r w:rsidR="004658C8">
        <w:rPr>
          <w:b/>
          <w:color w:val="000000"/>
          <w:sz w:val="22"/>
          <w:szCs w:val="22"/>
        </w:rPr>
        <w:t>4</w:t>
      </w:r>
      <w:r w:rsidRPr="00125235">
        <w:rPr>
          <w:b/>
          <w:color w:val="000000"/>
          <w:sz w:val="22"/>
          <w:szCs w:val="22"/>
        </w:rPr>
        <w:t xml:space="preserve"> </w:t>
      </w:r>
      <w:r w:rsidRPr="00125235">
        <w:rPr>
          <w:color w:val="000000"/>
          <w:sz w:val="22"/>
          <w:szCs w:val="22"/>
        </w:rPr>
        <w:t xml:space="preserve">– </w:t>
      </w:r>
      <w:r w:rsidR="00652118" w:rsidRPr="00125235">
        <w:rPr>
          <w:color w:val="000000"/>
          <w:sz w:val="22"/>
          <w:szCs w:val="22"/>
        </w:rPr>
        <w:tab/>
      </w:r>
      <w:r w:rsidRPr="00125235">
        <w:rPr>
          <w:color w:val="000000"/>
          <w:sz w:val="22"/>
          <w:szCs w:val="22"/>
        </w:rPr>
        <w:t>Oświadczenie Wykonawcy</w:t>
      </w:r>
      <w:r w:rsidRPr="005A2C5E">
        <w:rPr>
          <w:sz w:val="22"/>
          <w:szCs w:val="22"/>
        </w:rPr>
        <w:t xml:space="preserve"> o braku przynależności do tej samej grupy kapitałowej</w:t>
      </w:r>
    </w:p>
    <w:p w14:paraId="17A53AAF" w14:textId="4F1BE9A5" w:rsidR="008C3AEC" w:rsidRPr="005A2C5E" w:rsidRDefault="008C3AEC" w:rsidP="005A2C5E">
      <w:pPr>
        <w:pBdr>
          <w:top w:val="nil"/>
          <w:left w:val="nil"/>
          <w:bottom w:val="nil"/>
          <w:right w:val="nil"/>
          <w:between w:val="nil"/>
        </w:pBdr>
        <w:ind w:hanging="2"/>
        <w:jc w:val="both"/>
        <w:rPr>
          <w:sz w:val="22"/>
          <w:szCs w:val="22"/>
        </w:rPr>
      </w:pPr>
      <w:r w:rsidRPr="005B1B30">
        <w:rPr>
          <w:rStyle w:val="Styl11pt0"/>
          <w:b/>
          <w:color w:val="000000"/>
        </w:rPr>
        <w:t xml:space="preserve">Załącznik nr </w:t>
      </w:r>
      <w:r>
        <w:rPr>
          <w:rStyle w:val="Styl11pt0"/>
          <w:b/>
          <w:color w:val="000000"/>
        </w:rPr>
        <w:t>5</w:t>
      </w:r>
      <w:r w:rsidRPr="005B1B30">
        <w:rPr>
          <w:rStyle w:val="Styl11pt0"/>
          <w:color w:val="000000"/>
        </w:rPr>
        <w:t xml:space="preserve"> – </w:t>
      </w:r>
      <w:r w:rsidRPr="005B1B30">
        <w:rPr>
          <w:rStyle w:val="Styl11pt0"/>
          <w:color w:val="000000"/>
        </w:rPr>
        <w:tab/>
      </w:r>
      <w:r w:rsidRPr="005A2C5E">
        <w:rPr>
          <w:sz w:val="22"/>
          <w:szCs w:val="22"/>
        </w:rPr>
        <w:t>Oświadczenie Wykonawcy o aktualności informacji zawartych w oświadczeniu</w:t>
      </w:r>
    </w:p>
    <w:sectPr w:rsidR="008C3AEC" w:rsidRPr="005A2C5E" w:rsidSect="00070BE3">
      <w:headerReference w:type="even" r:id="rId15"/>
      <w:headerReference w:type="default" r:id="rId16"/>
      <w:footerReference w:type="even" r:id="rId17"/>
      <w:footerReference w:type="default" r:id="rId18"/>
      <w:headerReference w:type="first" r:id="rId19"/>
      <w:footnotePr>
        <w:pos w:val="beneathText"/>
      </w:footnotePr>
      <w:pgSz w:w="11905" w:h="16837"/>
      <w:pgMar w:top="1418" w:right="851" w:bottom="1134" w:left="851"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89A1B" w14:textId="77777777" w:rsidR="00BF35E5" w:rsidRDefault="00BF35E5">
      <w:r>
        <w:separator/>
      </w:r>
    </w:p>
  </w:endnote>
  <w:endnote w:type="continuationSeparator" w:id="0">
    <w:p w14:paraId="71DD9F73" w14:textId="77777777" w:rsidR="00BF35E5" w:rsidRDefault="00BF3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default"/>
    <w:sig w:usb0="00000000" w:usb1="00000000" w:usb2="00000021" w:usb3="00000000" w:csb0="000001B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06510" w14:textId="77777777" w:rsidR="00BF35E5" w:rsidRDefault="00BF35E5"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2A21D887" w14:textId="77777777" w:rsidR="00BF35E5" w:rsidRDefault="00BF35E5"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14:anchorId="5C3C4D58" wp14:editId="10702354">
              <wp:simplePos x="0" y="0"/>
              <wp:positionH relativeFrom="page">
                <wp:posOffset>6686550</wp:posOffset>
              </wp:positionH>
              <wp:positionV relativeFrom="paragraph">
                <wp:posOffset>635</wp:posOffset>
              </wp:positionV>
              <wp:extent cx="75565" cy="173990"/>
              <wp:effectExtent l="0" t="635" r="635" b="6350"/>
              <wp:wrapSquare wrapText="larges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DACEB9" w14:textId="77777777" w:rsidR="00BF35E5" w:rsidRPr="006F383D" w:rsidRDefault="00BF35E5"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C4D58"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" stroked="f">
              <v:fill opacity="0"/>
              <v:textbox inset="0,0,0,0">
                <w:txbxContent>
                  <w:p w14:paraId="16DACEB9" w14:textId="77777777" w:rsidR="00BF35E5" w:rsidRPr="006F383D" w:rsidRDefault="00BF35E5"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14:anchorId="390818BF" wp14:editId="06AA18F4">
              <wp:simplePos x="0" y="0"/>
              <wp:positionH relativeFrom="margin">
                <wp:align>center</wp:align>
              </wp:positionH>
              <wp:positionV relativeFrom="paragraph">
                <wp:posOffset>635</wp:posOffset>
              </wp:positionV>
              <wp:extent cx="74295" cy="172720"/>
              <wp:effectExtent l="0" t="635" r="1905" b="7620"/>
              <wp:wrapSquare wrapText="largest"/>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187333" w14:textId="77777777" w:rsidR="00BF35E5" w:rsidRDefault="00BF35E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0818BF"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" stroked="f">
              <v:fill opacity="0"/>
              <v:textbox inset="0,0,0,0">
                <w:txbxContent>
                  <w:p w14:paraId="2B187333" w14:textId="77777777" w:rsidR="00BF35E5" w:rsidRDefault="00BF35E5"/>
                </w:txbxContent>
              </v:textbox>
              <w10:wrap type="square" side="largest" anchorx="margin"/>
            </v:shape>
          </w:pict>
        </mc:Fallback>
      </mc:AlternateContent>
    </w:r>
  </w:p>
  <w:p w14:paraId="6F7C71FB" w14:textId="77777777" w:rsidR="00BF35E5" w:rsidRDefault="00BF35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185A6" w14:textId="43B5BA6A" w:rsidR="00BF35E5" w:rsidRDefault="00BF35E5" w:rsidP="00C52DD0">
    <w:pPr>
      <w:pStyle w:val="Stopka"/>
      <w:jc w:val="right"/>
      <w:rPr>
        <w:b/>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Pr>
        <w:b/>
        <w:noProof/>
        <w:sz w:val="16"/>
        <w:szCs w:val="16"/>
      </w:rPr>
      <w:t>2</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Pr>
        <w:b/>
        <w:noProof/>
        <w:sz w:val="16"/>
        <w:szCs w:val="16"/>
      </w:rPr>
      <w:t>18</w:t>
    </w:r>
    <w:r w:rsidRPr="00E472B0">
      <w:rPr>
        <w:b/>
        <w:sz w:val="16"/>
        <w:szCs w:val="16"/>
      </w:rPr>
      <w:fldChar w:fldCharType="end"/>
    </w:r>
  </w:p>
  <w:p w14:paraId="67F0F317" w14:textId="77777777" w:rsidR="00BF35E5" w:rsidRPr="00C52DD0" w:rsidRDefault="00BF35E5" w:rsidP="00C52DD0">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65191" w14:textId="77777777" w:rsidR="00BF35E5" w:rsidRDefault="00BF35E5">
      <w:r>
        <w:separator/>
      </w:r>
    </w:p>
  </w:footnote>
  <w:footnote w:type="continuationSeparator" w:id="0">
    <w:p w14:paraId="4F23CE0C" w14:textId="77777777" w:rsidR="00BF35E5" w:rsidRDefault="00BF35E5">
      <w:r>
        <w:continuationSeparator/>
      </w:r>
    </w:p>
  </w:footnote>
  <w:footnote w:id="1">
    <w:p w14:paraId="13118903" w14:textId="77777777" w:rsidR="00BF35E5" w:rsidRPr="00C461A8" w:rsidRDefault="00BF35E5" w:rsidP="005B0F9B">
      <w:pPr>
        <w:pStyle w:val="Tekstprzypisudolnego"/>
        <w:ind w:right="-142"/>
        <w:jc w:val="both"/>
      </w:pPr>
      <w:r>
        <w:rPr>
          <w:rStyle w:val="Odwoanieprzypisudolnego"/>
        </w:rPr>
        <w:footnoteRef/>
      </w:r>
      <w:r>
        <w:t xml:space="preserve"> Rozporządzenie Rady (UE) nr 833/2014 z dnia 31 lipca 2014 r. dotyczącego środków ograniczających w związku z działaniami Rosji destabilizującymi sytuację na Ukrainie (Dz.Urz. UE L 229 z 31.7.2014, s.1 ze zm.)</w:t>
      </w:r>
    </w:p>
  </w:footnote>
  <w:footnote w:id="2">
    <w:p w14:paraId="02E75D54" w14:textId="77777777" w:rsidR="00BF35E5" w:rsidRPr="00A07174" w:rsidRDefault="00BF35E5" w:rsidP="00A07174">
      <w:pPr>
        <w:pStyle w:val="Tekstprzypisudolnego"/>
        <w:jc w:val="both"/>
        <w:rPr>
          <w:sz w:val="18"/>
          <w:lang w:val="pl-PL"/>
        </w:rPr>
      </w:pPr>
      <w:r w:rsidRPr="00A07174">
        <w:rPr>
          <w:rStyle w:val="Odwoanieprzypisudolnego"/>
          <w:sz w:val="18"/>
        </w:rPr>
        <w:footnoteRef/>
      </w:r>
      <w:r w:rsidRPr="00A07174">
        <w:rPr>
          <w:sz w:val="18"/>
        </w:rPr>
        <w:t xml:space="preserve"> </w:t>
      </w:r>
      <w:r w:rsidRPr="00A07174">
        <w:rPr>
          <w:sz w:val="18"/>
          <w:lang w:bidi="pl-PL"/>
        </w:rPr>
        <w:t>Wykonawca może zostać́ wykluczony przez Zamawiającego na każdym etapie postepowania o udzielenie zamówienia</w:t>
      </w:r>
      <w:r w:rsidRPr="00A07174">
        <w:rPr>
          <w:sz w:val="18"/>
          <w:lang w:val="pl-PL" w:bidi="pl-PL"/>
        </w:rPr>
        <w:t>.</w:t>
      </w:r>
    </w:p>
  </w:footnote>
  <w:footnote w:id="3">
    <w:p w14:paraId="00F40FEC" w14:textId="77777777" w:rsidR="00BF35E5" w:rsidRPr="00985985" w:rsidRDefault="00BF35E5" w:rsidP="000A1B86">
      <w:pPr>
        <w:spacing w:line="288" w:lineRule="auto"/>
        <w:jc w:val="both"/>
        <w:rPr>
          <w:bCs/>
          <w:i/>
          <w:sz w:val="16"/>
          <w:szCs w:val="16"/>
        </w:rPr>
      </w:pPr>
      <w:r w:rsidRPr="00050A7B">
        <w:rPr>
          <w:rStyle w:val="Odwoanieprzypisudolnego"/>
          <w:sz w:val="20"/>
          <w:szCs w:val="20"/>
        </w:rPr>
        <w:footnoteRef/>
      </w:r>
      <w:r w:rsidRPr="00050A7B">
        <w:rPr>
          <w:sz w:val="20"/>
          <w:szCs w:val="20"/>
        </w:rPr>
        <w:t xml:space="preserve"> </w:t>
      </w:r>
      <w:r w:rsidRPr="00985985">
        <w:rPr>
          <w:bCs/>
          <w:i/>
          <w:sz w:val="16"/>
          <w:szCs w:val="16"/>
        </w:rPr>
        <w:t>Wykonawca nie jest zobowiązany do złożenia odpisu lub informacji z KRS, CEiDG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2E139140" w14:textId="77777777" w:rsidR="00BF35E5" w:rsidRPr="00985985" w:rsidRDefault="00BF35E5" w:rsidP="000A1B86">
      <w:pPr>
        <w:spacing w:line="288" w:lineRule="auto"/>
        <w:jc w:val="both"/>
        <w:rPr>
          <w:bCs/>
          <w:i/>
          <w:sz w:val="16"/>
          <w:szCs w:val="16"/>
        </w:rPr>
      </w:pPr>
      <w:r w:rsidRPr="00985985">
        <w:rPr>
          <w:bCs/>
          <w:i/>
          <w:sz w:val="16"/>
          <w:szCs w:val="16"/>
        </w:rPr>
        <w:t>W przypadku wskazania przez wykonawcę dostępności odpisu lub informacji z KRS, CEiDG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p w14:paraId="3FB81DC9" w14:textId="77777777" w:rsidR="00BF35E5" w:rsidRPr="00050A7B" w:rsidRDefault="00BF35E5" w:rsidP="000A1B86">
      <w:pPr>
        <w:pStyle w:val="Tekstprzypisudolnego"/>
        <w:rPr>
          <w:lang w:val="pl-PL"/>
        </w:rPr>
      </w:pPr>
    </w:p>
  </w:footnote>
  <w:footnote w:id="4">
    <w:p w14:paraId="155B710A" w14:textId="77777777" w:rsidR="00BF35E5" w:rsidRPr="005B1B30" w:rsidRDefault="00BF35E5" w:rsidP="00CE03E9">
      <w:pPr>
        <w:pStyle w:val="Tekstprzypisudolnego"/>
        <w:jc w:val="both"/>
        <w:rPr>
          <w:bCs/>
          <w:i/>
          <w:color w:val="000000"/>
          <w:lang w:val="pl-PL"/>
        </w:rPr>
      </w:pPr>
      <w:r>
        <w:rPr>
          <w:rStyle w:val="Odwoanieprzypisudolnego"/>
        </w:rPr>
        <w:footnoteRef/>
      </w:r>
      <w:r>
        <w:t xml:space="preserve"> </w:t>
      </w:r>
      <w:r w:rsidRPr="005B1B30">
        <w:rPr>
          <w:bCs/>
          <w:i/>
          <w:color w:val="000000"/>
          <w:lang w:val="pl-PL"/>
        </w:rPr>
        <w:t xml:space="preserve">Na podstawie z art. 127 ust. 1 ustawy, </w:t>
      </w:r>
      <w:r w:rsidRPr="005B1B30">
        <w:rPr>
          <w:b/>
          <w:bCs/>
          <w:i/>
          <w:color w:val="000000"/>
          <w:lang w:val="pl-PL"/>
        </w:rPr>
        <w:t xml:space="preserve">Wykonawca nie jest zobowiązany do złożenia podmiotowego środka dowodowego, jeżeli Wykonawca w oświadczeniu wstępnym, o którym mowa w pkt. 9.1.1 SWZ wskazał dane do bezpłatnych </w:t>
      </w:r>
      <w:r w:rsidRPr="005B1B30">
        <w:rPr>
          <w:b/>
          <w:bCs/>
          <w:i/>
          <w:color w:val="000000"/>
          <w:lang w:val="pl-PL"/>
        </w:rPr>
        <w:br/>
        <w:t xml:space="preserve">i ogólnodostępnych baz danych </w:t>
      </w:r>
      <w:r w:rsidRPr="005B1B30">
        <w:rPr>
          <w:b/>
          <w:bCs/>
          <w:i/>
          <w:color w:val="000000"/>
          <w:u w:val="single"/>
          <w:lang w:val="pl-PL"/>
        </w:rPr>
        <w:t>umożliwiających</w:t>
      </w:r>
      <w:r w:rsidRPr="005B1B30">
        <w:rPr>
          <w:b/>
          <w:bCs/>
          <w:i/>
          <w:color w:val="000000"/>
          <w:lang w:val="pl-PL"/>
        </w:rPr>
        <w:t xml:space="preserve"> dostęp do tych środków</w:t>
      </w:r>
      <w:r w:rsidRPr="005B1B30">
        <w:rPr>
          <w:bCs/>
          <w:i/>
          <w:color w:val="000000"/>
          <w:lang w:val="pl-PL"/>
        </w:rPr>
        <w:t xml:space="preserve">, w szczególności rejestrów publicznych </w:t>
      </w:r>
      <w:r w:rsidRPr="005B1B30">
        <w:rPr>
          <w:bCs/>
          <w:i/>
          <w:color w:val="000000"/>
          <w:lang w:val="pl-PL"/>
        </w:rPr>
        <w:br/>
        <w:t xml:space="preserve">w rozumieniu ustawy z dnia 17 lutego 2005 r. o informatyzacji działalności podmiotów realizujących zadania publiczne. </w:t>
      </w:r>
    </w:p>
    <w:p w14:paraId="700C53AA" w14:textId="77777777" w:rsidR="00BF35E5" w:rsidRPr="005B1B30" w:rsidRDefault="00BF35E5" w:rsidP="00CE03E9">
      <w:pPr>
        <w:pStyle w:val="Tekstprzypisudolnego"/>
        <w:jc w:val="both"/>
        <w:rPr>
          <w:bCs/>
          <w:i/>
          <w:color w:val="000000"/>
          <w:lang w:val="pl-PL"/>
        </w:rPr>
      </w:pPr>
    </w:p>
    <w:p w14:paraId="23F28217" w14:textId="77777777" w:rsidR="00BF35E5" w:rsidRPr="005B1B30" w:rsidRDefault="00BF35E5" w:rsidP="00CE03E9">
      <w:pPr>
        <w:pStyle w:val="Tekstprzypisudolnego"/>
        <w:jc w:val="both"/>
        <w:rPr>
          <w:bCs/>
          <w:color w:val="000000"/>
          <w:lang w:val="pl-PL"/>
        </w:rPr>
      </w:pPr>
      <w:r w:rsidRPr="005B1B30">
        <w:rPr>
          <w:bCs/>
          <w:i/>
          <w:color w:val="000000"/>
          <w:lang w:val="pl-PL"/>
        </w:rPr>
        <w:t xml:space="preserve">Ponadto, zgodnie z art. 127 ust. 2 ustawy, Wykonawca nie jest zobowiązany do złożenia podmiotowych środków dowodowych, </w:t>
      </w:r>
      <w:r w:rsidRPr="005B1B30">
        <w:rPr>
          <w:bCs/>
          <w:i/>
          <w:color w:val="000000"/>
          <w:u w:val="single"/>
          <w:lang w:val="pl-PL"/>
        </w:rPr>
        <w:t xml:space="preserve">które Zamawiający posiada, </w:t>
      </w:r>
      <w:r w:rsidRPr="005B1B30">
        <w:rPr>
          <w:b/>
          <w:bCs/>
          <w:i/>
          <w:color w:val="000000"/>
          <w:u w:val="single"/>
          <w:lang w:val="pl-PL"/>
        </w:rPr>
        <w:t>jeżeli</w:t>
      </w:r>
      <w:r w:rsidRPr="005B1B30">
        <w:rPr>
          <w:bCs/>
          <w:i/>
          <w:color w:val="000000"/>
          <w:u w:val="single"/>
          <w:lang w:val="pl-PL"/>
        </w:rPr>
        <w:t xml:space="preserve"> Wykonawca wskaże te środki i potwierdzi ich prawidłowość i aktualność</w:t>
      </w:r>
      <w:r w:rsidRPr="005B1B30">
        <w:rPr>
          <w:bCs/>
          <w:i/>
          <w:color w:val="000000"/>
          <w:lang w:val="pl-PL"/>
        </w:rPr>
        <w:t xml:space="preserve">. </w:t>
      </w:r>
    </w:p>
    <w:p w14:paraId="29758466" w14:textId="77777777" w:rsidR="00BF35E5" w:rsidRPr="005B1B30" w:rsidRDefault="00BF35E5" w:rsidP="00CE03E9">
      <w:pPr>
        <w:pStyle w:val="Tekstprzypisudolnego"/>
        <w:jc w:val="both"/>
        <w:rPr>
          <w:color w:val="000000"/>
          <w:lang w:val="pl-PL"/>
        </w:rPr>
      </w:pPr>
    </w:p>
  </w:footnote>
  <w:footnote w:id="5">
    <w:p w14:paraId="1C6500F1" w14:textId="77777777" w:rsidR="00BF35E5" w:rsidRPr="00AF4409" w:rsidRDefault="00BF35E5" w:rsidP="00CE03E9">
      <w:pPr>
        <w:pStyle w:val="Tekstprzypisudolnego"/>
        <w:jc w:val="both"/>
        <w:rPr>
          <w:lang w:val="pl-PL"/>
        </w:rPr>
      </w:pPr>
      <w:r>
        <w:rPr>
          <w:rStyle w:val="Odwoanieprzypisudolnego"/>
        </w:rPr>
        <w:footnoteRef/>
      </w:r>
      <w:r>
        <w:t xml:space="preserve"> </w:t>
      </w:r>
      <w:r w:rsidRPr="00AF4409">
        <w:rPr>
          <w:lang w:val="pl-PL"/>
        </w:rPr>
        <w:t xml:space="preserve">Wykonawca wypełnia </w:t>
      </w:r>
      <w:r w:rsidRPr="00AF4409">
        <w:rPr>
          <w:b/>
          <w:lang w:val="pl-PL"/>
        </w:rPr>
        <w:t>JEDZ</w:t>
      </w:r>
      <w:r w:rsidRPr="00AF4409">
        <w:rPr>
          <w:lang w:val="pl-PL"/>
        </w:rPr>
        <w:t xml:space="preserve">, tworząc dokument elektroniczny. Może korzystać z narzędzia ESPD (poprzez stronę internetową: </w:t>
      </w:r>
      <w:hyperlink r:id="rId1" w:history="1">
        <w:r w:rsidRPr="00AF4409">
          <w:rPr>
            <w:rStyle w:val="Hipercze"/>
            <w:lang w:val="pl-PL"/>
          </w:rPr>
          <w:t>https://espd.uzp.gov.pl</w:t>
        </w:r>
      </w:hyperlink>
      <w:r w:rsidRPr="00AF4409">
        <w:rPr>
          <w:lang w:val="pl-PL"/>
        </w:rPr>
        <w:t>)</w:t>
      </w:r>
      <w:r w:rsidRPr="00AF4409">
        <w:rPr>
          <w:b/>
          <w:lang w:val="pl-PL"/>
        </w:rPr>
        <w:t xml:space="preserve"> </w:t>
      </w:r>
      <w:r w:rsidRPr="00AF4409">
        <w:rPr>
          <w:lang w:val="pl-PL"/>
        </w:rPr>
        <w:t>lub innych dostępnych narzędzi lub oprogramowania, które umożliwiają wypełnienie JEDZ i utworzenie dokumentu elektronicznego.</w:t>
      </w:r>
    </w:p>
  </w:footnote>
  <w:footnote w:id="6">
    <w:p w14:paraId="69E1E6C1" w14:textId="77777777" w:rsidR="00BF35E5" w:rsidRDefault="00BF35E5" w:rsidP="00A07174">
      <w:pPr>
        <w:ind w:left="136" w:right="900"/>
        <w:jc w:val="both"/>
        <w:rPr>
          <w:sz w:val="18"/>
          <w:szCs w:val="20"/>
        </w:rPr>
      </w:pPr>
      <w:r w:rsidRPr="00A07174">
        <w:rPr>
          <w:rStyle w:val="Odwoanieprzypisudolnego"/>
          <w:sz w:val="18"/>
          <w:szCs w:val="20"/>
        </w:rPr>
        <w:footnoteRef/>
      </w:r>
      <w:r w:rsidRPr="00A07174">
        <w:rPr>
          <w:sz w:val="18"/>
          <w:szCs w:val="20"/>
        </w:rPr>
        <w:t xml:space="preserve"> t.j. wyrażonego przy użyciu wyrazów, cyfr lub innych znaków pisarskich, które można odczytać i powielić.</w:t>
      </w:r>
    </w:p>
    <w:p w14:paraId="1A5E65B7" w14:textId="77777777" w:rsidR="00BF35E5" w:rsidRPr="00A07174" w:rsidRDefault="00BF35E5" w:rsidP="00A07174">
      <w:pPr>
        <w:ind w:left="136" w:right="900"/>
        <w:jc w:val="both"/>
        <w:rPr>
          <w:sz w:val="18"/>
          <w:szCs w:val="20"/>
        </w:rPr>
      </w:pPr>
    </w:p>
  </w:footnote>
  <w:footnote w:id="7">
    <w:p w14:paraId="3270CAAA" w14:textId="77777777" w:rsidR="00BF35E5" w:rsidRPr="00A07174" w:rsidRDefault="00BF35E5" w:rsidP="00D0546C">
      <w:pPr>
        <w:pStyle w:val="Tekstprzypisudolnego"/>
        <w:shd w:val="clear" w:color="auto" w:fill="FFFFFF"/>
        <w:ind w:left="142"/>
        <w:jc w:val="both"/>
        <w:rPr>
          <w:sz w:val="18"/>
        </w:rPr>
      </w:pPr>
      <w:r w:rsidRPr="00A07174">
        <w:rPr>
          <w:rStyle w:val="Odwoanieprzypisudolnego"/>
          <w:sz w:val="18"/>
        </w:rPr>
        <w:footnoteRef/>
      </w:r>
      <w:r w:rsidRPr="00A07174">
        <w:rPr>
          <w:sz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2C1BA38A" w14:textId="77777777" w:rsidR="00BF35E5" w:rsidRPr="00A07174" w:rsidRDefault="00BF35E5" w:rsidP="005012FD">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9">
    <w:p w14:paraId="3B5DBF6C" w14:textId="77777777" w:rsidR="00BF35E5" w:rsidRPr="00A07174" w:rsidRDefault="00BF35E5" w:rsidP="005012FD">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5DD1B" w14:textId="77777777" w:rsidR="00BF35E5" w:rsidRDefault="00BF35E5">
    <w:pPr>
      <w:pStyle w:val="Nagwek10"/>
      <w:rPr>
        <w:sz w:val="22"/>
      </w:rPr>
    </w:pPr>
    <w:r>
      <w:rPr>
        <w:sz w:val="22"/>
      </w:rPr>
      <w:t>KPA 9/2008</w:t>
    </w:r>
  </w:p>
  <w:p w14:paraId="3D100BCE" w14:textId="77777777" w:rsidR="00BF35E5" w:rsidRPr="002439B6" w:rsidRDefault="00BF35E5" w:rsidP="002439B6">
    <w:pPr>
      <w:pStyle w:val="Tekstpodstawowy"/>
    </w:pPr>
  </w:p>
  <w:p w14:paraId="2BA1C41D" w14:textId="77777777" w:rsidR="00BF35E5" w:rsidRDefault="00BF35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268E" w14:textId="6C4B794F" w:rsidR="00BF35E5" w:rsidRPr="009652CC" w:rsidRDefault="00BF35E5" w:rsidP="00383057">
    <w:pPr>
      <w:pStyle w:val="Nagwek10"/>
      <w:rPr>
        <w:b/>
        <w:sz w:val="20"/>
        <w:szCs w:val="22"/>
      </w:rPr>
    </w:pPr>
    <w:r w:rsidRPr="009652CC">
      <w:rPr>
        <w:b/>
        <w:sz w:val="20"/>
        <w:szCs w:val="22"/>
      </w:rPr>
      <w:t xml:space="preserve">Sygnatura </w:t>
    </w:r>
    <w:r w:rsidRPr="00665562">
      <w:rPr>
        <w:b/>
        <w:sz w:val="20"/>
        <w:szCs w:val="22"/>
      </w:rPr>
      <w:t xml:space="preserve">postępowania: </w:t>
    </w:r>
    <w:r>
      <w:rPr>
        <w:b/>
        <w:sz w:val="20"/>
        <w:szCs w:val="22"/>
      </w:rPr>
      <w:t>D/93/2023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983B4" w14:textId="77777777" w:rsidR="00BF35E5" w:rsidRPr="00070BE3" w:rsidRDefault="00BF35E5" w:rsidP="00FD47FB">
    <w:pPr>
      <w:jc w:val="center"/>
      <w:rPr>
        <w:rStyle w:val="ui-provider"/>
        <w:rFonts w:ascii="Times New Roman" w:hAnsi="Times New Roman" w:cs="Times New Roman"/>
        <w:b/>
        <w:sz w:val="8"/>
      </w:rPr>
    </w:pPr>
  </w:p>
  <w:p w14:paraId="03037A00" w14:textId="0189A8CF" w:rsidR="00BF35E5" w:rsidRPr="00070BE3" w:rsidRDefault="00BF35E5" w:rsidP="00070BE3">
    <w:pPr>
      <w:jc w:val="center"/>
      <w:rPr>
        <w:b/>
      </w:rPr>
    </w:pPr>
    <w:r w:rsidRPr="00124635">
      <w:rPr>
        <w:noProof/>
        <w:sz w:val="32"/>
        <w:szCs w:val="32"/>
        <w:lang w:eastAsia="pl-PL"/>
      </w:rPr>
      <w:drawing>
        <wp:inline distT="0" distB="0" distL="0" distR="0" wp14:anchorId="3FC6EFFC" wp14:editId="4DF17ABA">
          <wp:extent cx="1657350" cy="609600"/>
          <wp:effectExtent l="0" t="0" r="0" b="0"/>
          <wp:docPr id="10" name="Obraz 13"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7896987E"/>
    <w:name w:val="WW8Num2"/>
    <w:lvl w:ilvl="0">
      <w:start w:val="2"/>
      <w:numFmt w:val="decimal"/>
      <w:lvlText w:val="%1."/>
      <w:lvlJc w:val="left"/>
      <w:pPr>
        <w:tabs>
          <w:tab w:val="num" w:pos="1277"/>
        </w:tabs>
        <w:ind w:left="1277" w:hanging="284"/>
      </w:pPr>
      <w:rPr>
        <w:rFonts w:ascii="FreeSans" w:hAnsi="FreeSans" w:cs="FreeSans"/>
      </w:rPr>
    </w:lvl>
    <w:lvl w:ilvl="1">
      <w:start w:val="1"/>
      <w:numFmt w:val="decimal"/>
      <w:lvlText w:val="%1.%2."/>
      <w:lvlJc w:val="left"/>
      <w:pPr>
        <w:tabs>
          <w:tab w:val="num" w:pos="1900"/>
        </w:tabs>
        <w:ind w:left="1900" w:hanging="907"/>
      </w:pPr>
      <w:rPr>
        <w:rFonts w:ascii="FreeSans" w:hAnsi="FreeSans"/>
        <w:b/>
        <w:i w:val="0"/>
        <w:sz w:val="22"/>
        <w:szCs w:val="22"/>
        <w:u w:val="none"/>
      </w:rPr>
    </w:lvl>
    <w:lvl w:ilvl="2">
      <w:start w:val="1"/>
      <w:numFmt w:val="decimal"/>
      <w:lvlText w:val="%3."/>
      <w:lvlJc w:val="left"/>
      <w:pPr>
        <w:tabs>
          <w:tab w:val="num" w:pos="1639"/>
        </w:tabs>
        <w:ind w:left="1639" w:hanging="504"/>
      </w:pPr>
      <w:rPr>
        <w:rFonts w:ascii="FreeSans" w:hAnsi="FreeSans"/>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Arial" w:hAnsi="Aria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Arial" w:hAnsi="Arial" w:cs="FreeSans"/>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Arial" w:hAnsi="Aria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Arial" w:hAnsi="Arial"/>
      </w:rPr>
    </w:lvl>
    <w:lvl w:ilvl="1">
      <w:start w:val="1"/>
      <w:numFmt w:val="decimal"/>
      <w:lvlText w:val="%1.%2."/>
      <w:lvlJc w:val="left"/>
      <w:pPr>
        <w:tabs>
          <w:tab w:val="num" w:pos="1049"/>
        </w:tabs>
        <w:ind w:left="1049" w:hanging="907"/>
      </w:pPr>
      <w:rPr>
        <w:rFonts w:ascii="FreeSans" w:hAnsi="FreeSans" w:cs="FreeSans" w:hint="default"/>
        <w:b/>
      </w:rPr>
    </w:lvl>
    <w:lvl w:ilvl="2">
      <w:start w:val="1"/>
      <w:numFmt w:val="decimal"/>
      <w:lvlText w:val="%3."/>
      <w:lvlJc w:val="left"/>
      <w:pPr>
        <w:tabs>
          <w:tab w:val="num" w:pos="646"/>
        </w:tabs>
        <w:ind w:left="646" w:hanging="504"/>
      </w:pPr>
      <w:rPr>
        <w:rFonts w:ascii="Tahoma" w:hAnsi="Tahoma"/>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FreeSans" w:hAnsi="FreeSans" w:cs="FreeSans" w:hint="default"/>
      </w:rPr>
    </w:lvl>
    <w:lvl w:ilvl="1">
      <w:start w:val="1"/>
      <w:numFmt w:val="decimal"/>
      <w:lvlText w:val="12.%2."/>
      <w:lvlJc w:val="left"/>
      <w:pPr>
        <w:tabs>
          <w:tab w:val="num" w:pos="907"/>
        </w:tabs>
        <w:ind w:left="907" w:hanging="907"/>
      </w:pPr>
      <w:rPr>
        <w:rFonts w:ascii="FreeSans" w:hAnsi="FreeSans" w:cs="FreeSans" w:hint="default"/>
        <w:b/>
      </w:rPr>
    </w:lvl>
    <w:lvl w:ilvl="2">
      <w:start w:val="1"/>
      <w:numFmt w:val="decimal"/>
      <w:lvlText w:val="%3."/>
      <w:lvlJc w:val="left"/>
      <w:pPr>
        <w:tabs>
          <w:tab w:val="num" w:pos="646"/>
        </w:tabs>
        <w:ind w:left="646" w:hanging="504"/>
      </w:pPr>
      <w:rPr>
        <w:rFonts w:ascii="Tahoma" w:hAnsi="Tahoma"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FreeSans" w:hAnsi="FreeSans" w:cs="FreeSans" w:hint="default"/>
      </w:rPr>
    </w:lvl>
    <w:lvl w:ilvl="1">
      <w:start w:val="4"/>
      <w:numFmt w:val="decimal"/>
      <w:lvlText w:val="%1.%2."/>
      <w:lvlJc w:val="left"/>
      <w:pPr>
        <w:tabs>
          <w:tab w:val="num" w:pos="1475"/>
        </w:tabs>
        <w:ind w:left="1475" w:hanging="907"/>
      </w:pPr>
      <w:rPr>
        <w:rFonts w:ascii="FreeSans" w:hAnsi="FreeSans" w:cs="FreeSans" w:hint="default"/>
      </w:rPr>
    </w:lvl>
    <w:lvl w:ilvl="2">
      <w:start w:val="1"/>
      <w:numFmt w:val="decimal"/>
      <w:lvlText w:val="%3."/>
      <w:lvlJc w:val="left"/>
      <w:pPr>
        <w:tabs>
          <w:tab w:val="num" w:pos="646"/>
        </w:tabs>
        <w:ind w:left="646" w:hanging="504"/>
      </w:pPr>
      <w:rPr>
        <w:rFonts w:ascii="Tahoma" w:hAnsi="Tahoma"/>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Arial" w:hAnsi="Arial"/>
      </w:rPr>
    </w:lvl>
    <w:lvl w:ilvl="1">
      <w:start w:val="4"/>
      <w:numFmt w:val="decimal"/>
      <w:lvlText w:val="%1.%2."/>
      <w:lvlJc w:val="left"/>
      <w:pPr>
        <w:tabs>
          <w:tab w:val="num" w:pos="907"/>
        </w:tabs>
        <w:ind w:left="907" w:hanging="907"/>
      </w:pPr>
      <w:rPr>
        <w:rFonts w:ascii="FreeSans" w:hAnsi="FreeSans" w:cs="FreeSans" w:hint="default"/>
      </w:rPr>
    </w:lvl>
    <w:lvl w:ilvl="2">
      <w:start w:val="1"/>
      <w:numFmt w:val="decimal"/>
      <w:lvlText w:val="%3."/>
      <w:lvlJc w:val="left"/>
      <w:pPr>
        <w:tabs>
          <w:tab w:val="num" w:pos="646"/>
        </w:tabs>
        <w:ind w:left="646" w:hanging="504"/>
      </w:pPr>
      <w:rPr>
        <w:rFonts w:ascii="Tahoma" w:hAnsi="Tahoma"/>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FreeSans" w:hAnsi="FreeSans" w:cs="FreeSans"/>
      </w:rPr>
    </w:lvl>
    <w:lvl w:ilvl="1">
      <w:start w:val="1"/>
      <w:numFmt w:val="decimal"/>
      <w:lvlText w:val="%1.%2."/>
      <w:lvlJc w:val="left"/>
      <w:pPr>
        <w:tabs>
          <w:tab w:val="num" w:pos="1617"/>
        </w:tabs>
        <w:ind w:left="1617" w:hanging="907"/>
      </w:pPr>
      <w:rPr>
        <w:rFonts w:ascii="FreeSans" w:hAnsi="FreeSans"/>
        <w:b/>
        <w:i w:val="0"/>
        <w:sz w:val="22"/>
        <w:szCs w:val="22"/>
        <w:u w:val="none"/>
      </w:rPr>
    </w:lvl>
    <w:lvl w:ilvl="2">
      <w:start w:val="1"/>
      <w:numFmt w:val="decimal"/>
      <w:lvlText w:val="%3."/>
      <w:lvlJc w:val="left"/>
      <w:pPr>
        <w:tabs>
          <w:tab w:val="num" w:pos="646"/>
        </w:tabs>
        <w:ind w:left="646" w:hanging="504"/>
      </w:pPr>
      <w:rPr>
        <w:rFonts w:ascii="FreeSans" w:eastAsia="FreeSans" w:hAnsi="FreeSans" w:cs="FreeSans"/>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FreeSans" w:hAnsi="FreeSans"/>
        <w:b/>
        <w:i w:val="0"/>
        <w:sz w:val="24"/>
      </w:rPr>
    </w:lvl>
    <w:lvl w:ilvl="1">
      <w:start w:val="2"/>
      <w:numFmt w:val="decimal"/>
      <w:lvlText w:val="%1.%2."/>
      <w:lvlJc w:val="left"/>
      <w:pPr>
        <w:tabs>
          <w:tab w:val="num" w:pos="907"/>
        </w:tabs>
        <w:ind w:left="907" w:hanging="907"/>
      </w:pPr>
      <w:rPr>
        <w:rFonts w:ascii="FreeSans" w:eastAsia="FreeSans" w:hAnsi="FreeSans" w:cs="FreeSans"/>
        <w:i w:val="0"/>
      </w:rPr>
    </w:lvl>
    <w:lvl w:ilvl="2">
      <w:start w:val="1"/>
      <w:numFmt w:val="decimal"/>
      <w:lvlText w:val="%3."/>
      <w:lvlJc w:val="left"/>
      <w:pPr>
        <w:tabs>
          <w:tab w:val="num" w:pos="646"/>
        </w:tabs>
        <w:ind w:left="646" w:hanging="504"/>
      </w:pPr>
      <w:rPr>
        <w:rFonts w:ascii="FreeSans" w:eastAsia="FreeSans" w:hAnsi="FreeSans" w:cs="FreeSans"/>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FreeSans" w:hAnsi="FreeSans" w:cs="FreeSans" w:hint="default"/>
      </w:rPr>
    </w:lvl>
    <w:lvl w:ilvl="1">
      <w:start w:val="1"/>
      <w:numFmt w:val="decimal"/>
      <w:lvlText w:val="%1.%2."/>
      <w:lvlJc w:val="left"/>
      <w:pPr>
        <w:tabs>
          <w:tab w:val="num" w:pos="1475"/>
        </w:tabs>
        <w:ind w:left="1475" w:hanging="907"/>
      </w:pPr>
      <w:rPr>
        <w:rFonts w:ascii="FreeSans" w:hAnsi="FreeSans" w:cs="FreeSans" w:hint="default"/>
      </w:rPr>
    </w:lvl>
    <w:lvl w:ilvl="2">
      <w:start w:val="1"/>
      <w:numFmt w:val="decimal"/>
      <w:lvlText w:val="%3."/>
      <w:lvlJc w:val="left"/>
      <w:pPr>
        <w:tabs>
          <w:tab w:val="num" w:pos="646"/>
        </w:tabs>
        <w:ind w:left="646" w:hanging="504"/>
      </w:pPr>
      <w:rPr>
        <w:rFonts w:ascii="Tahoma" w:hAnsi="Tahoma"/>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Arial" w:hAnsi="Arial" w:cs="FreeSans"/>
      </w:rPr>
    </w:lvl>
    <w:lvl w:ilvl="1">
      <w:start w:val="1"/>
      <w:numFmt w:val="bullet"/>
      <w:lvlText w:val=""/>
      <w:lvlJc w:val="left"/>
      <w:pPr>
        <w:tabs>
          <w:tab w:val="num" w:pos="2347"/>
        </w:tabs>
        <w:ind w:left="2347" w:hanging="360"/>
      </w:pPr>
      <w:rPr>
        <w:rFonts w:ascii="Arial" w:hAnsi="Arial" w:cs="FreeSans"/>
      </w:rPr>
    </w:lvl>
    <w:lvl w:ilvl="2">
      <w:start w:val="1"/>
      <w:numFmt w:val="bullet"/>
      <w:lvlText w:val=""/>
      <w:lvlJc w:val="left"/>
      <w:pPr>
        <w:tabs>
          <w:tab w:val="num" w:pos="3067"/>
        </w:tabs>
        <w:ind w:left="3067" w:hanging="360"/>
      </w:pPr>
      <w:rPr>
        <w:rFonts w:ascii="Tahoma" w:hAnsi="Tahoma"/>
      </w:rPr>
    </w:lvl>
    <w:lvl w:ilvl="3">
      <w:start w:val="1"/>
      <w:numFmt w:val="bullet"/>
      <w:lvlText w:val=""/>
      <w:lvlJc w:val="left"/>
      <w:pPr>
        <w:tabs>
          <w:tab w:val="num" w:pos="3787"/>
        </w:tabs>
        <w:ind w:left="3787" w:hanging="360"/>
      </w:pPr>
      <w:rPr>
        <w:rFonts w:ascii="Arial" w:hAnsi="Arial" w:cs="FreeSans"/>
      </w:rPr>
    </w:lvl>
    <w:lvl w:ilvl="4">
      <w:start w:val="1"/>
      <w:numFmt w:val="bullet"/>
      <w:lvlText w:val="o"/>
      <w:lvlJc w:val="left"/>
      <w:pPr>
        <w:tabs>
          <w:tab w:val="num" w:pos="4507"/>
        </w:tabs>
        <w:ind w:left="4507" w:hanging="360"/>
      </w:pPr>
      <w:rPr>
        <w:rFonts w:ascii="Calibri Light" w:hAnsi="Calibri Light" w:cs="Calibri Light"/>
      </w:rPr>
    </w:lvl>
    <w:lvl w:ilvl="5">
      <w:start w:val="1"/>
      <w:numFmt w:val="bullet"/>
      <w:lvlText w:val=""/>
      <w:lvlJc w:val="left"/>
      <w:pPr>
        <w:tabs>
          <w:tab w:val="num" w:pos="5227"/>
        </w:tabs>
        <w:ind w:left="5227" w:hanging="360"/>
      </w:pPr>
      <w:rPr>
        <w:rFonts w:ascii="Tahoma" w:hAnsi="Tahoma"/>
      </w:rPr>
    </w:lvl>
    <w:lvl w:ilvl="6">
      <w:start w:val="1"/>
      <w:numFmt w:val="bullet"/>
      <w:lvlText w:val=""/>
      <w:lvlJc w:val="left"/>
      <w:pPr>
        <w:tabs>
          <w:tab w:val="num" w:pos="5947"/>
        </w:tabs>
        <w:ind w:left="5947" w:hanging="360"/>
      </w:pPr>
      <w:rPr>
        <w:rFonts w:ascii="Arial" w:hAnsi="Arial" w:cs="FreeSans"/>
      </w:rPr>
    </w:lvl>
    <w:lvl w:ilvl="7">
      <w:start w:val="1"/>
      <w:numFmt w:val="bullet"/>
      <w:lvlText w:val="o"/>
      <w:lvlJc w:val="left"/>
      <w:pPr>
        <w:tabs>
          <w:tab w:val="num" w:pos="6667"/>
        </w:tabs>
        <w:ind w:left="6667" w:hanging="360"/>
      </w:pPr>
      <w:rPr>
        <w:rFonts w:ascii="Calibri Light" w:hAnsi="Calibri Light" w:cs="Calibri Light"/>
      </w:rPr>
    </w:lvl>
    <w:lvl w:ilvl="8">
      <w:start w:val="1"/>
      <w:numFmt w:val="bullet"/>
      <w:lvlText w:val=""/>
      <w:lvlJc w:val="left"/>
      <w:pPr>
        <w:tabs>
          <w:tab w:val="num" w:pos="7387"/>
        </w:tabs>
        <w:ind w:left="7387" w:hanging="360"/>
      </w:pPr>
      <w:rPr>
        <w:rFonts w:ascii="Tahoma" w:hAnsi="Tahoma"/>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FreeSans" w:hAnsi="FreeSans" w:cs="FreeSans"/>
      </w:rPr>
    </w:lvl>
    <w:lvl w:ilvl="1">
      <w:start w:val="3"/>
      <w:numFmt w:val="decimal"/>
      <w:lvlText w:val="%1.%2."/>
      <w:lvlJc w:val="left"/>
      <w:pPr>
        <w:tabs>
          <w:tab w:val="num" w:pos="907"/>
        </w:tabs>
        <w:ind w:left="907" w:hanging="907"/>
      </w:pPr>
      <w:rPr>
        <w:rFonts w:ascii="FreeSans" w:hAnsi="FreeSans"/>
        <w:b/>
        <w:i w:val="0"/>
        <w:sz w:val="22"/>
        <w:szCs w:val="22"/>
        <w:u w:val="none"/>
      </w:rPr>
    </w:lvl>
    <w:lvl w:ilvl="2">
      <w:start w:val="1"/>
      <w:numFmt w:val="decimal"/>
      <w:lvlText w:val="%3."/>
      <w:lvlJc w:val="left"/>
      <w:pPr>
        <w:tabs>
          <w:tab w:val="num" w:pos="646"/>
        </w:tabs>
        <w:ind w:left="646" w:hanging="504"/>
      </w:pPr>
      <w:rPr>
        <w:rFonts w:ascii="FreeSans" w:eastAsia="FreeSans" w:hAnsi="FreeSans" w:cs="FreeSans"/>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FreeSans" w:hAnsi="FreeSans" w:hint="default"/>
        <w:b/>
        <w:i w:val="0"/>
        <w:sz w:val="24"/>
        <w:szCs w:val="22"/>
        <w:u w:val="none"/>
      </w:rPr>
    </w:lvl>
    <w:lvl w:ilvl="2">
      <w:start w:val="1"/>
      <w:numFmt w:val="decimal"/>
      <w:lvlText w:val="%3."/>
      <w:lvlJc w:val="left"/>
      <w:pPr>
        <w:tabs>
          <w:tab w:val="num" w:pos="646"/>
        </w:tabs>
        <w:ind w:left="646" w:hanging="504"/>
      </w:pPr>
      <w:rPr>
        <w:rFonts w:ascii="FreeSans" w:eastAsia="FreeSans" w:hAnsi="FreeSans" w:cs="FreeSans"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FreeSans" w:hAnsi="FreeSans"/>
        <w:b/>
        <w:i w:val="0"/>
        <w:sz w:val="24"/>
      </w:rPr>
    </w:lvl>
    <w:lvl w:ilvl="1">
      <w:start w:val="1"/>
      <w:numFmt w:val="decimal"/>
      <w:lvlText w:val="%1.%2."/>
      <w:lvlJc w:val="left"/>
      <w:pPr>
        <w:tabs>
          <w:tab w:val="num" w:pos="907"/>
        </w:tabs>
        <w:ind w:left="907" w:hanging="907"/>
      </w:pPr>
      <w:rPr>
        <w:rFonts w:ascii="FreeSans" w:hAnsi="FreeSans"/>
        <w:b/>
        <w:i w:val="0"/>
        <w:sz w:val="22"/>
        <w:szCs w:val="22"/>
        <w:u w:val="none"/>
      </w:rPr>
    </w:lvl>
    <w:lvl w:ilvl="2">
      <w:start w:val="1"/>
      <w:numFmt w:val="decimal"/>
      <w:lvlText w:val="%3."/>
      <w:lvlJc w:val="left"/>
      <w:pPr>
        <w:tabs>
          <w:tab w:val="num" w:pos="646"/>
        </w:tabs>
        <w:ind w:left="646" w:hanging="504"/>
      </w:pPr>
      <w:rPr>
        <w:rFonts w:ascii="FreeSans" w:eastAsia="FreeSans" w:hAnsi="FreeSans" w:cs="FreeSans"/>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FreeSans" w:hAnsi="FreeSans" w:hint="default"/>
        <w:b/>
        <w:i w:val="0"/>
        <w:sz w:val="22"/>
        <w:szCs w:val="22"/>
        <w:u w:val="none"/>
      </w:rPr>
    </w:lvl>
    <w:lvl w:ilvl="2">
      <w:start w:val="1"/>
      <w:numFmt w:val="decimal"/>
      <w:lvlText w:val="%3."/>
      <w:lvlJc w:val="left"/>
      <w:pPr>
        <w:tabs>
          <w:tab w:val="num" w:pos="646"/>
        </w:tabs>
        <w:ind w:left="646" w:hanging="504"/>
      </w:pPr>
      <w:rPr>
        <w:rFonts w:ascii="FreeSans" w:eastAsia="FreeSans" w:hAnsi="FreeSans" w:cs="FreeSans"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Arial" w:hAnsi="Arial"/>
      </w:rPr>
    </w:lvl>
    <w:lvl w:ilvl="1">
      <w:start w:val="1"/>
      <w:numFmt w:val="decimal"/>
      <w:lvlText w:val="%1.%2."/>
      <w:lvlJc w:val="left"/>
      <w:pPr>
        <w:tabs>
          <w:tab w:val="num" w:pos="907"/>
        </w:tabs>
        <w:ind w:left="907" w:hanging="907"/>
      </w:pPr>
      <w:rPr>
        <w:rFonts w:ascii="FreeSans" w:hAnsi="FreeSans"/>
        <w:b/>
        <w:i w:val="0"/>
        <w:sz w:val="22"/>
        <w:szCs w:val="22"/>
        <w:u w:val="none"/>
      </w:rPr>
    </w:lvl>
    <w:lvl w:ilvl="2">
      <w:start w:val="1"/>
      <w:numFmt w:val="decimal"/>
      <w:lvlText w:val="%3."/>
      <w:lvlJc w:val="left"/>
      <w:pPr>
        <w:tabs>
          <w:tab w:val="num" w:pos="646"/>
        </w:tabs>
        <w:ind w:left="646" w:hanging="504"/>
      </w:pPr>
      <w:rPr>
        <w:rFonts w:ascii="Tahoma" w:hAnsi="Tahoma"/>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FreeSans" w:hAnsi="FreeSans" w:cs="FreeSans"/>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FreeSans" w:hAnsi="FreeSans" w:hint="default"/>
        <w:b/>
        <w:i w:val="0"/>
        <w:sz w:val="22"/>
        <w:szCs w:val="22"/>
        <w:u w:val="none"/>
      </w:rPr>
    </w:lvl>
    <w:lvl w:ilvl="2">
      <w:start w:val="1"/>
      <w:numFmt w:val="decimal"/>
      <w:lvlText w:val="%3."/>
      <w:lvlJc w:val="left"/>
      <w:pPr>
        <w:tabs>
          <w:tab w:val="num" w:pos="646"/>
        </w:tabs>
        <w:ind w:left="646" w:hanging="504"/>
      </w:pPr>
      <w:rPr>
        <w:rFonts w:ascii="FreeSans" w:hAnsi="FreeSans" w:cs="FreeSan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0439A9"/>
    <w:multiLevelType w:val="multilevel"/>
    <w:tmpl w:val="7C44D0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01833217"/>
    <w:multiLevelType w:val="multilevel"/>
    <w:tmpl w:val="EB862ABA"/>
    <w:lvl w:ilvl="0">
      <w:start w:val="9"/>
      <w:numFmt w:val="decimal"/>
      <w:lvlText w:val="%1."/>
      <w:lvlJc w:val="left"/>
      <w:pPr>
        <w:ind w:left="540" w:hanging="540"/>
      </w:pPr>
      <w:rPr>
        <w:rFonts w:hint="default"/>
        <w:b/>
        <w:u w:val="none"/>
      </w:rPr>
    </w:lvl>
    <w:lvl w:ilvl="1">
      <w:start w:val="1"/>
      <w:numFmt w:val="decimal"/>
      <w:lvlText w:val="%1.%2."/>
      <w:lvlJc w:val="left"/>
      <w:pPr>
        <w:ind w:left="1074" w:hanging="540"/>
      </w:pPr>
      <w:rPr>
        <w:rFonts w:hint="default"/>
        <w:b/>
        <w:u w:val="none"/>
      </w:rPr>
    </w:lvl>
    <w:lvl w:ilvl="2">
      <w:start w:val="1"/>
      <w:numFmt w:val="decimal"/>
      <w:lvlText w:val="%1.%2.%3."/>
      <w:lvlJc w:val="left"/>
      <w:pPr>
        <w:ind w:left="1788" w:hanging="720"/>
      </w:pPr>
      <w:rPr>
        <w:rFonts w:hint="default"/>
        <w:b w:val="0"/>
        <w:u w:val="none"/>
      </w:rPr>
    </w:lvl>
    <w:lvl w:ilvl="3">
      <w:start w:val="1"/>
      <w:numFmt w:val="decimal"/>
      <w:lvlText w:val="%1.%2.%3.%4."/>
      <w:lvlJc w:val="left"/>
      <w:pPr>
        <w:ind w:left="2322" w:hanging="720"/>
      </w:pPr>
      <w:rPr>
        <w:rFonts w:hint="default"/>
        <w:b w:val="0"/>
        <w:color w:val="auto"/>
        <w:u w:val="none"/>
      </w:rPr>
    </w:lvl>
    <w:lvl w:ilvl="4">
      <w:start w:val="1"/>
      <w:numFmt w:val="decimal"/>
      <w:lvlText w:val="%1.%2.%3.%4.%5."/>
      <w:lvlJc w:val="left"/>
      <w:pPr>
        <w:ind w:left="3216" w:hanging="1080"/>
      </w:pPr>
      <w:rPr>
        <w:rFonts w:hint="default"/>
        <w:b/>
        <w:u w:val="none"/>
      </w:rPr>
    </w:lvl>
    <w:lvl w:ilvl="5">
      <w:start w:val="1"/>
      <w:numFmt w:val="decimal"/>
      <w:lvlText w:val="%1.%2.%3.%4.%5.%6."/>
      <w:lvlJc w:val="left"/>
      <w:pPr>
        <w:ind w:left="3750" w:hanging="1080"/>
      </w:pPr>
      <w:rPr>
        <w:rFonts w:hint="default"/>
        <w:b/>
        <w:u w:val="none"/>
      </w:rPr>
    </w:lvl>
    <w:lvl w:ilvl="6">
      <w:start w:val="1"/>
      <w:numFmt w:val="decimal"/>
      <w:lvlText w:val="%1.%2.%3.%4.%5.%6.%7."/>
      <w:lvlJc w:val="left"/>
      <w:pPr>
        <w:ind w:left="4644" w:hanging="1440"/>
      </w:pPr>
      <w:rPr>
        <w:rFonts w:hint="default"/>
        <w:b/>
        <w:u w:val="none"/>
      </w:rPr>
    </w:lvl>
    <w:lvl w:ilvl="7">
      <w:start w:val="1"/>
      <w:numFmt w:val="decimal"/>
      <w:lvlText w:val="%1.%2.%3.%4.%5.%6.%7.%8."/>
      <w:lvlJc w:val="left"/>
      <w:pPr>
        <w:ind w:left="5178" w:hanging="1440"/>
      </w:pPr>
      <w:rPr>
        <w:rFonts w:hint="default"/>
        <w:b/>
        <w:u w:val="none"/>
      </w:rPr>
    </w:lvl>
    <w:lvl w:ilvl="8">
      <w:start w:val="1"/>
      <w:numFmt w:val="decimal"/>
      <w:lvlText w:val="%1.%2.%3.%4.%5.%6.%7.%8.%9."/>
      <w:lvlJc w:val="left"/>
      <w:pPr>
        <w:ind w:left="6072" w:hanging="1800"/>
      </w:pPr>
      <w:rPr>
        <w:rFonts w:hint="default"/>
        <w:b/>
        <w:u w:val="none"/>
      </w:rPr>
    </w:lvl>
  </w:abstractNum>
  <w:abstractNum w:abstractNumId="26" w15:restartNumberingAfterBreak="0">
    <w:nsid w:val="01D97F7A"/>
    <w:multiLevelType w:val="multilevel"/>
    <w:tmpl w:val="DD1C0E50"/>
    <w:lvl w:ilvl="0">
      <w:start w:val="1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7307BA"/>
    <w:multiLevelType w:val="hybridMultilevel"/>
    <w:tmpl w:val="B2804740"/>
    <w:lvl w:ilvl="0" w:tplc="989E599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0EC664C8"/>
    <w:multiLevelType w:val="multilevel"/>
    <w:tmpl w:val="48A66D98"/>
    <w:lvl w:ilvl="0">
      <w:start w:val="19"/>
      <w:numFmt w:val="decimal"/>
      <w:lvlText w:val="%1."/>
      <w:lvlJc w:val="left"/>
      <w:pPr>
        <w:ind w:left="810" w:hanging="810"/>
      </w:pPr>
      <w:rPr>
        <w:rFonts w:hint="default"/>
        <w:u w:val="none"/>
      </w:rPr>
    </w:lvl>
    <w:lvl w:ilvl="1">
      <w:start w:val="3"/>
      <w:numFmt w:val="decimal"/>
      <w:lvlText w:val="%1.%2."/>
      <w:lvlJc w:val="left"/>
      <w:pPr>
        <w:ind w:left="810" w:hanging="810"/>
      </w:pPr>
      <w:rPr>
        <w:rFonts w:hint="default"/>
        <w:u w:val="none"/>
      </w:rPr>
    </w:lvl>
    <w:lvl w:ilvl="2">
      <w:start w:val="3"/>
      <w:numFmt w:val="decimal"/>
      <w:lvlText w:val="%1.%2.%3."/>
      <w:lvlJc w:val="left"/>
      <w:pPr>
        <w:ind w:left="810" w:hanging="810"/>
      </w:pPr>
      <w:rPr>
        <w:rFonts w:hint="default"/>
        <w:u w:val="none"/>
      </w:rPr>
    </w:lvl>
    <w:lvl w:ilvl="3">
      <w:start w:val="2"/>
      <w:numFmt w:val="decimal"/>
      <w:lvlText w:val="%1.%2.%3.%4."/>
      <w:lvlJc w:val="left"/>
      <w:pPr>
        <w:ind w:left="810" w:hanging="810"/>
      </w:pPr>
      <w:rPr>
        <w:rFonts w:hint="default"/>
        <w:b w:val="0"/>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0" w15:restartNumberingAfterBreak="0">
    <w:nsid w:val="0FE61522"/>
    <w:multiLevelType w:val="hybridMultilevel"/>
    <w:tmpl w:val="FEF45C98"/>
    <w:lvl w:ilvl="0" w:tplc="6EBED25E">
      <w:start w:val="1"/>
      <w:numFmt w:val="decimal"/>
      <w:lvlText w:val="17.2.4.%1."/>
      <w:lvlJc w:val="left"/>
      <w:pPr>
        <w:ind w:left="3230" w:hanging="252"/>
      </w:pPr>
      <w:rPr>
        <w:rFonts w:ascii="FreeSans" w:hAnsi="FreeSans" w:cs="Liberation Serif" w:hint="default"/>
        <w:spacing w:val="-2"/>
        <w:w w:val="100"/>
        <w:sz w:val="22"/>
        <w:szCs w:val="24"/>
      </w:rPr>
    </w:lvl>
    <w:lvl w:ilvl="1" w:tplc="04150019" w:tentative="1">
      <w:start w:val="1"/>
      <w:numFmt w:val="lowerLetter"/>
      <w:lvlText w:val="%2."/>
      <w:lvlJc w:val="left"/>
      <w:pPr>
        <w:ind w:left="1440" w:hanging="360"/>
      </w:pPr>
    </w:lvl>
    <w:lvl w:ilvl="2" w:tplc="6EBED25E">
      <w:start w:val="1"/>
      <w:numFmt w:val="decimal"/>
      <w:lvlText w:val="17.2.4.%3."/>
      <w:lvlJc w:val="left"/>
      <w:pPr>
        <w:ind w:left="2160" w:hanging="180"/>
      </w:pPr>
      <w:rPr>
        <w:rFonts w:ascii="FreeSans" w:hAnsi="FreeSans" w:cs="Liberation Serif"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15F2577"/>
    <w:multiLevelType w:val="multilevel"/>
    <w:tmpl w:val="AF1E8F20"/>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B05010"/>
    <w:multiLevelType w:val="multilevel"/>
    <w:tmpl w:val="9BDA8014"/>
    <w:lvl w:ilvl="0">
      <w:start w:val="16"/>
      <w:numFmt w:val="decimal"/>
      <w:lvlText w:val="%1."/>
      <w:lvlJc w:val="left"/>
      <w:pPr>
        <w:ind w:left="765" w:hanging="765"/>
      </w:pPr>
      <w:rPr>
        <w:rFonts w:hint="default"/>
      </w:rPr>
    </w:lvl>
    <w:lvl w:ilvl="1">
      <w:start w:val="13"/>
      <w:numFmt w:val="decimal"/>
      <w:lvlText w:val="%1.%2."/>
      <w:lvlJc w:val="left"/>
      <w:pPr>
        <w:ind w:left="1261" w:hanging="765"/>
      </w:pPr>
      <w:rPr>
        <w:rFonts w:hint="default"/>
      </w:rPr>
    </w:lvl>
    <w:lvl w:ilvl="2">
      <w:start w:val="1"/>
      <w:numFmt w:val="decimal"/>
      <w:lvlText w:val="%1.%2.%3."/>
      <w:lvlJc w:val="left"/>
      <w:pPr>
        <w:ind w:left="1757" w:hanging="765"/>
      </w:pPr>
      <w:rPr>
        <w:rFonts w:hint="default"/>
      </w:rPr>
    </w:lvl>
    <w:lvl w:ilvl="3">
      <w:start w:val="1"/>
      <w:numFmt w:val="decimal"/>
      <w:lvlText w:val="%1.%2.%3.%4."/>
      <w:lvlJc w:val="left"/>
      <w:pPr>
        <w:ind w:left="2253" w:hanging="765"/>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15:restartNumberingAfterBreak="0">
    <w:nsid w:val="1A5F52CB"/>
    <w:multiLevelType w:val="hybridMultilevel"/>
    <w:tmpl w:val="3E024CE2"/>
    <w:lvl w:ilvl="0" w:tplc="D944B23E">
      <w:start w:val="1"/>
      <w:numFmt w:val="bullet"/>
      <w:lvlText w:val="−"/>
      <w:lvlJc w:val="left"/>
      <w:pPr>
        <w:ind w:left="3418" w:hanging="360"/>
      </w:pPr>
      <w:rPr>
        <w:rFonts w:ascii="FreeSans" w:hAnsi="FreeSans" w:cs="FreeSans" w:hint="default"/>
        <w:color w:val="auto"/>
      </w:rPr>
    </w:lvl>
    <w:lvl w:ilvl="1" w:tplc="04150003">
      <w:start w:val="1"/>
      <w:numFmt w:val="bullet"/>
      <w:lvlText w:val="o"/>
      <w:lvlJc w:val="left"/>
      <w:pPr>
        <w:ind w:left="4138" w:hanging="360"/>
      </w:pPr>
      <w:rPr>
        <w:rFonts w:ascii="Calibri Light" w:hAnsi="Calibri Light" w:cs="Calibri Light" w:hint="default"/>
      </w:rPr>
    </w:lvl>
    <w:lvl w:ilvl="2" w:tplc="04150005" w:tentative="1">
      <w:start w:val="1"/>
      <w:numFmt w:val="bullet"/>
      <w:lvlText w:val=""/>
      <w:lvlJc w:val="left"/>
      <w:pPr>
        <w:ind w:left="4858" w:hanging="360"/>
      </w:pPr>
      <w:rPr>
        <w:rFonts w:ascii="Tahoma" w:hAnsi="Tahoma" w:hint="default"/>
      </w:rPr>
    </w:lvl>
    <w:lvl w:ilvl="3" w:tplc="04150001" w:tentative="1">
      <w:start w:val="1"/>
      <w:numFmt w:val="bullet"/>
      <w:lvlText w:val=""/>
      <w:lvlJc w:val="left"/>
      <w:pPr>
        <w:ind w:left="5578" w:hanging="360"/>
      </w:pPr>
      <w:rPr>
        <w:rFonts w:ascii="Arial" w:hAnsi="Arial" w:hint="default"/>
      </w:rPr>
    </w:lvl>
    <w:lvl w:ilvl="4" w:tplc="04150003" w:tentative="1">
      <w:start w:val="1"/>
      <w:numFmt w:val="bullet"/>
      <w:lvlText w:val="o"/>
      <w:lvlJc w:val="left"/>
      <w:pPr>
        <w:ind w:left="6298" w:hanging="360"/>
      </w:pPr>
      <w:rPr>
        <w:rFonts w:ascii="Calibri Light" w:hAnsi="Calibri Light" w:cs="Calibri Light" w:hint="default"/>
      </w:rPr>
    </w:lvl>
    <w:lvl w:ilvl="5" w:tplc="04150005" w:tentative="1">
      <w:start w:val="1"/>
      <w:numFmt w:val="bullet"/>
      <w:lvlText w:val=""/>
      <w:lvlJc w:val="left"/>
      <w:pPr>
        <w:ind w:left="7018" w:hanging="360"/>
      </w:pPr>
      <w:rPr>
        <w:rFonts w:ascii="Tahoma" w:hAnsi="Tahoma" w:hint="default"/>
      </w:rPr>
    </w:lvl>
    <w:lvl w:ilvl="6" w:tplc="04150001" w:tentative="1">
      <w:start w:val="1"/>
      <w:numFmt w:val="bullet"/>
      <w:lvlText w:val=""/>
      <w:lvlJc w:val="left"/>
      <w:pPr>
        <w:ind w:left="7738" w:hanging="360"/>
      </w:pPr>
      <w:rPr>
        <w:rFonts w:ascii="Arial" w:hAnsi="Arial" w:hint="default"/>
      </w:rPr>
    </w:lvl>
    <w:lvl w:ilvl="7" w:tplc="04150003" w:tentative="1">
      <w:start w:val="1"/>
      <w:numFmt w:val="bullet"/>
      <w:lvlText w:val="o"/>
      <w:lvlJc w:val="left"/>
      <w:pPr>
        <w:ind w:left="8458" w:hanging="360"/>
      </w:pPr>
      <w:rPr>
        <w:rFonts w:ascii="Calibri Light" w:hAnsi="Calibri Light" w:cs="Calibri Light" w:hint="default"/>
      </w:rPr>
    </w:lvl>
    <w:lvl w:ilvl="8" w:tplc="04150005" w:tentative="1">
      <w:start w:val="1"/>
      <w:numFmt w:val="bullet"/>
      <w:lvlText w:val=""/>
      <w:lvlJc w:val="left"/>
      <w:pPr>
        <w:ind w:left="9178" w:hanging="360"/>
      </w:pPr>
      <w:rPr>
        <w:rFonts w:ascii="Tahoma" w:hAnsi="Tahoma" w:hint="default"/>
      </w:rPr>
    </w:lvl>
  </w:abstractNum>
  <w:abstractNum w:abstractNumId="35" w15:restartNumberingAfterBreak="0">
    <w:nsid w:val="20575A19"/>
    <w:multiLevelType w:val="hybridMultilevel"/>
    <w:tmpl w:val="6100D800"/>
    <w:lvl w:ilvl="0" w:tplc="237A6694">
      <w:start w:val="6"/>
      <w:numFmt w:val="decimal"/>
      <w:lvlText w:val="6.%1."/>
      <w:lvlJc w:val="left"/>
      <w:pPr>
        <w:ind w:left="1637" w:hanging="360"/>
      </w:pPr>
      <w:rPr>
        <w:rFonts w:ascii="Times New Roman" w:hAnsi="Times New Roman" w:cs="Times New Roman"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160965"/>
    <w:multiLevelType w:val="multilevel"/>
    <w:tmpl w:val="1706C2BA"/>
    <w:lvl w:ilvl="0">
      <w:start w:val="4"/>
      <w:numFmt w:val="decimal"/>
      <w:lvlText w:val="%1."/>
      <w:lvlJc w:val="left"/>
      <w:rPr>
        <w:rFonts w:hint="default"/>
        <w:b/>
        <w:bCs/>
        <w:i w:val="0"/>
        <w:iCs/>
        <w:color w:val="000000"/>
      </w:rPr>
    </w:lvl>
    <w:lvl w:ilvl="1">
      <w:start w:val="1"/>
      <w:numFmt w:val="decimal"/>
      <w:lvlText w:val="%1.%2."/>
      <w:lvlJc w:val="left"/>
      <w:pPr>
        <w:ind w:left="540" w:hanging="54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2C270F03"/>
    <w:multiLevelType w:val="hybridMultilevel"/>
    <w:tmpl w:val="84926A0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AF40AF"/>
    <w:multiLevelType w:val="hybridMultilevel"/>
    <w:tmpl w:val="E43A3D50"/>
    <w:lvl w:ilvl="0" w:tplc="BCDCF54E">
      <w:start w:val="1"/>
      <w:numFmt w:val="decimal"/>
      <w:lvlText w:val="7.%1."/>
      <w:lvlJc w:val="left"/>
      <w:pPr>
        <w:ind w:left="1637" w:hanging="360"/>
      </w:pPr>
      <w:rPr>
        <w:rFonts w:ascii="Times New Roman" w:hAnsi="Times New Roman" w:cs="Times New Roman" w:hint="default"/>
        <w:b w:val="0"/>
        <w:color w:val="auto"/>
        <w:sz w:val="22"/>
        <w:szCs w:val="22"/>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40" w15:restartNumberingAfterBreak="0">
    <w:nsid w:val="330638AE"/>
    <w:multiLevelType w:val="hybridMultilevel"/>
    <w:tmpl w:val="D722DDBA"/>
    <w:lvl w:ilvl="0" w:tplc="CC103792">
      <w:start w:val="1"/>
      <w:numFmt w:val="bullet"/>
      <w:lvlText w:val="−"/>
      <w:lvlJc w:val="left"/>
      <w:pPr>
        <w:ind w:left="1146" w:hanging="360"/>
      </w:pPr>
      <w:rPr>
        <w:rFonts w:ascii="FreeSans" w:hAnsi="FreeSans" w:cs="FreeSans" w:hint="default"/>
        <w:color w:val="auto"/>
      </w:rPr>
    </w:lvl>
    <w:lvl w:ilvl="1" w:tplc="04150003" w:tentative="1">
      <w:start w:val="1"/>
      <w:numFmt w:val="bullet"/>
      <w:lvlText w:val="o"/>
      <w:lvlJc w:val="left"/>
      <w:pPr>
        <w:ind w:left="1866" w:hanging="360"/>
      </w:pPr>
      <w:rPr>
        <w:rFonts w:ascii="Calibri Light" w:hAnsi="Calibri Light" w:cs="Calibri Light" w:hint="default"/>
      </w:rPr>
    </w:lvl>
    <w:lvl w:ilvl="2" w:tplc="04150005" w:tentative="1">
      <w:start w:val="1"/>
      <w:numFmt w:val="bullet"/>
      <w:lvlText w:val=""/>
      <w:lvlJc w:val="left"/>
      <w:pPr>
        <w:ind w:left="2586" w:hanging="360"/>
      </w:pPr>
      <w:rPr>
        <w:rFonts w:ascii="Tahoma" w:hAnsi="Tahoma" w:hint="default"/>
      </w:rPr>
    </w:lvl>
    <w:lvl w:ilvl="3" w:tplc="04150001" w:tentative="1">
      <w:start w:val="1"/>
      <w:numFmt w:val="bullet"/>
      <w:lvlText w:val=""/>
      <w:lvlJc w:val="left"/>
      <w:pPr>
        <w:ind w:left="3306" w:hanging="360"/>
      </w:pPr>
      <w:rPr>
        <w:rFonts w:ascii="Arial" w:hAnsi="Arial" w:hint="default"/>
      </w:rPr>
    </w:lvl>
    <w:lvl w:ilvl="4" w:tplc="04150003" w:tentative="1">
      <w:start w:val="1"/>
      <w:numFmt w:val="bullet"/>
      <w:lvlText w:val="o"/>
      <w:lvlJc w:val="left"/>
      <w:pPr>
        <w:ind w:left="4026" w:hanging="360"/>
      </w:pPr>
      <w:rPr>
        <w:rFonts w:ascii="Calibri Light" w:hAnsi="Calibri Light" w:cs="Calibri Light" w:hint="default"/>
      </w:rPr>
    </w:lvl>
    <w:lvl w:ilvl="5" w:tplc="04150005" w:tentative="1">
      <w:start w:val="1"/>
      <w:numFmt w:val="bullet"/>
      <w:lvlText w:val=""/>
      <w:lvlJc w:val="left"/>
      <w:pPr>
        <w:ind w:left="4746" w:hanging="360"/>
      </w:pPr>
      <w:rPr>
        <w:rFonts w:ascii="Tahoma" w:hAnsi="Tahoma" w:hint="default"/>
      </w:rPr>
    </w:lvl>
    <w:lvl w:ilvl="6" w:tplc="04150001" w:tentative="1">
      <w:start w:val="1"/>
      <w:numFmt w:val="bullet"/>
      <w:lvlText w:val=""/>
      <w:lvlJc w:val="left"/>
      <w:pPr>
        <w:ind w:left="5466" w:hanging="360"/>
      </w:pPr>
      <w:rPr>
        <w:rFonts w:ascii="Arial" w:hAnsi="Arial" w:hint="default"/>
      </w:rPr>
    </w:lvl>
    <w:lvl w:ilvl="7" w:tplc="04150003" w:tentative="1">
      <w:start w:val="1"/>
      <w:numFmt w:val="bullet"/>
      <w:lvlText w:val="o"/>
      <w:lvlJc w:val="left"/>
      <w:pPr>
        <w:ind w:left="6186" w:hanging="360"/>
      </w:pPr>
      <w:rPr>
        <w:rFonts w:ascii="Calibri Light" w:hAnsi="Calibri Light" w:cs="Calibri Light" w:hint="default"/>
      </w:rPr>
    </w:lvl>
    <w:lvl w:ilvl="8" w:tplc="04150005" w:tentative="1">
      <w:start w:val="1"/>
      <w:numFmt w:val="bullet"/>
      <w:lvlText w:val=""/>
      <w:lvlJc w:val="left"/>
      <w:pPr>
        <w:ind w:left="6906" w:hanging="360"/>
      </w:pPr>
      <w:rPr>
        <w:rFonts w:ascii="Tahoma" w:hAnsi="Tahoma" w:hint="default"/>
      </w:rPr>
    </w:lvl>
  </w:abstractNum>
  <w:abstractNum w:abstractNumId="41" w15:restartNumberingAfterBreak="0">
    <w:nsid w:val="34141B75"/>
    <w:multiLevelType w:val="multilevel"/>
    <w:tmpl w:val="810E8E64"/>
    <w:lvl w:ilvl="0">
      <w:start w:val="4"/>
      <w:numFmt w:val="decimal"/>
      <w:lvlText w:val="%1."/>
      <w:lvlJc w:val="left"/>
      <w:pPr>
        <w:ind w:left="360" w:hanging="360"/>
      </w:pPr>
      <w:rPr>
        <w:rFonts w:hint="default"/>
        <w:b/>
        <w:bCs/>
        <w:i w:val="0"/>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737671C"/>
    <w:multiLevelType w:val="multilevel"/>
    <w:tmpl w:val="DC1A77E0"/>
    <w:lvl w:ilvl="0">
      <w:start w:val="19"/>
      <w:numFmt w:val="decimal"/>
      <w:lvlText w:val="%1."/>
      <w:lvlJc w:val="left"/>
      <w:pPr>
        <w:ind w:left="840" w:hanging="840"/>
      </w:pPr>
      <w:rPr>
        <w:rFonts w:hint="default"/>
      </w:rPr>
    </w:lvl>
    <w:lvl w:ilvl="1">
      <w:start w:val="3"/>
      <w:numFmt w:val="decimal"/>
      <w:lvlText w:val="%1.%2."/>
      <w:lvlJc w:val="left"/>
      <w:pPr>
        <w:ind w:left="1076" w:hanging="840"/>
      </w:pPr>
      <w:rPr>
        <w:rFonts w:hint="default"/>
      </w:rPr>
    </w:lvl>
    <w:lvl w:ilvl="2">
      <w:start w:val="2"/>
      <w:numFmt w:val="decimal"/>
      <w:lvlText w:val="%1.%2.%3."/>
      <w:lvlJc w:val="left"/>
      <w:pPr>
        <w:ind w:left="1407" w:hanging="840"/>
      </w:pPr>
      <w:rPr>
        <w:rFonts w:hint="default"/>
        <w:b w:val="0"/>
        <w:i w:val="0"/>
      </w:rPr>
    </w:lvl>
    <w:lvl w:ilvl="3">
      <w:start w:val="3"/>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3" w15:restartNumberingAfterBreak="0">
    <w:nsid w:val="384F5CFB"/>
    <w:multiLevelType w:val="hybridMultilevel"/>
    <w:tmpl w:val="C9149528"/>
    <w:lvl w:ilvl="0" w:tplc="B2B8E04C">
      <w:start w:val="1"/>
      <w:numFmt w:val="decimal"/>
      <w:lvlText w:val="19.%1."/>
      <w:lvlJc w:val="left"/>
      <w:pPr>
        <w:ind w:left="644"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8" w15:restartNumberingAfterBreak="0">
    <w:nsid w:val="4B786D64"/>
    <w:multiLevelType w:val="hybridMultilevel"/>
    <w:tmpl w:val="9510067E"/>
    <w:lvl w:ilvl="0" w:tplc="1766270E">
      <w:start w:val="1"/>
      <w:numFmt w:val="decimal"/>
      <w:lvlText w:val="5.2.%1."/>
      <w:lvlJc w:val="left"/>
      <w:pPr>
        <w:ind w:left="1440" w:hanging="360"/>
      </w:pPr>
      <w:rPr>
        <w:rFonts w:hint="default"/>
      </w:rPr>
    </w:lvl>
    <w:lvl w:ilvl="1" w:tplc="6EB69A22">
      <w:start w:val="1"/>
      <w:numFmt w:val="decimal"/>
      <w:lvlText w:val="5.2.%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5D096E"/>
    <w:multiLevelType w:val="hybridMultilevel"/>
    <w:tmpl w:val="AF327FBE"/>
    <w:lvl w:ilvl="0" w:tplc="105A9444">
      <w:start w:val="1"/>
      <w:numFmt w:val="decimal"/>
      <w:lvlText w:val="3.2.%1."/>
      <w:lvlJc w:val="left"/>
      <w:pPr>
        <w:ind w:left="1636" w:hanging="360"/>
      </w:pPr>
      <w:rPr>
        <w:rFonts w:hint="default"/>
        <w:b w:val="0"/>
        <w:i w:val="0"/>
        <w:color w:val="auto"/>
      </w:rPr>
    </w:lvl>
    <w:lvl w:ilvl="1" w:tplc="04150019" w:tentative="1">
      <w:start w:val="1"/>
      <w:numFmt w:val="lowerLetter"/>
      <w:lvlText w:val="%2."/>
      <w:lvlJc w:val="left"/>
      <w:pPr>
        <w:ind w:left="-2038" w:hanging="360"/>
      </w:pPr>
    </w:lvl>
    <w:lvl w:ilvl="2" w:tplc="0415001B" w:tentative="1">
      <w:start w:val="1"/>
      <w:numFmt w:val="lowerRoman"/>
      <w:lvlText w:val="%3."/>
      <w:lvlJc w:val="right"/>
      <w:pPr>
        <w:ind w:left="-1318" w:hanging="180"/>
      </w:pPr>
    </w:lvl>
    <w:lvl w:ilvl="3" w:tplc="0415000F" w:tentative="1">
      <w:start w:val="1"/>
      <w:numFmt w:val="decimal"/>
      <w:lvlText w:val="%4."/>
      <w:lvlJc w:val="left"/>
      <w:pPr>
        <w:ind w:left="-598" w:hanging="360"/>
      </w:pPr>
    </w:lvl>
    <w:lvl w:ilvl="4" w:tplc="04150019" w:tentative="1">
      <w:start w:val="1"/>
      <w:numFmt w:val="lowerLetter"/>
      <w:lvlText w:val="%5."/>
      <w:lvlJc w:val="left"/>
      <w:pPr>
        <w:ind w:left="122" w:hanging="360"/>
      </w:pPr>
    </w:lvl>
    <w:lvl w:ilvl="5" w:tplc="0415001B" w:tentative="1">
      <w:start w:val="1"/>
      <w:numFmt w:val="lowerRoman"/>
      <w:lvlText w:val="%6."/>
      <w:lvlJc w:val="right"/>
      <w:pPr>
        <w:ind w:left="842" w:hanging="180"/>
      </w:pPr>
    </w:lvl>
    <w:lvl w:ilvl="6" w:tplc="0415000F" w:tentative="1">
      <w:start w:val="1"/>
      <w:numFmt w:val="decimal"/>
      <w:lvlText w:val="%7."/>
      <w:lvlJc w:val="left"/>
      <w:pPr>
        <w:ind w:left="1562" w:hanging="360"/>
      </w:pPr>
    </w:lvl>
    <w:lvl w:ilvl="7" w:tplc="04150019" w:tentative="1">
      <w:start w:val="1"/>
      <w:numFmt w:val="lowerLetter"/>
      <w:lvlText w:val="%8."/>
      <w:lvlJc w:val="left"/>
      <w:pPr>
        <w:ind w:left="2282" w:hanging="360"/>
      </w:pPr>
    </w:lvl>
    <w:lvl w:ilvl="8" w:tplc="0415001B" w:tentative="1">
      <w:start w:val="1"/>
      <w:numFmt w:val="lowerRoman"/>
      <w:lvlText w:val="%9."/>
      <w:lvlJc w:val="right"/>
      <w:pPr>
        <w:ind w:left="3002" w:hanging="180"/>
      </w:pPr>
    </w:lvl>
  </w:abstractNum>
  <w:abstractNum w:abstractNumId="50" w15:restartNumberingAfterBreak="0">
    <w:nsid w:val="4FBD5BF9"/>
    <w:multiLevelType w:val="hybridMultilevel"/>
    <w:tmpl w:val="2952A9F8"/>
    <w:lvl w:ilvl="0" w:tplc="F8EAC06A">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8685288"/>
    <w:multiLevelType w:val="hybridMultilevel"/>
    <w:tmpl w:val="D0A4A072"/>
    <w:lvl w:ilvl="0" w:tplc="E4AEA872">
      <w:start w:val="1"/>
      <w:numFmt w:val="decimal"/>
      <w:lvlText w:val="19.3.%1"/>
      <w:lvlJc w:val="righ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4" w15:restartNumberingAfterBreak="0">
    <w:nsid w:val="5B4C43E8"/>
    <w:multiLevelType w:val="hybridMultilevel"/>
    <w:tmpl w:val="0106B31A"/>
    <w:lvl w:ilvl="0" w:tplc="230024E6">
      <w:start w:val="1"/>
      <w:numFmt w:val="decimal"/>
      <w:lvlText w:val="19.4.%1"/>
      <w:lvlJc w:val="righ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5"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764235"/>
    <w:multiLevelType w:val="hybridMultilevel"/>
    <w:tmpl w:val="0D76E134"/>
    <w:lvl w:ilvl="0" w:tplc="183E7560">
      <w:start w:val="1"/>
      <w:numFmt w:val="decimal"/>
      <w:lvlText w:val="9.%1."/>
      <w:lvlJc w:val="left"/>
      <w:pPr>
        <w:ind w:left="1800" w:hanging="360"/>
      </w:pPr>
      <w:rPr>
        <w:rFonts w:hint="default"/>
        <w:b/>
        <w:sz w:val="22"/>
        <w:szCs w:val="19"/>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0" w15:restartNumberingAfterBreak="0">
    <w:nsid w:val="68363B2A"/>
    <w:multiLevelType w:val="hybridMultilevel"/>
    <w:tmpl w:val="0C82509C"/>
    <w:lvl w:ilvl="0" w:tplc="871476D6">
      <w:start w:val="1"/>
      <w:numFmt w:val="decimal"/>
      <w:lvlText w:val="6.%1."/>
      <w:lvlJc w:val="left"/>
      <w:pPr>
        <w:ind w:left="1637" w:hanging="360"/>
      </w:pPr>
      <w:rPr>
        <w:rFonts w:ascii="Times New Roman" w:hAnsi="Times New Roman" w:cs="Times New Roman"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A5F1C2C"/>
    <w:multiLevelType w:val="hybridMultilevel"/>
    <w:tmpl w:val="B270E432"/>
    <w:lvl w:ilvl="0" w:tplc="7F36E292">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A7E2557"/>
    <w:multiLevelType w:val="hybridMultilevel"/>
    <w:tmpl w:val="917238DC"/>
    <w:lvl w:ilvl="0" w:tplc="0B064286">
      <w:start w:val="1"/>
      <w:numFmt w:val="decimal"/>
      <w:lvlText w:val="19.5.%1"/>
      <w:lvlJc w:val="righ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3" w15:restartNumberingAfterBreak="0">
    <w:nsid w:val="6A882FB1"/>
    <w:multiLevelType w:val="multilevel"/>
    <w:tmpl w:val="0E06600A"/>
    <w:lvl w:ilvl="0">
      <w:start w:val="11"/>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1"/>
      <w:numFmt w:val="decimal"/>
      <w:lvlText w:val="11.%3."/>
      <w:lvlJc w:val="left"/>
      <w:pPr>
        <w:ind w:left="1996" w:hanging="720"/>
      </w:pPr>
      <w:rPr>
        <w:rFonts w:hint="default"/>
        <w:b w:val="0"/>
        <w:color w:val="auto"/>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64" w15:restartNumberingAfterBreak="0">
    <w:nsid w:val="6B5E392C"/>
    <w:multiLevelType w:val="hybridMultilevel"/>
    <w:tmpl w:val="03D8D0AA"/>
    <w:lvl w:ilvl="0" w:tplc="F0D6D5A6">
      <w:start w:val="1"/>
      <w:numFmt w:val="decimal"/>
      <w:lvlText w:val="4.2.%1."/>
      <w:lvlJc w:val="left"/>
      <w:pPr>
        <w:ind w:left="720" w:hanging="360"/>
      </w:pPr>
      <w:rPr>
        <w:rFonts w:hint="default"/>
        <w:b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6" w15:restartNumberingAfterBreak="0">
    <w:nsid w:val="6E7E2C86"/>
    <w:multiLevelType w:val="hybridMultilevel"/>
    <w:tmpl w:val="4132A7F6"/>
    <w:lvl w:ilvl="0" w:tplc="04F8102E">
      <w:start w:val="1"/>
      <w:numFmt w:val="decimal"/>
      <w:lvlText w:val="5.%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E51D75"/>
    <w:multiLevelType w:val="hybridMultilevel"/>
    <w:tmpl w:val="640489CE"/>
    <w:lvl w:ilvl="0" w:tplc="8C26FE32">
      <w:start w:val="1"/>
      <w:numFmt w:val="decimal"/>
      <w:lvlText w:val="15.%1."/>
      <w:lvlJc w:val="left"/>
      <w:pPr>
        <w:ind w:left="388" w:hanging="252"/>
      </w:pPr>
      <w:rPr>
        <w:rFonts w:ascii="FreeSans" w:eastAsia="Liberation Serif" w:hAnsi="FreeSans" w:cs="FreeSans"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F976AF"/>
    <w:multiLevelType w:val="multilevel"/>
    <w:tmpl w:val="6F40893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9"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0" w15:restartNumberingAfterBreak="0">
    <w:nsid w:val="7AEC79B3"/>
    <w:multiLevelType w:val="hybridMultilevel"/>
    <w:tmpl w:val="F98E809C"/>
    <w:lvl w:ilvl="0" w:tplc="2B1410C8">
      <w:start w:val="1"/>
      <w:numFmt w:val="decimal"/>
      <w:lvlText w:val="4.1.%1."/>
      <w:lvlJc w:val="left"/>
      <w:pPr>
        <w:ind w:left="8299" w:hanging="360"/>
      </w:pPr>
      <w:rPr>
        <w:rFonts w:hint="default"/>
        <w:b w:val="0"/>
        <w:strike w:val="0"/>
        <w:color w:val="000000"/>
        <w:sz w:val="22"/>
      </w:rPr>
    </w:lvl>
    <w:lvl w:ilvl="1" w:tplc="D3DAECD4">
      <w:start w:val="1"/>
      <w:numFmt w:val="decimal"/>
      <w:lvlText w:val="4.%2."/>
      <w:lvlJc w:val="left"/>
      <w:pPr>
        <w:ind w:left="9019" w:hanging="360"/>
      </w:pPr>
      <w:rPr>
        <w:rFonts w:hint="default"/>
        <w:b w:val="0"/>
        <w:i w:val="0"/>
        <w:strike w:val="0"/>
        <w:color w:val="000000"/>
        <w:sz w:val="22"/>
      </w:rPr>
    </w:lvl>
    <w:lvl w:ilvl="2" w:tplc="033A41E8">
      <w:start w:val="1"/>
      <w:numFmt w:val="decimal"/>
      <w:lvlText w:val="4.2.2.%3."/>
      <w:lvlJc w:val="right"/>
      <w:pPr>
        <w:ind w:left="9739" w:hanging="180"/>
      </w:pPr>
      <w:rPr>
        <w:rFonts w:hint="default"/>
      </w:rPr>
    </w:lvl>
    <w:lvl w:ilvl="3" w:tplc="7A7EB1E8">
      <w:start w:val="12"/>
      <w:numFmt w:val="decimal"/>
      <w:lvlText w:val="%4."/>
      <w:lvlJc w:val="left"/>
      <w:pPr>
        <w:ind w:left="10459" w:hanging="360"/>
      </w:pPr>
      <w:rPr>
        <w:rFonts w:eastAsia="Times New Roman" w:hint="default"/>
      </w:rPr>
    </w:lvl>
    <w:lvl w:ilvl="4" w:tplc="04150019" w:tentative="1">
      <w:start w:val="1"/>
      <w:numFmt w:val="lowerLetter"/>
      <w:lvlText w:val="%5."/>
      <w:lvlJc w:val="left"/>
      <w:pPr>
        <w:ind w:left="11179" w:hanging="360"/>
      </w:pPr>
    </w:lvl>
    <w:lvl w:ilvl="5" w:tplc="0415001B" w:tentative="1">
      <w:start w:val="1"/>
      <w:numFmt w:val="lowerRoman"/>
      <w:lvlText w:val="%6."/>
      <w:lvlJc w:val="right"/>
      <w:pPr>
        <w:ind w:left="11899" w:hanging="180"/>
      </w:pPr>
    </w:lvl>
    <w:lvl w:ilvl="6" w:tplc="0415000F" w:tentative="1">
      <w:start w:val="1"/>
      <w:numFmt w:val="decimal"/>
      <w:lvlText w:val="%7."/>
      <w:lvlJc w:val="left"/>
      <w:pPr>
        <w:ind w:left="12619" w:hanging="360"/>
      </w:pPr>
    </w:lvl>
    <w:lvl w:ilvl="7" w:tplc="04150019" w:tentative="1">
      <w:start w:val="1"/>
      <w:numFmt w:val="lowerLetter"/>
      <w:lvlText w:val="%8."/>
      <w:lvlJc w:val="left"/>
      <w:pPr>
        <w:ind w:left="13339" w:hanging="360"/>
      </w:pPr>
    </w:lvl>
    <w:lvl w:ilvl="8" w:tplc="0415001B" w:tentative="1">
      <w:start w:val="1"/>
      <w:numFmt w:val="lowerRoman"/>
      <w:lvlText w:val="%9."/>
      <w:lvlJc w:val="right"/>
      <w:pPr>
        <w:ind w:left="14059" w:hanging="180"/>
      </w:pPr>
    </w:lvl>
  </w:abstractNum>
  <w:abstractNum w:abstractNumId="71" w15:restartNumberingAfterBreak="0">
    <w:nsid w:val="7E364095"/>
    <w:multiLevelType w:val="hybridMultilevel"/>
    <w:tmpl w:val="B4FEED3A"/>
    <w:lvl w:ilvl="0" w:tplc="003A3328">
      <w:start w:val="1"/>
      <w:numFmt w:val="decimal"/>
      <w:lvlText w:val="15.%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D57817"/>
    <w:multiLevelType w:val="hybridMultilevel"/>
    <w:tmpl w:val="E8C8DC6C"/>
    <w:lvl w:ilvl="0" w:tplc="969E9F16">
      <w:start w:val="1"/>
      <w:numFmt w:val="decimal"/>
      <w:lvlText w:val="3.1.%1."/>
      <w:lvlJc w:val="left"/>
      <w:pPr>
        <w:ind w:left="1637" w:hanging="360"/>
      </w:pPr>
      <w:rPr>
        <w:rFonts w:hint="default"/>
        <w:b w:val="0"/>
        <w:color w:val="auto"/>
        <w:sz w:val="22"/>
        <w:szCs w:val="22"/>
      </w:rPr>
    </w:lvl>
    <w:lvl w:ilvl="1" w:tplc="04150019">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num w:numId="1">
    <w:abstractNumId w:val="44"/>
  </w:num>
  <w:num w:numId="2">
    <w:abstractNumId w:val="37"/>
  </w:num>
  <w:num w:numId="3">
    <w:abstractNumId w:val="66"/>
  </w:num>
  <w:num w:numId="4">
    <w:abstractNumId w:val="39"/>
  </w:num>
  <w:num w:numId="5">
    <w:abstractNumId w:val="55"/>
  </w:num>
  <w:num w:numId="6">
    <w:abstractNumId w:val="27"/>
  </w:num>
  <w:num w:numId="7">
    <w:abstractNumId w:val="56"/>
  </w:num>
  <w:num w:numId="8">
    <w:abstractNumId w:val="32"/>
  </w:num>
  <w:num w:numId="9">
    <w:abstractNumId w:val="43"/>
  </w:num>
  <w:num w:numId="10">
    <w:abstractNumId w:val="24"/>
  </w:num>
  <w:num w:numId="11">
    <w:abstractNumId w:val="51"/>
  </w:num>
  <w:num w:numId="12">
    <w:abstractNumId w:val="59"/>
  </w:num>
  <w:num w:numId="13">
    <w:abstractNumId w:val="34"/>
  </w:num>
  <w:num w:numId="14">
    <w:abstractNumId w:val="40"/>
  </w:num>
  <w:num w:numId="15">
    <w:abstractNumId w:val="61"/>
  </w:num>
  <w:num w:numId="16">
    <w:abstractNumId w:val="47"/>
  </w:num>
  <w:num w:numId="17">
    <w:abstractNumId w:val="52"/>
  </w:num>
  <w:num w:numId="18">
    <w:abstractNumId w:val="50"/>
  </w:num>
  <w:num w:numId="19">
    <w:abstractNumId w:val="58"/>
  </w:num>
  <w:num w:numId="20">
    <w:abstractNumId w:val="67"/>
  </w:num>
  <w:num w:numId="21">
    <w:abstractNumId w:val="30"/>
  </w:num>
  <w:num w:numId="22">
    <w:abstractNumId w:val="46"/>
  </w:num>
  <w:num w:numId="23">
    <w:abstractNumId w:val="69"/>
  </w:num>
  <w:num w:numId="24">
    <w:abstractNumId w:val="65"/>
  </w:num>
  <w:num w:numId="25">
    <w:abstractNumId w:val="38"/>
  </w:num>
  <w:num w:numId="26">
    <w:abstractNumId w:val="48"/>
  </w:num>
  <w:num w:numId="27">
    <w:abstractNumId w:val="57"/>
  </w:num>
  <w:num w:numId="28">
    <w:abstractNumId w:val="71"/>
  </w:num>
  <w:num w:numId="29">
    <w:abstractNumId w:val="68"/>
  </w:num>
  <w:num w:numId="30">
    <w:abstractNumId w:val="72"/>
  </w:num>
  <w:num w:numId="31">
    <w:abstractNumId w:val="49"/>
  </w:num>
  <w:num w:numId="32">
    <w:abstractNumId w:val="25"/>
  </w:num>
  <w:num w:numId="33">
    <w:abstractNumId w:val="33"/>
  </w:num>
  <w:num w:numId="34">
    <w:abstractNumId w:val="36"/>
  </w:num>
  <w:num w:numId="35">
    <w:abstractNumId w:val="28"/>
  </w:num>
  <w:num w:numId="36">
    <w:abstractNumId w:val="45"/>
  </w:num>
  <w:num w:numId="37">
    <w:abstractNumId w:val="63"/>
  </w:num>
  <w:num w:numId="38">
    <w:abstractNumId w:val="64"/>
  </w:num>
  <w:num w:numId="39">
    <w:abstractNumId w:val="41"/>
  </w:num>
  <w:num w:numId="40">
    <w:abstractNumId w:val="53"/>
  </w:num>
  <w:num w:numId="41">
    <w:abstractNumId w:val="54"/>
  </w:num>
  <w:num w:numId="42">
    <w:abstractNumId w:val="62"/>
  </w:num>
  <w:num w:numId="43">
    <w:abstractNumId w:val="35"/>
  </w:num>
  <w:num w:numId="44">
    <w:abstractNumId w:val="60"/>
  </w:num>
  <w:num w:numId="45">
    <w:abstractNumId w:val="23"/>
  </w:num>
  <w:num w:numId="46">
    <w:abstractNumId w:val="70"/>
  </w:num>
  <w:num w:numId="47">
    <w:abstractNumId w:val="31"/>
  </w:num>
  <w:num w:numId="48">
    <w:abstractNumId w:val="42"/>
  </w:num>
  <w:num w:numId="49">
    <w:abstractNumId w:val="29"/>
  </w:num>
  <w:num w:numId="50">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B86"/>
    <w:rsid w:val="00000DE5"/>
    <w:rsid w:val="00001885"/>
    <w:rsid w:val="00002DF1"/>
    <w:rsid w:val="00003CF4"/>
    <w:rsid w:val="0000419B"/>
    <w:rsid w:val="0000458F"/>
    <w:rsid w:val="000046B8"/>
    <w:rsid w:val="000048DD"/>
    <w:rsid w:val="000056F9"/>
    <w:rsid w:val="00005F4D"/>
    <w:rsid w:val="000065F2"/>
    <w:rsid w:val="00006761"/>
    <w:rsid w:val="00007028"/>
    <w:rsid w:val="00010DBF"/>
    <w:rsid w:val="0001268C"/>
    <w:rsid w:val="000126A1"/>
    <w:rsid w:val="00013342"/>
    <w:rsid w:val="000146B3"/>
    <w:rsid w:val="00015E82"/>
    <w:rsid w:val="000167A2"/>
    <w:rsid w:val="00017045"/>
    <w:rsid w:val="0001715F"/>
    <w:rsid w:val="00017206"/>
    <w:rsid w:val="00017A6C"/>
    <w:rsid w:val="000203B7"/>
    <w:rsid w:val="0002093B"/>
    <w:rsid w:val="00022302"/>
    <w:rsid w:val="000224E6"/>
    <w:rsid w:val="00022518"/>
    <w:rsid w:val="00023117"/>
    <w:rsid w:val="00023B49"/>
    <w:rsid w:val="00023E29"/>
    <w:rsid w:val="0002415A"/>
    <w:rsid w:val="00024AE7"/>
    <w:rsid w:val="00025E8E"/>
    <w:rsid w:val="00025EC5"/>
    <w:rsid w:val="000261C0"/>
    <w:rsid w:val="0002672D"/>
    <w:rsid w:val="00026BA7"/>
    <w:rsid w:val="00030145"/>
    <w:rsid w:val="00030281"/>
    <w:rsid w:val="00031474"/>
    <w:rsid w:val="00031673"/>
    <w:rsid w:val="00031BB6"/>
    <w:rsid w:val="00032531"/>
    <w:rsid w:val="0003256A"/>
    <w:rsid w:val="0003368B"/>
    <w:rsid w:val="00033CE6"/>
    <w:rsid w:val="000345D5"/>
    <w:rsid w:val="000348AE"/>
    <w:rsid w:val="000358B0"/>
    <w:rsid w:val="00035B49"/>
    <w:rsid w:val="00035B6F"/>
    <w:rsid w:val="00036888"/>
    <w:rsid w:val="00036BD4"/>
    <w:rsid w:val="00036F04"/>
    <w:rsid w:val="00037C01"/>
    <w:rsid w:val="00040485"/>
    <w:rsid w:val="000409A7"/>
    <w:rsid w:val="00041218"/>
    <w:rsid w:val="00041756"/>
    <w:rsid w:val="000417ED"/>
    <w:rsid w:val="00041A91"/>
    <w:rsid w:val="000420B4"/>
    <w:rsid w:val="00042A39"/>
    <w:rsid w:val="00043344"/>
    <w:rsid w:val="00044340"/>
    <w:rsid w:val="00044D65"/>
    <w:rsid w:val="00047B06"/>
    <w:rsid w:val="00050132"/>
    <w:rsid w:val="00050357"/>
    <w:rsid w:val="0005051E"/>
    <w:rsid w:val="0005069A"/>
    <w:rsid w:val="00050AF1"/>
    <w:rsid w:val="00051027"/>
    <w:rsid w:val="000516E6"/>
    <w:rsid w:val="00052BA8"/>
    <w:rsid w:val="000531A1"/>
    <w:rsid w:val="00053204"/>
    <w:rsid w:val="00053AF8"/>
    <w:rsid w:val="00053B5F"/>
    <w:rsid w:val="000546EE"/>
    <w:rsid w:val="00054B77"/>
    <w:rsid w:val="00055D9A"/>
    <w:rsid w:val="000564AE"/>
    <w:rsid w:val="000565B5"/>
    <w:rsid w:val="00056759"/>
    <w:rsid w:val="0005677F"/>
    <w:rsid w:val="000579FA"/>
    <w:rsid w:val="000601A0"/>
    <w:rsid w:val="00060D69"/>
    <w:rsid w:val="00060ED0"/>
    <w:rsid w:val="0006311E"/>
    <w:rsid w:val="000635D7"/>
    <w:rsid w:val="00063A40"/>
    <w:rsid w:val="00063E28"/>
    <w:rsid w:val="00063F3E"/>
    <w:rsid w:val="00064C84"/>
    <w:rsid w:val="00064FDE"/>
    <w:rsid w:val="0006534D"/>
    <w:rsid w:val="0006595B"/>
    <w:rsid w:val="00065BBA"/>
    <w:rsid w:val="00065E06"/>
    <w:rsid w:val="00066778"/>
    <w:rsid w:val="00066B09"/>
    <w:rsid w:val="00066D38"/>
    <w:rsid w:val="0006763C"/>
    <w:rsid w:val="00070BE3"/>
    <w:rsid w:val="00070F29"/>
    <w:rsid w:val="000716D7"/>
    <w:rsid w:val="00071E02"/>
    <w:rsid w:val="00072365"/>
    <w:rsid w:val="000724D7"/>
    <w:rsid w:val="0007346A"/>
    <w:rsid w:val="00073B02"/>
    <w:rsid w:val="00073BBE"/>
    <w:rsid w:val="0007487E"/>
    <w:rsid w:val="00074BE1"/>
    <w:rsid w:val="00075022"/>
    <w:rsid w:val="00075147"/>
    <w:rsid w:val="000753A5"/>
    <w:rsid w:val="0007550B"/>
    <w:rsid w:val="000767B5"/>
    <w:rsid w:val="00077688"/>
    <w:rsid w:val="00077C31"/>
    <w:rsid w:val="000800AF"/>
    <w:rsid w:val="00080205"/>
    <w:rsid w:val="00080E58"/>
    <w:rsid w:val="00080E86"/>
    <w:rsid w:val="00081835"/>
    <w:rsid w:val="00082123"/>
    <w:rsid w:val="00082364"/>
    <w:rsid w:val="00083220"/>
    <w:rsid w:val="0008362A"/>
    <w:rsid w:val="00083D72"/>
    <w:rsid w:val="00083E26"/>
    <w:rsid w:val="00084111"/>
    <w:rsid w:val="0008472F"/>
    <w:rsid w:val="00085596"/>
    <w:rsid w:val="0008672D"/>
    <w:rsid w:val="00086A70"/>
    <w:rsid w:val="00086D18"/>
    <w:rsid w:val="00090368"/>
    <w:rsid w:val="00090450"/>
    <w:rsid w:val="0009137F"/>
    <w:rsid w:val="000915DB"/>
    <w:rsid w:val="00091F65"/>
    <w:rsid w:val="0009252D"/>
    <w:rsid w:val="00092954"/>
    <w:rsid w:val="000936EC"/>
    <w:rsid w:val="00093F25"/>
    <w:rsid w:val="00093FC4"/>
    <w:rsid w:val="000940B6"/>
    <w:rsid w:val="0009454F"/>
    <w:rsid w:val="00094653"/>
    <w:rsid w:val="000947F7"/>
    <w:rsid w:val="0009495F"/>
    <w:rsid w:val="00094C71"/>
    <w:rsid w:val="000950DA"/>
    <w:rsid w:val="00096421"/>
    <w:rsid w:val="00096DE8"/>
    <w:rsid w:val="00096E76"/>
    <w:rsid w:val="00096E78"/>
    <w:rsid w:val="00097524"/>
    <w:rsid w:val="0009775F"/>
    <w:rsid w:val="000979B1"/>
    <w:rsid w:val="00097FA4"/>
    <w:rsid w:val="000A02EB"/>
    <w:rsid w:val="000A035E"/>
    <w:rsid w:val="000A0B41"/>
    <w:rsid w:val="000A0CC7"/>
    <w:rsid w:val="000A1B86"/>
    <w:rsid w:val="000A3095"/>
    <w:rsid w:val="000A426C"/>
    <w:rsid w:val="000A44C3"/>
    <w:rsid w:val="000A46C8"/>
    <w:rsid w:val="000A5B40"/>
    <w:rsid w:val="000A5F83"/>
    <w:rsid w:val="000A6D0B"/>
    <w:rsid w:val="000A6EF3"/>
    <w:rsid w:val="000A6EF7"/>
    <w:rsid w:val="000A6F48"/>
    <w:rsid w:val="000A71E9"/>
    <w:rsid w:val="000A7B40"/>
    <w:rsid w:val="000B058D"/>
    <w:rsid w:val="000B0D4E"/>
    <w:rsid w:val="000B0F3A"/>
    <w:rsid w:val="000B146F"/>
    <w:rsid w:val="000B155F"/>
    <w:rsid w:val="000B1F64"/>
    <w:rsid w:val="000B24E9"/>
    <w:rsid w:val="000B260C"/>
    <w:rsid w:val="000B2D67"/>
    <w:rsid w:val="000B2F7D"/>
    <w:rsid w:val="000B2FA3"/>
    <w:rsid w:val="000B3D48"/>
    <w:rsid w:val="000B4BDA"/>
    <w:rsid w:val="000B51AC"/>
    <w:rsid w:val="000B5399"/>
    <w:rsid w:val="000B72BF"/>
    <w:rsid w:val="000B78B6"/>
    <w:rsid w:val="000B7969"/>
    <w:rsid w:val="000B796B"/>
    <w:rsid w:val="000C00CD"/>
    <w:rsid w:val="000C0372"/>
    <w:rsid w:val="000C0E06"/>
    <w:rsid w:val="000C1FFE"/>
    <w:rsid w:val="000C2112"/>
    <w:rsid w:val="000C266D"/>
    <w:rsid w:val="000C2738"/>
    <w:rsid w:val="000C2B43"/>
    <w:rsid w:val="000C39C9"/>
    <w:rsid w:val="000C3AD7"/>
    <w:rsid w:val="000C43CB"/>
    <w:rsid w:val="000C57D1"/>
    <w:rsid w:val="000C6287"/>
    <w:rsid w:val="000C661E"/>
    <w:rsid w:val="000C665A"/>
    <w:rsid w:val="000C7199"/>
    <w:rsid w:val="000C7489"/>
    <w:rsid w:val="000C7C0B"/>
    <w:rsid w:val="000D0EF6"/>
    <w:rsid w:val="000D18F0"/>
    <w:rsid w:val="000D2C85"/>
    <w:rsid w:val="000D3151"/>
    <w:rsid w:val="000D33D9"/>
    <w:rsid w:val="000D373A"/>
    <w:rsid w:val="000D39E6"/>
    <w:rsid w:val="000D4704"/>
    <w:rsid w:val="000D493F"/>
    <w:rsid w:val="000D4DBA"/>
    <w:rsid w:val="000D5A40"/>
    <w:rsid w:val="000D5B94"/>
    <w:rsid w:val="000D672C"/>
    <w:rsid w:val="000D6802"/>
    <w:rsid w:val="000D6845"/>
    <w:rsid w:val="000D7B73"/>
    <w:rsid w:val="000E028C"/>
    <w:rsid w:val="000E0343"/>
    <w:rsid w:val="000E03DD"/>
    <w:rsid w:val="000E0A40"/>
    <w:rsid w:val="000E0BBF"/>
    <w:rsid w:val="000E0E8F"/>
    <w:rsid w:val="000E1AC5"/>
    <w:rsid w:val="000E3162"/>
    <w:rsid w:val="000E362A"/>
    <w:rsid w:val="000E6419"/>
    <w:rsid w:val="000E680C"/>
    <w:rsid w:val="000E754F"/>
    <w:rsid w:val="000E77DB"/>
    <w:rsid w:val="000E7874"/>
    <w:rsid w:val="000E7998"/>
    <w:rsid w:val="000F0096"/>
    <w:rsid w:val="000F14F6"/>
    <w:rsid w:val="000F188B"/>
    <w:rsid w:val="000F1FDE"/>
    <w:rsid w:val="000F22AD"/>
    <w:rsid w:val="000F243D"/>
    <w:rsid w:val="000F2701"/>
    <w:rsid w:val="000F270D"/>
    <w:rsid w:val="000F2872"/>
    <w:rsid w:val="000F2D41"/>
    <w:rsid w:val="000F326D"/>
    <w:rsid w:val="000F374D"/>
    <w:rsid w:val="000F5091"/>
    <w:rsid w:val="000F51F4"/>
    <w:rsid w:val="000F5589"/>
    <w:rsid w:val="000F6126"/>
    <w:rsid w:val="000F62A6"/>
    <w:rsid w:val="000F644B"/>
    <w:rsid w:val="000F6F15"/>
    <w:rsid w:val="000F744E"/>
    <w:rsid w:val="000F7933"/>
    <w:rsid w:val="001007C0"/>
    <w:rsid w:val="00100E22"/>
    <w:rsid w:val="00102008"/>
    <w:rsid w:val="00102038"/>
    <w:rsid w:val="0010262B"/>
    <w:rsid w:val="001029F1"/>
    <w:rsid w:val="00102BCD"/>
    <w:rsid w:val="00102ECF"/>
    <w:rsid w:val="00102F00"/>
    <w:rsid w:val="00103551"/>
    <w:rsid w:val="00103654"/>
    <w:rsid w:val="001037B9"/>
    <w:rsid w:val="00104412"/>
    <w:rsid w:val="00104A02"/>
    <w:rsid w:val="00104AF5"/>
    <w:rsid w:val="00104D2C"/>
    <w:rsid w:val="00105029"/>
    <w:rsid w:val="00105289"/>
    <w:rsid w:val="001052F4"/>
    <w:rsid w:val="0010570A"/>
    <w:rsid w:val="0010572E"/>
    <w:rsid w:val="00106521"/>
    <w:rsid w:val="00106E87"/>
    <w:rsid w:val="00107D72"/>
    <w:rsid w:val="001108AF"/>
    <w:rsid w:val="00110F55"/>
    <w:rsid w:val="00112C1E"/>
    <w:rsid w:val="00112EF1"/>
    <w:rsid w:val="00112FDF"/>
    <w:rsid w:val="0011336D"/>
    <w:rsid w:val="001135E5"/>
    <w:rsid w:val="00113CF1"/>
    <w:rsid w:val="00114799"/>
    <w:rsid w:val="00115878"/>
    <w:rsid w:val="00115F9A"/>
    <w:rsid w:val="001163CA"/>
    <w:rsid w:val="001164C3"/>
    <w:rsid w:val="0011665D"/>
    <w:rsid w:val="00116C68"/>
    <w:rsid w:val="00116E9C"/>
    <w:rsid w:val="00117044"/>
    <w:rsid w:val="001179F5"/>
    <w:rsid w:val="0012011E"/>
    <w:rsid w:val="001201C0"/>
    <w:rsid w:val="00120542"/>
    <w:rsid w:val="001208CB"/>
    <w:rsid w:val="00120BF4"/>
    <w:rsid w:val="00121908"/>
    <w:rsid w:val="00121B96"/>
    <w:rsid w:val="00121FB9"/>
    <w:rsid w:val="00122008"/>
    <w:rsid w:val="00122070"/>
    <w:rsid w:val="001223D2"/>
    <w:rsid w:val="001227F1"/>
    <w:rsid w:val="00122AF7"/>
    <w:rsid w:val="00122D80"/>
    <w:rsid w:val="00123443"/>
    <w:rsid w:val="00124635"/>
    <w:rsid w:val="00125235"/>
    <w:rsid w:val="00125268"/>
    <w:rsid w:val="0012573D"/>
    <w:rsid w:val="00126E4B"/>
    <w:rsid w:val="0012742B"/>
    <w:rsid w:val="00127631"/>
    <w:rsid w:val="00127E05"/>
    <w:rsid w:val="00130148"/>
    <w:rsid w:val="001314F9"/>
    <w:rsid w:val="00131FC3"/>
    <w:rsid w:val="00132317"/>
    <w:rsid w:val="00132DF1"/>
    <w:rsid w:val="00133D1F"/>
    <w:rsid w:val="00134D12"/>
    <w:rsid w:val="00135A86"/>
    <w:rsid w:val="001362A3"/>
    <w:rsid w:val="00136953"/>
    <w:rsid w:val="001374B2"/>
    <w:rsid w:val="001405E3"/>
    <w:rsid w:val="00140AFE"/>
    <w:rsid w:val="00141139"/>
    <w:rsid w:val="00141DFA"/>
    <w:rsid w:val="00141F29"/>
    <w:rsid w:val="00142B5E"/>
    <w:rsid w:val="00142D33"/>
    <w:rsid w:val="0014301F"/>
    <w:rsid w:val="00144650"/>
    <w:rsid w:val="001451A3"/>
    <w:rsid w:val="00145247"/>
    <w:rsid w:val="001455F4"/>
    <w:rsid w:val="00145629"/>
    <w:rsid w:val="0014612A"/>
    <w:rsid w:val="001468A6"/>
    <w:rsid w:val="00146DD4"/>
    <w:rsid w:val="00147161"/>
    <w:rsid w:val="001474A7"/>
    <w:rsid w:val="001509D5"/>
    <w:rsid w:val="00150B64"/>
    <w:rsid w:val="00151009"/>
    <w:rsid w:val="00151288"/>
    <w:rsid w:val="00151360"/>
    <w:rsid w:val="00151EC5"/>
    <w:rsid w:val="00151EC6"/>
    <w:rsid w:val="00152015"/>
    <w:rsid w:val="00152F95"/>
    <w:rsid w:val="0015302D"/>
    <w:rsid w:val="0015348B"/>
    <w:rsid w:val="001536F3"/>
    <w:rsid w:val="00153DD0"/>
    <w:rsid w:val="0015423D"/>
    <w:rsid w:val="001550B9"/>
    <w:rsid w:val="0015516A"/>
    <w:rsid w:val="00155C69"/>
    <w:rsid w:val="001570AF"/>
    <w:rsid w:val="00157D9E"/>
    <w:rsid w:val="00157DCF"/>
    <w:rsid w:val="00160618"/>
    <w:rsid w:val="00160F40"/>
    <w:rsid w:val="00162C41"/>
    <w:rsid w:val="001637EA"/>
    <w:rsid w:val="0016385C"/>
    <w:rsid w:val="00163972"/>
    <w:rsid w:val="00163A8A"/>
    <w:rsid w:val="00163AA9"/>
    <w:rsid w:val="001649C5"/>
    <w:rsid w:val="00164E2A"/>
    <w:rsid w:val="00165434"/>
    <w:rsid w:val="00165786"/>
    <w:rsid w:val="001662BD"/>
    <w:rsid w:val="0016690F"/>
    <w:rsid w:val="00166CA5"/>
    <w:rsid w:val="001673E8"/>
    <w:rsid w:val="00167897"/>
    <w:rsid w:val="00170120"/>
    <w:rsid w:val="0017023E"/>
    <w:rsid w:val="00170269"/>
    <w:rsid w:val="0017033B"/>
    <w:rsid w:val="00170999"/>
    <w:rsid w:val="00170F48"/>
    <w:rsid w:val="00171F80"/>
    <w:rsid w:val="001723A1"/>
    <w:rsid w:val="00172699"/>
    <w:rsid w:val="0017375E"/>
    <w:rsid w:val="00173777"/>
    <w:rsid w:val="0017377F"/>
    <w:rsid w:val="00173C56"/>
    <w:rsid w:val="0017458C"/>
    <w:rsid w:val="0017522A"/>
    <w:rsid w:val="00175779"/>
    <w:rsid w:val="001766C0"/>
    <w:rsid w:val="0017680C"/>
    <w:rsid w:val="00177146"/>
    <w:rsid w:val="0017740A"/>
    <w:rsid w:val="00177C5E"/>
    <w:rsid w:val="00177F6B"/>
    <w:rsid w:val="00180793"/>
    <w:rsid w:val="00180BE4"/>
    <w:rsid w:val="0018153C"/>
    <w:rsid w:val="0018179A"/>
    <w:rsid w:val="00181CF2"/>
    <w:rsid w:val="00181E98"/>
    <w:rsid w:val="00182662"/>
    <w:rsid w:val="00182CF5"/>
    <w:rsid w:val="0018394A"/>
    <w:rsid w:val="001839DD"/>
    <w:rsid w:val="00183E03"/>
    <w:rsid w:val="001843F1"/>
    <w:rsid w:val="00184468"/>
    <w:rsid w:val="0018496D"/>
    <w:rsid w:val="00184EEF"/>
    <w:rsid w:val="001851A5"/>
    <w:rsid w:val="001857C4"/>
    <w:rsid w:val="00185A57"/>
    <w:rsid w:val="00185D13"/>
    <w:rsid w:val="00185F50"/>
    <w:rsid w:val="001866F8"/>
    <w:rsid w:val="001868C7"/>
    <w:rsid w:val="0018716C"/>
    <w:rsid w:val="001903AF"/>
    <w:rsid w:val="001907A7"/>
    <w:rsid w:val="00190AF7"/>
    <w:rsid w:val="001921C1"/>
    <w:rsid w:val="00192391"/>
    <w:rsid w:val="00192E18"/>
    <w:rsid w:val="0019343A"/>
    <w:rsid w:val="00193517"/>
    <w:rsid w:val="001940A9"/>
    <w:rsid w:val="00194A41"/>
    <w:rsid w:val="001951BB"/>
    <w:rsid w:val="00195AAB"/>
    <w:rsid w:val="0019679C"/>
    <w:rsid w:val="001967AB"/>
    <w:rsid w:val="00196A1B"/>
    <w:rsid w:val="00197B15"/>
    <w:rsid w:val="00197D19"/>
    <w:rsid w:val="001A0F1E"/>
    <w:rsid w:val="001A176A"/>
    <w:rsid w:val="001A1C9A"/>
    <w:rsid w:val="001A1EFB"/>
    <w:rsid w:val="001A22FA"/>
    <w:rsid w:val="001A23C7"/>
    <w:rsid w:val="001A2955"/>
    <w:rsid w:val="001A2B41"/>
    <w:rsid w:val="001A3B81"/>
    <w:rsid w:val="001A3DEA"/>
    <w:rsid w:val="001A4176"/>
    <w:rsid w:val="001A42C6"/>
    <w:rsid w:val="001A48D1"/>
    <w:rsid w:val="001A4B67"/>
    <w:rsid w:val="001A5D77"/>
    <w:rsid w:val="001A657E"/>
    <w:rsid w:val="001A6699"/>
    <w:rsid w:val="001A69DC"/>
    <w:rsid w:val="001A6E0E"/>
    <w:rsid w:val="001A7136"/>
    <w:rsid w:val="001B01FB"/>
    <w:rsid w:val="001B1CB8"/>
    <w:rsid w:val="001B1F7E"/>
    <w:rsid w:val="001B2C76"/>
    <w:rsid w:val="001B2D11"/>
    <w:rsid w:val="001B3577"/>
    <w:rsid w:val="001B38EA"/>
    <w:rsid w:val="001B3F0E"/>
    <w:rsid w:val="001B4D0E"/>
    <w:rsid w:val="001B590E"/>
    <w:rsid w:val="001B5A55"/>
    <w:rsid w:val="001B7AFD"/>
    <w:rsid w:val="001B7B7A"/>
    <w:rsid w:val="001C00E3"/>
    <w:rsid w:val="001C022D"/>
    <w:rsid w:val="001C03EC"/>
    <w:rsid w:val="001C0F95"/>
    <w:rsid w:val="001C1975"/>
    <w:rsid w:val="001C1994"/>
    <w:rsid w:val="001C19F2"/>
    <w:rsid w:val="001C231B"/>
    <w:rsid w:val="001C25F9"/>
    <w:rsid w:val="001C275B"/>
    <w:rsid w:val="001C2C2C"/>
    <w:rsid w:val="001C39E9"/>
    <w:rsid w:val="001C3A73"/>
    <w:rsid w:val="001C3CFD"/>
    <w:rsid w:val="001C6A1C"/>
    <w:rsid w:val="001C7028"/>
    <w:rsid w:val="001C78A9"/>
    <w:rsid w:val="001D0AAA"/>
    <w:rsid w:val="001D0EF1"/>
    <w:rsid w:val="001D1138"/>
    <w:rsid w:val="001D17AE"/>
    <w:rsid w:val="001D1F6C"/>
    <w:rsid w:val="001D21A0"/>
    <w:rsid w:val="001D2C83"/>
    <w:rsid w:val="001D3299"/>
    <w:rsid w:val="001D41EC"/>
    <w:rsid w:val="001D426E"/>
    <w:rsid w:val="001D49E5"/>
    <w:rsid w:val="001D503B"/>
    <w:rsid w:val="001D61FE"/>
    <w:rsid w:val="001D637E"/>
    <w:rsid w:val="001D64A9"/>
    <w:rsid w:val="001D749E"/>
    <w:rsid w:val="001E084C"/>
    <w:rsid w:val="001E08A9"/>
    <w:rsid w:val="001E1774"/>
    <w:rsid w:val="001E2163"/>
    <w:rsid w:val="001E31FD"/>
    <w:rsid w:val="001E3283"/>
    <w:rsid w:val="001E3312"/>
    <w:rsid w:val="001E339C"/>
    <w:rsid w:val="001E3D02"/>
    <w:rsid w:val="001E40D2"/>
    <w:rsid w:val="001E41BC"/>
    <w:rsid w:val="001E42C8"/>
    <w:rsid w:val="001E4A02"/>
    <w:rsid w:val="001E5B29"/>
    <w:rsid w:val="001E5B6F"/>
    <w:rsid w:val="001E62A4"/>
    <w:rsid w:val="001E62C0"/>
    <w:rsid w:val="001E6E48"/>
    <w:rsid w:val="001E6F0A"/>
    <w:rsid w:val="001E6F3E"/>
    <w:rsid w:val="001E7668"/>
    <w:rsid w:val="001E794A"/>
    <w:rsid w:val="001E7D4B"/>
    <w:rsid w:val="001F0E3E"/>
    <w:rsid w:val="001F11CE"/>
    <w:rsid w:val="001F29D6"/>
    <w:rsid w:val="001F2A54"/>
    <w:rsid w:val="001F3B2B"/>
    <w:rsid w:val="001F40B5"/>
    <w:rsid w:val="001F4631"/>
    <w:rsid w:val="001F50D6"/>
    <w:rsid w:val="001F51DB"/>
    <w:rsid w:val="001F52C6"/>
    <w:rsid w:val="001F52CA"/>
    <w:rsid w:val="001F5C10"/>
    <w:rsid w:val="001F5ECC"/>
    <w:rsid w:val="001F6F67"/>
    <w:rsid w:val="001F75C7"/>
    <w:rsid w:val="001F7782"/>
    <w:rsid w:val="001F7934"/>
    <w:rsid w:val="001F7A27"/>
    <w:rsid w:val="00200620"/>
    <w:rsid w:val="00200E4B"/>
    <w:rsid w:val="002014E7"/>
    <w:rsid w:val="002019A5"/>
    <w:rsid w:val="00201D15"/>
    <w:rsid w:val="00201D6E"/>
    <w:rsid w:val="00202017"/>
    <w:rsid w:val="002022CE"/>
    <w:rsid w:val="00202558"/>
    <w:rsid w:val="00202694"/>
    <w:rsid w:val="0020272A"/>
    <w:rsid w:val="00202769"/>
    <w:rsid w:val="00202EC3"/>
    <w:rsid w:val="00203DA7"/>
    <w:rsid w:val="00204274"/>
    <w:rsid w:val="00204506"/>
    <w:rsid w:val="002046C3"/>
    <w:rsid w:val="00204A4A"/>
    <w:rsid w:val="00204AF8"/>
    <w:rsid w:val="00204C43"/>
    <w:rsid w:val="00204C44"/>
    <w:rsid w:val="00205A56"/>
    <w:rsid w:val="00205B66"/>
    <w:rsid w:val="00205F41"/>
    <w:rsid w:val="002063AE"/>
    <w:rsid w:val="00206567"/>
    <w:rsid w:val="00207552"/>
    <w:rsid w:val="002079EA"/>
    <w:rsid w:val="00207AFC"/>
    <w:rsid w:val="00210490"/>
    <w:rsid w:val="00210B4B"/>
    <w:rsid w:val="00211067"/>
    <w:rsid w:val="00212185"/>
    <w:rsid w:val="002125C7"/>
    <w:rsid w:val="00213413"/>
    <w:rsid w:val="0021342C"/>
    <w:rsid w:val="00213B2D"/>
    <w:rsid w:val="00213E77"/>
    <w:rsid w:val="0021488D"/>
    <w:rsid w:val="0021548B"/>
    <w:rsid w:val="00215D1F"/>
    <w:rsid w:val="00215EAC"/>
    <w:rsid w:val="00216D98"/>
    <w:rsid w:val="00217774"/>
    <w:rsid w:val="00220DF8"/>
    <w:rsid w:val="002210D1"/>
    <w:rsid w:val="00221388"/>
    <w:rsid w:val="0022185C"/>
    <w:rsid w:val="002231DE"/>
    <w:rsid w:val="00223252"/>
    <w:rsid w:val="002235FD"/>
    <w:rsid w:val="00224399"/>
    <w:rsid w:val="00224F4E"/>
    <w:rsid w:val="00225188"/>
    <w:rsid w:val="002251F5"/>
    <w:rsid w:val="00225298"/>
    <w:rsid w:val="002256CF"/>
    <w:rsid w:val="00225DFD"/>
    <w:rsid w:val="0022608C"/>
    <w:rsid w:val="00226533"/>
    <w:rsid w:val="002274A7"/>
    <w:rsid w:val="00227CE1"/>
    <w:rsid w:val="0023068B"/>
    <w:rsid w:val="00230C68"/>
    <w:rsid w:val="00230F22"/>
    <w:rsid w:val="00231087"/>
    <w:rsid w:val="0023134F"/>
    <w:rsid w:val="00231898"/>
    <w:rsid w:val="00231B6A"/>
    <w:rsid w:val="00232286"/>
    <w:rsid w:val="0023243E"/>
    <w:rsid w:val="002326B1"/>
    <w:rsid w:val="00232904"/>
    <w:rsid w:val="002330F3"/>
    <w:rsid w:val="0023331B"/>
    <w:rsid w:val="0023357F"/>
    <w:rsid w:val="00233CB4"/>
    <w:rsid w:val="002344BE"/>
    <w:rsid w:val="002347E0"/>
    <w:rsid w:val="00234F27"/>
    <w:rsid w:val="00235917"/>
    <w:rsid w:val="00235B6E"/>
    <w:rsid w:val="0023633E"/>
    <w:rsid w:val="00236B35"/>
    <w:rsid w:val="00237068"/>
    <w:rsid w:val="0024057B"/>
    <w:rsid w:val="00241EE6"/>
    <w:rsid w:val="002422A5"/>
    <w:rsid w:val="0024231A"/>
    <w:rsid w:val="0024237C"/>
    <w:rsid w:val="00242553"/>
    <w:rsid w:val="00242871"/>
    <w:rsid w:val="00243201"/>
    <w:rsid w:val="002439AB"/>
    <w:rsid w:val="002439B6"/>
    <w:rsid w:val="00244419"/>
    <w:rsid w:val="00245961"/>
    <w:rsid w:val="00245DE7"/>
    <w:rsid w:val="00246958"/>
    <w:rsid w:val="00246B3D"/>
    <w:rsid w:val="00246C13"/>
    <w:rsid w:val="00247624"/>
    <w:rsid w:val="002479AB"/>
    <w:rsid w:val="00250A84"/>
    <w:rsid w:val="0025277A"/>
    <w:rsid w:val="00252A7C"/>
    <w:rsid w:val="00253482"/>
    <w:rsid w:val="00253543"/>
    <w:rsid w:val="00253B1F"/>
    <w:rsid w:val="00253BE4"/>
    <w:rsid w:val="0025464C"/>
    <w:rsid w:val="00254F01"/>
    <w:rsid w:val="00255822"/>
    <w:rsid w:val="00255969"/>
    <w:rsid w:val="00255C66"/>
    <w:rsid w:val="00255CFD"/>
    <w:rsid w:val="00256305"/>
    <w:rsid w:val="00256977"/>
    <w:rsid w:val="002569D9"/>
    <w:rsid w:val="0025726E"/>
    <w:rsid w:val="00257368"/>
    <w:rsid w:val="00260274"/>
    <w:rsid w:val="002603D3"/>
    <w:rsid w:val="00260499"/>
    <w:rsid w:val="002616A7"/>
    <w:rsid w:val="002616C9"/>
    <w:rsid w:val="0026187A"/>
    <w:rsid w:val="00261D08"/>
    <w:rsid w:val="00261FAB"/>
    <w:rsid w:val="002621E3"/>
    <w:rsid w:val="00262A5E"/>
    <w:rsid w:val="00262A99"/>
    <w:rsid w:val="00263D0D"/>
    <w:rsid w:val="00263F83"/>
    <w:rsid w:val="0026415D"/>
    <w:rsid w:val="00265C9E"/>
    <w:rsid w:val="00267C09"/>
    <w:rsid w:val="00267CC3"/>
    <w:rsid w:val="00267F6F"/>
    <w:rsid w:val="0027019F"/>
    <w:rsid w:val="002703EC"/>
    <w:rsid w:val="00270479"/>
    <w:rsid w:val="002709B5"/>
    <w:rsid w:val="00270D3E"/>
    <w:rsid w:val="00272024"/>
    <w:rsid w:val="002721B3"/>
    <w:rsid w:val="00272678"/>
    <w:rsid w:val="0027331D"/>
    <w:rsid w:val="0027382F"/>
    <w:rsid w:val="00273D47"/>
    <w:rsid w:val="00273D6E"/>
    <w:rsid w:val="002744D9"/>
    <w:rsid w:val="00275116"/>
    <w:rsid w:val="002756EC"/>
    <w:rsid w:val="00275803"/>
    <w:rsid w:val="00275DC9"/>
    <w:rsid w:val="00276D2C"/>
    <w:rsid w:val="002824AE"/>
    <w:rsid w:val="0028257C"/>
    <w:rsid w:val="002842A8"/>
    <w:rsid w:val="00285154"/>
    <w:rsid w:val="00285342"/>
    <w:rsid w:val="00285491"/>
    <w:rsid w:val="0028556B"/>
    <w:rsid w:val="00286009"/>
    <w:rsid w:val="00286288"/>
    <w:rsid w:val="00286BB5"/>
    <w:rsid w:val="00287C8D"/>
    <w:rsid w:val="00287EB3"/>
    <w:rsid w:val="00290729"/>
    <w:rsid w:val="00290960"/>
    <w:rsid w:val="00291B44"/>
    <w:rsid w:val="00291E94"/>
    <w:rsid w:val="00291FB9"/>
    <w:rsid w:val="002935B2"/>
    <w:rsid w:val="002936CC"/>
    <w:rsid w:val="00294126"/>
    <w:rsid w:val="002944FB"/>
    <w:rsid w:val="00294AC0"/>
    <w:rsid w:val="00294D48"/>
    <w:rsid w:val="00295543"/>
    <w:rsid w:val="00295856"/>
    <w:rsid w:val="00295C2A"/>
    <w:rsid w:val="0029645E"/>
    <w:rsid w:val="002966E4"/>
    <w:rsid w:val="00296898"/>
    <w:rsid w:val="0029690A"/>
    <w:rsid w:val="00297D86"/>
    <w:rsid w:val="00297E70"/>
    <w:rsid w:val="002A0095"/>
    <w:rsid w:val="002A0485"/>
    <w:rsid w:val="002A13FD"/>
    <w:rsid w:val="002A1BC4"/>
    <w:rsid w:val="002A225D"/>
    <w:rsid w:val="002A28D7"/>
    <w:rsid w:val="002A2D5B"/>
    <w:rsid w:val="002A39A3"/>
    <w:rsid w:val="002A5CEE"/>
    <w:rsid w:val="002A6553"/>
    <w:rsid w:val="002A69CA"/>
    <w:rsid w:val="002A6D9F"/>
    <w:rsid w:val="002A706D"/>
    <w:rsid w:val="002A7100"/>
    <w:rsid w:val="002A7B12"/>
    <w:rsid w:val="002B1045"/>
    <w:rsid w:val="002B1114"/>
    <w:rsid w:val="002B1BC2"/>
    <w:rsid w:val="002B2E58"/>
    <w:rsid w:val="002B36E2"/>
    <w:rsid w:val="002B3A9F"/>
    <w:rsid w:val="002B46DE"/>
    <w:rsid w:val="002B50BD"/>
    <w:rsid w:val="002B51AB"/>
    <w:rsid w:val="002B5730"/>
    <w:rsid w:val="002B6A0B"/>
    <w:rsid w:val="002B6E37"/>
    <w:rsid w:val="002B7686"/>
    <w:rsid w:val="002C0030"/>
    <w:rsid w:val="002C1053"/>
    <w:rsid w:val="002C2712"/>
    <w:rsid w:val="002C39E3"/>
    <w:rsid w:val="002C3FC4"/>
    <w:rsid w:val="002C4EB5"/>
    <w:rsid w:val="002C51F8"/>
    <w:rsid w:val="002C54F0"/>
    <w:rsid w:val="002C5A66"/>
    <w:rsid w:val="002C6A20"/>
    <w:rsid w:val="002C7296"/>
    <w:rsid w:val="002C7522"/>
    <w:rsid w:val="002C7CF0"/>
    <w:rsid w:val="002C7ED1"/>
    <w:rsid w:val="002C7F94"/>
    <w:rsid w:val="002D05A6"/>
    <w:rsid w:val="002D096C"/>
    <w:rsid w:val="002D10E3"/>
    <w:rsid w:val="002D1F38"/>
    <w:rsid w:val="002D36E5"/>
    <w:rsid w:val="002D3768"/>
    <w:rsid w:val="002D3A34"/>
    <w:rsid w:val="002D3A6E"/>
    <w:rsid w:val="002D42A8"/>
    <w:rsid w:val="002D42B9"/>
    <w:rsid w:val="002D4B3A"/>
    <w:rsid w:val="002D57D5"/>
    <w:rsid w:val="002D60E5"/>
    <w:rsid w:val="002D62CD"/>
    <w:rsid w:val="002D64DC"/>
    <w:rsid w:val="002D6872"/>
    <w:rsid w:val="002D6E14"/>
    <w:rsid w:val="002D7027"/>
    <w:rsid w:val="002D7B6A"/>
    <w:rsid w:val="002D7B91"/>
    <w:rsid w:val="002E019E"/>
    <w:rsid w:val="002E0BC0"/>
    <w:rsid w:val="002E0F54"/>
    <w:rsid w:val="002E1A1B"/>
    <w:rsid w:val="002E2360"/>
    <w:rsid w:val="002E2BBE"/>
    <w:rsid w:val="002E4119"/>
    <w:rsid w:val="002E4CC9"/>
    <w:rsid w:val="002E4E3B"/>
    <w:rsid w:val="002E4EDD"/>
    <w:rsid w:val="002E5334"/>
    <w:rsid w:val="002E53CA"/>
    <w:rsid w:val="002E574F"/>
    <w:rsid w:val="002E5876"/>
    <w:rsid w:val="002E5898"/>
    <w:rsid w:val="002E67E0"/>
    <w:rsid w:val="002E6A7A"/>
    <w:rsid w:val="002E7520"/>
    <w:rsid w:val="002E797F"/>
    <w:rsid w:val="002E7B9F"/>
    <w:rsid w:val="002F03F2"/>
    <w:rsid w:val="002F096F"/>
    <w:rsid w:val="002F0C67"/>
    <w:rsid w:val="002F1140"/>
    <w:rsid w:val="002F1882"/>
    <w:rsid w:val="002F3AE4"/>
    <w:rsid w:val="002F3BB4"/>
    <w:rsid w:val="002F4424"/>
    <w:rsid w:val="002F44CD"/>
    <w:rsid w:val="002F4B40"/>
    <w:rsid w:val="002F561C"/>
    <w:rsid w:val="002F5C6B"/>
    <w:rsid w:val="002F63FC"/>
    <w:rsid w:val="002F64A6"/>
    <w:rsid w:val="002F64DA"/>
    <w:rsid w:val="002F66BD"/>
    <w:rsid w:val="002F7119"/>
    <w:rsid w:val="002F76FD"/>
    <w:rsid w:val="002F7B74"/>
    <w:rsid w:val="00300472"/>
    <w:rsid w:val="00301AD3"/>
    <w:rsid w:val="00301DF1"/>
    <w:rsid w:val="00302744"/>
    <w:rsid w:val="003030E8"/>
    <w:rsid w:val="003036ED"/>
    <w:rsid w:val="0030378A"/>
    <w:rsid w:val="00303A8A"/>
    <w:rsid w:val="00303CB0"/>
    <w:rsid w:val="00304061"/>
    <w:rsid w:val="00304AD6"/>
    <w:rsid w:val="003054F5"/>
    <w:rsid w:val="00305B15"/>
    <w:rsid w:val="00306355"/>
    <w:rsid w:val="00306CE7"/>
    <w:rsid w:val="00306F44"/>
    <w:rsid w:val="00307C2F"/>
    <w:rsid w:val="00311333"/>
    <w:rsid w:val="003114EA"/>
    <w:rsid w:val="003119D5"/>
    <w:rsid w:val="00312169"/>
    <w:rsid w:val="003122CF"/>
    <w:rsid w:val="00312DD5"/>
    <w:rsid w:val="003131C2"/>
    <w:rsid w:val="00313292"/>
    <w:rsid w:val="00313372"/>
    <w:rsid w:val="00313CA7"/>
    <w:rsid w:val="00313D70"/>
    <w:rsid w:val="00313E16"/>
    <w:rsid w:val="003147C8"/>
    <w:rsid w:val="00314D46"/>
    <w:rsid w:val="00314F04"/>
    <w:rsid w:val="0031502D"/>
    <w:rsid w:val="00315039"/>
    <w:rsid w:val="0031556A"/>
    <w:rsid w:val="00315AC1"/>
    <w:rsid w:val="00315C17"/>
    <w:rsid w:val="0031602E"/>
    <w:rsid w:val="0031611D"/>
    <w:rsid w:val="0031705D"/>
    <w:rsid w:val="00317997"/>
    <w:rsid w:val="00317AD9"/>
    <w:rsid w:val="00320351"/>
    <w:rsid w:val="00320411"/>
    <w:rsid w:val="00320578"/>
    <w:rsid w:val="00320FFA"/>
    <w:rsid w:val="003213A9"/>
    <w:rsid w:val="0032151C"/>
    <w:rsid w:val="00321A53"/>
    <w:rsid w:val="00321BA5"/>
    <w:rsid w:val="0032273A"/>
    <w:rsid w:val="00322D70"/>
    <w:rsid w:val="00324774"/>
    <w:rsid w:val="0032477C"/>
    <w:rsid w:val="003247AB"/>
    <w:rsid w:val="00324A8D"/>
    <w:rsid w:val="00325605"/>
    <w:rsid w:val="00325ECD"/>
    <w:rsid w:val="00326865"/>
    <w:rsid w:val="00326B2F"/>
    <w:rsid w:val="00326C1F"/>
    <w:rsid w:val="00326D8E"/>
    <w:rsid w:val="00326F44"/>
    <w:rsid w:val="00327227"/>
    <w:rsid w:val="003277C4"/>
    <w:rsid w:val="003305C9"/>
    <w:rsid w:val="003309DB"/>
    <w:rsid w:val="00331828"/>
    <w:rsid w:val="00331A0C"/>
    <w:rsid w:val="00332453"/>
    <w:rsid w:val="0033286B"/>
    <w:rsid w:val="00332BF1"/>
    <w:rsid w:val="00332BF2"/>
    <w:rsid w:val="00332F69"/>
    <w:rsid w:val="003333B7"/>
    <w:rsid w:val="003336D6"/>
    <w:rsid w:val="00333FC3"/>
    <w:rsid w:val="00334F10"/>
    <w:rsid w:val="00334F2D"/>
    <w:rsid w:val="00335574"/>
    <w:rsid w:val="003357BE"/>
    <w:rsid w:val="00335806"/>
    <w:rsid w:val="003361C7"/>
    <w:rsid w:val="003366A6"/>
    <w:rsid w:val="00337BAA"/>
    <w:rsid w:val="00337DF6"/>
    <w:rsid w:val="00340576"/>
    <w:rsid w:val="003407F3"/>
    <w:rsid w:val="00340B61"/>
    <w:rsid w:val="00340DBB"/>
    <w:rsid w:val="003411A6"/>
    <w:rsid w:val="0034152C"/>
    <w:rsid w:val="003419F9"/>
    <w:rsid w:val="0034269A"/>
    <w:rsid w:val="00344456"/>
    <w:rsid w:val="0034478E"/>
    <w:rsid w:val="00344A8C"/>
    <w:rsid w:val="00346C49"/>
    <w:rsid w:val="003477E3"/>
    <w:rsid w:val="00347B47"/>
    <w:rsid w:val="00350186"/>
    <w:rsid w:val="0035018C"/>
    <w:rsid w:val="00350AA1"/>
    <w:rsid w:val="003510A6"/>
    <w:rsid w:val="003522BF"/>
    <w:rsid w:val="0035256A"/>
    <w:rsid w:val="003525CF"/>
    <w:rsid w:val="003529D0"/>
    <w:rsid w:val="00352F6B"/>
    <w:rsid w:val="00353AC7"/>
    <w:rsid w:val="00353D9D"/>
    <w:rsid w:val="003544D3"/>
    <w:rsid w:val="0035570C"/>
    <w:rsid w:val="0035617C"/>
    <w:rsid w:val="00356204"/>
    <w:rsid w:val="003573C6"/>
    <w:rsid w:val="00357F96"/>
    <w:rsid w:val="003600F0"/>
    <w:rsid w:val="0036083B"/>
    <w:rsid w:val="00360DE7"/>
    <w:rsid w:val="00360E64"/>
    <w:rsid w:val="00360F80"/>
    <w:rsid w:val="003614F8"/>
    <w:rsid w:val="00361FAA"/>
    <w:rsid w:val="0036222B"/>
    <w:rsid w:val="00362698"/>
    <w:rsid w:val="00362E08"/>
    <w:rsid w:val="00363418"/>
    <w:rsid w:val="00363BFE"/>
    <w:rsid w:val="00363E6E"/>
    <w:rsid w:val="00363F88"/>
    <w:rsid w:val="003641C5"/>
    <w:rsid w:val="003642FC"/>
    <w:rsid w:val="003643DC"/>
    <w:rsid w:val="00364E14"/>
    <w:rsid w:val="00365E92"/>
    <w:rsid w:val="00366021"/>
    <w:rsid w:val="00366B2D"/>
    <w:rsid w:val="00367092"/>
    <w:rsid w:val="003676D8"/>
    <w:rsid w:val="00367778"/>
    <w:rsid w:val="003677B2"/>
    <w:rsid w:val="003678EE"/>
    <w:rsid w:val="00367A7C"/>
    <w:rsid w:val="00367CC5"/>
    <w:rsid w:val="00370721"/>
    <w:rsid w:val="003710A2"/>
    <w:rsid w:val="003719A9"/>
    <w:rsid w:val="00371C60"/>
    <w:rsid w:val="00372F19"/>
    <w:rsid w:val="003731B5"/>
    <w:rsid w:val="0037331F"/>
    <w:rsid w:val="00373D81"/>
    <w:rsid w:val="00373DBB"/>
    <w:rsid w:val="0037411B"/>
    <w:rsid w:val="003750B4"/>
    <w:rsid w:val="003752EB"/>
    <w:rsid w:val="00375A79"/>
    <w:rsid w:val="00375BB2"/>
    <w:rsid w:val="00375BB6"/>
    <w:rsid w:val="00375E95"/>
    <w:rsid w:val="0037604C"/>
    <w:rsid w:val="00376401"/>
    <w:rsid w:val="003767CF"/>
    <w:rsid w:val="00376F23"/>
    <w:rsid w:val="0037715B"/>
    <w:rsid w:val="00377CB0"/>
    <w:rsid w:val="0038006D"/>
    <w:rsid w:val="00380C61"/>
    <w:rsid w:val="0038161C"/>
    <w:rsid w:val="00381B2F"/>
    <w:rsid w:val="00381BF3"/>
    <w:rsid w:val="0038214E"/>
    <w:rsid w:val="00382393"/>
    <w:rsid w:val="00382732"/>
    <w:rsid w:val="003827AC"/>
    <w:rsid w:val="003829F4"/>
    <w:rsid w:val="00383057"/>
    <w:rsid w:val="003839EA"/>
    <w:rsid w:val="00383FD7"/>
    <w:rsid w:val="00384633"/>
    <w:rsid w:val="0038485A"/>
    <w:rsid w:val="00385EED"/>
    <w:rsid w:val="00386A3C"/>
    <w:rsid w:val="00387AD0"/>
    <w:rsid w:val="00387D81"/>
    <w:rsid w:val="00390435"/>
    <w:rsid w:val="00390C1A"/>
    <w:rsid w:val="00391117"/>
    <w:rsid w:val="00391D13"/>
    <w:rsid w:val="00391D6A"/>
    <w:rsid w:val="00391E7A"/>
    <w:rsid w:val="0039205F"/>
    <w:rsid w:val="003920F4"/>
    <w:rsid w:val="0039260F"/>
    <w:rsid w:val="0039327C"/>
    <w:rsid w:val="00393792"/>
    <w:rsid w:val="00393A18"/>
    <w:rsid w:val="0039459D"/>
    <w:rsid w:val="003948CE"/>
    <w:rsid w:val="00395098"/>
    <w:rsid w:val="003958CA"/>
    <w:rsid w:val="00395B6C"/>
    <w:rsid w:val="00395B95"/>
    <w:rsid w:val="00395EF2"/>
    <w:rsid w:val="003967FA"/>
    <w:rsid w:val="00396CEF"/>
    <w:rsid w:val="00396EAB"/>
    <w:rsid w:val="00396FEB"/>
    <w:rsid w:val="00397332"/>
    <w:rsid w:val="0039795B"/>
    <w:rsid w:val="003A04C6"/>
    <w:rsid w:val="003A0BA3"/>
    <w:rsid w:val="003A102B"/>
    <w:rsid w:val="003A13BD"/>
    <w:rsid w:val="003A151B"/>
    <w:rsid w:val="003A16F8"/>
    <w:rsid w:val="003A1E68"/>
    <w:rsid w:val="003A1FA2"/>
    <w:rsid w:val="003A2823"/>
    <w:rsid w:val="003A39FA"/>
    <w:rsid w:val="003A3B44"/>
    <w:rsid w:val="003A3CBD"/>
    <w:rsid w:val="003A4C6E"/>
    <w:rsid w:val="003A4CDD"/>
    <w:rsid w:val="003A5733"/>
    <w:rsid w:val="003A583F"/>
    <w:rsid w:val="003A5E13"/>
    <w:rsid w:val="003A68D7"/>
    <w:rsid w:val="003A6DB4"/>
    <w:rsid w:val="003A7241"/>
    <w:rsid w:val="003A73F1"/>
    <w:rsid w:val="003A7B78"/>
    <w:rsid w:val="003A7C73"/>
    <w:rsid w:val="003B0162"/>
    <w:rsid w:val="003B01B5"/>
    <w:rsid w:val="003B072F"/>
    <w:rsid w:val="003B12E9"/>
    <w:rsid w:val="003B18D5"/>
    <w:rsid w:val="003B2155"/>
    <w:rsid w:val="003B2388"/>
    <w:rsid w:val="003B2A6C"/>
    <w:rsid w:val="003B2B15"/>
    <w:rsid w:val="003B2D45"/>
    <w:rsid w:val="003B3931"/>
    <w:rsid w:val="003B3952"/>
    <w:rsid w:val="003B40AB"/>
    <w:rsid w:val="003B4279"/>
    <w:rsid w:val="003B4369"/>
    <w:rsid w:val="003B4650"/>
    <w:rsid w:val="003B4847"/>
    <w:rsid w:val="003B4A46"/>
    <w:rsid w:val="003B4DFC"/>
    <w:rsid w:val="003B55DB"/>
    <w:rsid w:val="003B58A5"/>
    <w:rsid w:val="003B58BC"/>
    <w:rsid w:val="003B6633"/>
    <w:rsid w:val="003B6AA0"/>
    <w:rsid w:val="003B6B69"/>
    <w:rsid w:val="003B78A8"/>
    <w:rsid w:val="003B7FC4"/>
    <w:rsid w:val="003C0B1F"/>
    <w:rsid w:val="003C2335"/>
    <w:rsid w:val="003C267E"/>
    <w:rsid w:val="003C27EA"/>
    <w:rsid w:val="003C28BA"/>
    <w:rsid w:val="003C2C33"/>
    <w:rsid w:val="003C2C3A"/>
    <w:rsid w:val="003C35B3"/>
    <w:rsid w:val="003C36A9"/>
    <w:rsid w:val="003C39EF"/>
    <w:rsid w:val="003C3D08"/>
    <w:rsid w:val="003C4114"/>
    <w:rsid w:val="003C45FF"/>
    <w:rsid w:val="003C4761"/>
    <w:rsid w:val="003C49D0"/>
    <w:rsid w:val="003C53C4"/>
    <w:rsid w:val="003C56BF"/>
    <w:rsid w:val="003C624F"/>
    <w:rsid w:val="003C6651"/>
    <w:rsid w:val="003C6722"/>
    <w:rsid w:val="003C75E1"/>
    <w:rsid w:val="003C785B"/>
    <w:rsid w:val="003C7C19"/>
    <w:rsid w:val="003D0108"/>
    <w:rsid w:val="003D03A0"/>
    <w:rsid w:val="003D0EF3"/>
    <w:rsid w:val="003D0F55"/>
    <w:rsid w:val="003D14D3"/>
    <w:rsid w:val="003D17E0"/>
    <w:rsid w:val="003D1EEE"/>
    <w:rsid w:val="003D1FD2"/>
    <w:rsid w:val="003D2A88"/>
    <w:rsid w:val="003D3AE2"/>
    <w:rsid w:val="003D3B5F"/>
    <w:rsid w:val="003D48F7"/>
    <w:rsid w:val="003D5A1E"/>
    <w:rsid w:val="003D6503"/>
    <w:rsid w:val="003D7EAF"/>
    <w:rsid w:val="003D7F83"/>
    <w:rsid w:val="003E031C"/>
    <w:rsid w:val="003E07D0"/>
    <w:rsid w:val="003E2363"/>
    <w:rsid w:val="003E33E8"/>
    <w:rsid w:val="003E3AD7"/>
    <w:rsid w:val="003E4846"/>
    <w:rsid w:val="003E5C1C"/>
    <w:rsid w:val="003E5D60"/>
    <w:rsid w:val="003E601A"/>
    <w:rsid w:val="003E63A3"/>
    <w:rsid w:val="003E6BD2"/>
    <w:rsid w:val="003E6E56"/>
    <w:rsid w:val="003E73DE"/>
    <w:rsid w:val="003E7507"/>
    <w:rsid w:val="003F0943"/>
    <w:rsid w:val="003F279E"/>
    <w:rsid w:val="003F29E4"/>
    <w:rsid w:val="003F371E"/>
    <w:rsid w:val="003F3D56"/>
    <w:rsid w:val="003F425E"/>
    <w:rsid w:val="003F4C06"/>
    <w:rsid w:val="003F56DC"/>
    <w:rsid w:val="003F60E6"/>
    <w:rsid w:val="003F6238"/>
    <w:rsid w:val="003F6553"/>
    <w:rsid w:val="003F6C14"/>
    <w:rsid w:val="003F7FDF"/>
    <w:rsid w:val="00400836"/>
    <w:rsid w:val="00400986"/>
    <w:rsid w:val="004009AB"/>
    <w:rsid w:val="004011DB"/>
    <w:rsid w:val="00401B0F"/>
    <w:rsid w:val="00402099"/>
    <w:rsid w:val="00402B63"/>
    <w:rsid w:val="00402D19"/>
    <w:rsid w:val="00402D53"/>
    <w:rsid w:val="00403583"/>
    <w:rsid w:val="00404288"/>
    <w:rsid w:val="004043ED"/>
    <w:rsid w:val="004048DE"/>
    <w:rsid w:val="0040524B"/>
    <w:rsid w:val="004064E2"/>
    <w:rsid w:val="0040672A"/>
    <w:rsid w:val="00406A2E"/>
    <w:rsid w:val="00406BD5"/>
    <w:rsid w:val="004070F9"/>
    <w:rsid w:val="00407407"/>
    <w:rsid w:val="00410266"/>
    <w:rsid w:val="00410437"/>
    <w:rsid w:val="004105D3"/>
    <w:rsid w:val="004108D3"/>
    <w:rsid w:val="00410A4D"/>
    <w:rsid w:val="00410EB4"/>
    <w:rsid w:val="00411915"/>
    <w:rsid w:val="00411DA9"/>
    <w:rsid w:val="00411E43"/>
    <w:rsid w:val="00412616"/>
    <w:rsid w:val="00412735"/>
    <w:rsid w:val="0041287A"/>
    <w:rsid w:val="004128AF"/>
    <w:rsid w:val="00412D1E"/>
    <w:rsid w:val="00413605"/>
    <w:rsid w:val="0041372F"/>
    <w:rsid w:val="004147C8"/>
    <w:rsid w:val="004147D3"/>
    <w:rsid w:val="00414E26"/>
    <w:rsid w:val="00414ED8"/>
    <w:rsid w:val="00415F9C"/>
    <w:rsid w:val="0041603E"/>
    <w:rsid w:val="00417CCA"/>
    <w:rsid w:val="00417DB9"/>
    <w:rsid w:val="0042037E"/>
    <w:rsid w:val="00421126"/>
    <w:rsid w:val="00421178"/>
    <w:rsid w:val="004215D6"/>
    <w:rsid w:val="004216B7"/>
    <w:rsid w:val="00421828"/>
    <w:rsid w:val="00421C52"/>
    <w:rsid w:val="00423642"/>
    <w:rsid w:val="00424A50"/>
    <w:rsid w:val="00425064"/>
    <w:rsid w:val="004251DF"/>
    <w:rsid w:val="004254BB"/>
    <w:rsid w:val="004261EF"/>
    <w:rsid w:val="00426241"/>
    <w:rsid w:val="0042725C"/>
    <w:rsid w:val="0042748D"/>
    <w:rsid w:val="004274FD"/>
    <w:rsid w:val="0042757C"/>
    <w:rsid w:val="00427980"/>
    <w:rsid w:val="00430396"/>
    <w:rsid w:val="00430402"/>
    <w:rsid w:val="00431269"/>
    <w:rsid w:val="00431785"/>
    <w:rsid w:val="00431946"/>
    <w:rsid w:val="00432772"/>
    <w:rsid w:val="004340BA"/>
    <w:rsid w:val="00434B43"/>
    <w:rsid w:val="004365F1"/>
    <w:rsid w:val="00440320"/>
    <w:rsid w:val="004408A1"/>
    <w:rsid w:val="00440AE8"/>
    <w:rsid w:val="00440C25"/>
    <w:rsid w:val="004410DE"/>
    <w:rsid w:val="004418A4"/>
    <w:rsid w:val="00442076"/>
    <w:rsid w:val="00442F17"/>
    <w:rsid w:val="00443280"/>
    <w:rsid w:val="00444158"/>
    <w:rsid w:val="00445732"/>
    <w:rsid w:val="00445BD7"/>
    <w:rsid w:val="004469B9"/>
    <w:rsid w:val="00446CAE"/>
    <w:rsid w:val="00446F6C"/>
    <w:rsid w:val="004508B7"/>
    <w:rsid w:val="004514B7"/>
    <w:rsid w:val="004515A1"/>
    <w:rsid w:val="004537FF"/>
    <w:rsid w:val="00454143"/>
    <w:rsid w:val="00454466"/>
    <w:rsid w:val="00454A8B"/>
    <w:rsid w:val="00454B38"/>
    <w:rsid w:val="00454BB6"/>
    <w:rsid w:val="0045521F"/>
    <w:rsid w:val="004558DC"/>
    <w:rsid w:val="00456B2A"/>
    <w:rsid w:val="00456BAE"/>
    <w:rsid w:val="0046025B"/>
    <w:rsid w:val="0046076D"/>
    <w:rsid w:val="00463052"/>
    <w:rsid w:val="0046399A"/>
    <w:rsid w:val="004648AF"/>
    <w:rsid w:val="00465037"/>
    <w:rsid w:val="004653A0"/>
    <w:rsid w:val="004658C8"/>
    <w:rsid w:val="004660D8"/>
    <w:rsid w:val="00467007"/>
    <w:rsid w:val="004670AB"/>
    <w:rsid w:val="00467126"/>
    <w:rsid w:val="00467B45"/>
    <w:rsid w:val="00467BD4"/>
    <w:rsid w:val="00467FF4"/>
    <w:rsid w:val="004702DF"/>
    <w:rsid w:val="00470912"/>
    <w:rsid w:val="0047110D"/>
    <w:rsid w:val="00471698"/>
    <w:rsid w:val="004723DA"/>
    <w:rsid w:val="0047245B"/>
    <w:rsid w:val="00473162"/>
    <w:rsid w:val="0047359E"/>
    <w:rsid w:val="00473B44"/>
    <w:rsid w:val="00473E04"/>
    <w:rsid w:val="004752AE"/>
    <w:rsid w:val="00475932"/>
    <w:rsid w:val="00475BC9"/>
    <w:rsid w:val="00475DF5"/>
    <w:rsid w:val="0047605E"/>
    <w:rsid w:val="00476120"/>
    <w:rsid w:val="00476E7F"/>
    <w:rsid w:val="004775A5"/>
    <w:rsid w:val="004804B3"/>
    <w:rsid w:val="00480872"/>
    <w:rsid w:val="00481DA4"/>
    <w:rsid w:val="00481E66"/>
    <w:rsid w:val="00482387"/>
    <w:rsid w:val="004836B2"/>
    <w:rsid w:val="0048403E"/>
    <w:rsid w:val="004842EE"/>
    <w:rsid w:val="00484533"/>
    <w:rsid w:val="00484952"/>
    <w:rsid w:val="00484A27"/>
    <w:rsid w:val="00484A56"/>
    <w:rsid w:val="00485131"/>
    <w:rsid w:val="00485BAE"/>
    <w:rsid w:val="00485D56"/>
    <w:rsid w:val="004865FC"/>
    <w:rsid w:val="004871F2"/>
    <w:rsid w:val="00487909"/>
    <w:rsid w:val="00487D32"/>
    <w:rsid w:val="004909F5"/>
    <w:rsid w:val="00491350"/>
    <w:rsid w:val="00491684"/>
    <w:rsid w:val="0049205C"/>
    <w:rsid w:val="004921E0"/>
    <w:rsid w:val="0049290F"/>
    <w:rsid w:val="00493B21"/>
    <w:rsid w:val="004940DD"/>
    <w:rsid w:val="00494301"/>
    <w:rsid w:val="0049459B"/>
    <w:rsid w:val="00495495"/>
    <w:rsid w:val="00496ADD"/>
    <w:rsid w:val="00497265"/>
    <w:rsid w:val="00497929"/>
    <w:rsid w:val="00497E18"/>
    <w:rsid w:val="004A01B7"/>
    <w:rsid w:val="004A0969"/>
    <w:rsid w:val="004A0A36"/>
    <w:rsid w:val="004A1529"/>
    <w:rsid w:val="004A286D"/>
    <w:rsid w:val="004A527A"/>
    <w:rsid w:val="004A54FA"/>
    <w:rsid w:val="004A6310"/>
    <w:rsid w:val="004A6AC2"/>
    <w:rsid w:val="004A6C0F"/>
    <w:rsid w:val="004A6D98"/>
    <w:rsid w:val="004A7511"/>
    <w:rsid w:val="004A7566"/>
    <w:rsid w:val="004A7B57"/>
    <w:rsid w:val="004A7B79"/>
    <w:rsid w:val="004B0258"/>
    <w:rsid w:val="004B08EE"/>
    <w:rsid w:val="004B0C47"/>
    <w:rsid w:val="004B2D03"/>
    <w:rsid w:val="004B3073"/>
    <w:rsid w:val="004B3263"/>
    <w:rsid w:val="004B3593"/>
    <w:rsid w:val="004B3980"/>
    <w:rsid w:val="004B3A36"/>
    <w:rsid w:val="004B4159"/>
    <w:rsid w:val="004B463D"/>
    <w:rsid w:val="004B64BD"/>
    <w:rsid w:val="004B7B9B"/>
    <w:rsid w:val="004B7D73"/>
    <w:rsid w:val="004B7E69"/>
    <w:rsid w:val="004C086F"/>
    <w:rsid w:val="004C09C7"/>
    <w:rsid w:val="004C170E"/>
    <w:rsid w:val="004C1FF1"/>
    <w:rsid w:val="004C2396"/>
    <w:rsid w:val="004C243C"/>
    <w:rsid w:val="004C3A8C"/>
    <w:rsid w:val="004C3BB7"/>
    <w:rsid w:val="004C3ED2"/>
    <w:rsid w:val="004C41AA"/>
    <w:rsid w:val="004C425F"/>
    <w:rsid w:val="004C45B8"/>
    <w:rsid w:val="004C4854"/>
    <w:rsid w:val="004C4D75"/>
    <w:rsid w:val="004C53C4"/>
    <w:rsid w:val="004C7DB1"/>
    <w:rsid w:val="004C7FD1"/>
    <w:rsid w:val="004D0190"/>
    <w:rsid w:val="004D0220"/>
    <w:rsid w:val="004D038F"/>
    <w:rsid w:val="004D07E8"/>
    <w:rsid w:val="004D2235"/>
    <w:rsid w:val="004D24D4"/>
    <w:rsid w:val="004D28FA"/>
    <w:rsid w:val="004D5CA9"/>
    <w:rsid w:val="004D62A6"/>
    <w:rsid w:val="004D6D06"/>
    <w:rsid w:val="004D6E1F"/>
    <w:rsid w:val="004D7072"/>
    <w:rsid w:val="004D708F"/>
    <w:rsid w:val="004D75E5"/>
    <w:rsid w:val="004E0D3B"/>
    <w:rsid w:val="004E0D46"/>
    <w:rsid w:val="004E0EE5"/>
    <w:rsid w:val="004E1153"/>
    <w:rsid w:val="004E1268"/>
    <w:rsid w:val="004E168A"/>
    <w:rsid w:val="004E17A0"/>
    <w:rsid w:val="004E17A4"/>
    <w:rsid w:val="004E19E2"/>
    <w:rsid w:val="004E1CE5"/>
    <w:rsid w:val="004E1F6A"/>
    <w:rsid w:val="004E27D9"/>
    <w:rsid w:val="004E29C7"/>
    <w:rsid w:val="004E2A24"/>
    <w:rsid w:val="004E2DF9"/>
    <w:rsid w:val="004E3078"/>
    <w:rsid w:val="004E3254"/>
    <w:rsid w:val="004E338F"/>
    <w:rsid w:val="004E3400"/>
    <w:rsid w:val="004E35FB"/>
    <w:rsid w:val="004E3887"/>
    <w:rsid w:val="004E3A93"/>
    <w:rsid w:val="004E53F5"/>
    <w:rsid w:val="004E5B39"/>
    <w:rsid w:val="004E6109"/>
    <w:rsid w:val="004E620A"/>
    <w:rsid w:val="004E6BE9"/>
    <w:rsid w:val="004E72EC"/>
    <w:rsid w:val="004E76F0"/>
    <w:rsid w:val="004E7CEA"/>
    <w:rsid w:val="004F0163"/>
    <w:rsid w:val="004F029B"/>
    <w:rsid w:val="004F1345"/>
    <w:rsid w:val="004F14DE"/>
    <w:rsid w:val="004F188E"/>
    <w:rsid w:val="004F2859"/>
    <w:rsid w:val="004F3159"/>
    <w:rsid w:val="004F3766"/>
    <w:rsid w:val="004F3AD7"/>
    <w:rsid w:val="004F4046"/>
    <w:rsid w:val="004F4D94"/>
    <w:rsid w:val="004F4E78"/>
    <w:rsid w:val="004F502F"/>
    <w:rsid w:val="004F5602"/>
    <w:rsid w:val="004F5713"/>
    <w:rsid w:val="004F5984"/>
    <w:rsid w:val="004F5D05"/>
    <w:rsid w:val="004F665B"/>
    <w:rsid w:val="004F685A"/>
    <w:rsid w:val="004F6B5D"/>
    <w:rsid w:val="004F7253"/>
    <w:rsid w:val="004F7668"/>
    <w:rsid w:val="00500916"/>
    <w:rsid w:val="005012FD"/>
    <w:rsid w:val="00501323"/>
    <w:rsid w:val="00501AA1"/>
    <w:rsid w:val="00501CA8"/>
    <w:rsid w:val="00501F87"/>
    <w:rsid w:val="00502930"/>
    <w:rsid w:val="00502F0A"/>
    <w:rsid w:val="005031D9"/>
    <w:rsid w:val="005037FF"/>
    <w:rsid w:val="00503F45"/>
    <w:rsid w:val="0050487D"/>
    <w:rsid w:val="00505086"/>
    <w:rsid w:val="00505C82"/>
    <w:rsid w:val="0050696C"/>
    <w:rsid w:val="005104C6"/>
    <w:rsid w:val="00510672"/>
    <w:rsid w:val="00510725"/>
    <w:rsid w:val="00510D84"/>
    <w:rsid w:val="00511200"/>
    <w:rsid w:val="00511292"/>
    <w:rsid w:val="00511C8C"/>
    <w:rsid w:val="00511C9A"/>
    <w:rsid w:val="00511D49"/>
    <w:rsid w:val="00511FFD"/>
    <w:rsid w:val="005127B1"/>
    <w:rsid w:val="0051302A"/>
    <w:rsid w:val="005132A4"/>
    <w:rsid w:val="005136B5"/>
    <w:rsid w:val="0051377E"/>
    <w:rsid w:val="00513DAF"/>
    <w:rsid w:val="00513F07"/>
    <w:rsid w:val="005141C3"/>
    <w:rsid w:val="00514238"/>
    <w:rsid w:val="0051445B"/>
    <w:rsid w:val="00514D2D"/>
    <w:rsid w:val="005155FE"/>
    <w:rsid w:val="00515B0A"/>
    <w:rsid w:val="00515DC3"/>
    <w:rsid w:val="00516A88"/>
    <w:rsid w:val="005173C6"/>
    <w:rsid w:val="00517434"/>
    <w:rsid w:val="0051749D"/>
    <w:rsid w:val="005174F5"/>
    <w:rsid w:val="00517B2D"/>
    <w:rsid w:val="00517EFE"/>
    <w:rsid w:val="00520D52"/>
    <w:rsid w:val="00520EF5"/>
    <w:rsid w:val="00521C7F"/>
    <w:rsid w:val="0052217B"/>
    <w:rsid w:val="00522495"/>
    <w:rsid w:val="00522554"/>
    <w:rsid w:val="005229CF"/>
    <w:rsid w:val="00522CCC"/>
    <w:rsid w:val="00522D38"/>
    <w:rsid w:val="005232A9"/>
    <w:rsid w:val="00524C8C"/>
    <w:rsid w:val="00524EA3"/>
    <w:rsid w:val="005251A3"/>
    <w:rsid w:val="00525238"/>
    <w:rsid w:val="005252D5"/>
    <w:rsid w:val="00525687"/>
    <w:rsid w:val="005256B6"/>
    <w:rsid w:val="00525F3A"/>
    <w:rsid w:val="005266B5"/>
    <w:rsid w:val="00526995"/>
    <w:rsid w:val="00526DF3"/>
    <w:rsid w:val="00527084"/>
    <w:rsid w:val="00527989"/>
    <w:rsid w:val="00527BD5"/>
    <w:rsid w:val="00530263"/>
    <w:rsid w:val="0053093E"/>
    <w:rsid w:val="00530D29"/>
    <w:rsid w:val="00531F47"/>
    <w:rsid w:val="005321BA"/>
    <w:rsid w:val="005324CB"/>
    <w:rsid w:val="005333C6"/>
    <w:rsid w:val="0053342C"/>
    <w:rsid w:val="0053349B"/>
    <w:rsid w:val="005338A6"/>
    <w:rsid w:val="005339FE"/>
    <w:rsid w:val="0053443B"/>
    <w:rsid w:val="0053680D"/>
    <w:rsid w:val="00536E38"/>
    <w:rsid w:val="0053710B"/>
    <w:rsid w:val="00537A3F"/>
    <w:rsid w:val="00540110"/>
    <w:rsid w:val="00540421"/>
    <w:rsid w:val="0054054C"/>
    <w:rsid w:val="00540997"/>
    <w:rsid w:val="00540D0B"/>
    <w:rsid w:val="00541605"/>
    <w:rsid w:val="005416A8"/>
    <w:rsid w:val="00541795"/>
    <w:rsid w:val="005419F5"/>
    <w:rsid w:val="00542007"/>
    <w:rsid w:val="00542470"/>
    <w:rsid w:val="0054319B"/>
    <w:rsid w:val="00543389"/>
    <w:rsid w:val="00543A4F"/>
    <w:rsid w:val="00543A98"/>
    <w:rsid w:val="00543DC9"/>
    <w:rsid w:val="005440A4"/>
    <w:rsid w:val="00544959"/>
    <w:rsid w:val="00545577"/>
    <w:rsid w:val="00545905"/>
    <w:rsid w:val="00545E7E"/>
    <w:rsid w:val="005467EE"/>
    <w:rsid w:val="00546EE8"/>
    <w:rsid w:val="005471E8"/>
    <w:rsid w:val="005479AC"/>
    <w:rsid w:val="00547AC1"/>
    <w:rsid w:val="005502E8"/>
    <w:rsid w:val="00550A7B"/>
    <w:rsid w:val="005517F8"/>
    <w:rsid w:val="00551CE0"/>
    <w:rsid w:val="00552040"/>
    <w:rsid w:val="00552633"/>
    <w:rsid w:val="005528FF"/>
    <w:rsid w:val="00552FF4"/>
    <w:rsid w:val="005531B5"/>
    <w:rsid w:val="00553245"/>
    <w:rsid w:val="00553D7F"/>
    <w:rsid w:val="0055424B"/>
    <w:rsid w:val="00554473"/>
    <w:rsid w:val="00554AE5"/>
    <w:rsid w:val="00555455"/>
    <w:rsid w:val="00555A74"/>
    <w:rsid w:val="00555F4C"/>
    <w:rsid w:val="00556300"/>
    <w:rsid w:val="00556BB8"/>
    <w:rsid w:val="00556D76"/>
    <w:rsid w:val="00556E0A"/>
    <w:rsid w:val="0055701D"/>
    <w:rsid w:val="005572A0"/>
    <w:rsid w:val="005574E3"/>
    <w:rsid w:val="00557516"/>
    <w:rsid w:val="005576B5"/>
    <w:rsid w:val="0055790C"/>
    <w:rsid w:val="00557CF7"/>
    <w:rsid w:val="00557E4E"/>
    <w:rsid w:val="00557F74"/>
    <w:rsid w:val="00557FBD"/>
    <w:rsid w:val="0056000A"/>
    <w:rsid w:val="00560076"/>
    <w:rsid w:val="00560D00"/>
    <w:rsid w:val="00560F69"/>
    <w:rsid w:val="00561709"/>
    <w:rsid w:val="005623B6"/>
    <w:rsid w:val="00562B2C"/>
    <w:rsid w:val="00563392"/>
    <w:rsid w:val="0056349F"/>
    <w:rsid w:val="005638FA"/>
    <w:rsid w:val="00563A42"/>
    <w:rsid w:val="00563B03"/>
    <w:rsid w:val="0056475D"/>
    <w:rsid w:val="00564788"/>
    <w:rsid w:val="00564C34"/>
    <w:rsid w:val="0056506F"/>
    <w:rsid w:val="00565442"/>
    <w:rsid w:val="0056632F"/>
    <w:rsid w:val="00566652"/>
    <w:rsid w:val="00566657"/>
    <w:rsid w:val="00566C10"/>
    <w:rsid w:val="00567BC4"/>
    <w:rsid w:val="005701C9"/>
    <w:rsid w:val="0057026F"/>
    <w:rsid w:val="005707C8"/>
    <w:rsid w:val="00570D17"/>
    <w:rsid w:val="00571A3A"/>
    <w:rsid w:val="00571EF8"/>
    <w:rsid w:val="00572293"/>
    <w:rsid w:val="00572433"/>
    <w:rsid w:val="00572845"/>
    <w:rsid w:val="00572BF8"/>
    <w:rsid w:val="0057336F"/>
    <w:rsid w:val="00573D30"/>
    <w:rsid w:val="00574073"/>
    <w:rsid w:val="00574884"/>
    <w:rsid w:val="0057563B"/>
    <w:rsid w:val="005756FF"/>
    <w:rsid w:val="00575B8A"/>
    <w:rsid w:val="0057719E"/>
    <w:rsid w:val="005778C9"/>
    <w:rsid w:val="005779D0"/>
    <w:rsid w:val="00577E61"/>
    <w:rsid w:val="00577E88"/>
    <w:rsid w:val="00580074"/>
    <w:rsid w:val="00581CDA"/>
    <w:rsid w:val="00581F77"/>
    <w:rsid w:val="0058292F"/>
    <w:rsid w:val="0058329B"/>
    <w:rsid w:val="00583A7B"/>
    <w:rsid w:val="0058488F"/>
    <w:rsid w:val="00584E6E"/>
    <w:rsid w:val="00585124"/>
    <w:rsid w:val="005854A6"/>
    <w:rsid w:val="0058563C"/>
    <w:rsid w:val="00585EB2"/>
    <w:rsid w:val="0058615D"/>
    <w:rsid w:val="00586335"/>
    <w:rsid w:val="00586EA1"/>
    <w:rsid w:val="00587059"/>
    <w:rsid w:val="00587B8A"/>
    <w:rsid w:val="00590FAA"/>
    <w:rsid w:val="005911C5"/>
    <w:rsid w:val="00591AE0"/>
    <w:rsid w:val="00591DD6"/>
    <w:rsid w:val="00591EC9"/>
    <w:rsid w:val="00593942"/>
    <w:rsid w:val="00593D02"/>
    <w:rsid w:val="00594420"/>
    <w:rsid w:val="005950D8"/>
    <w:rsid w:val="00595963"/>
    <w:rsid w:val="0059620D"/>
    <w:rsid w:val="0059662A"/>
    <w:rsid w:val="00597E7C"/>
    <w:rsid w:val="00597F14"/>
    <w:rsid w:val="005A0996"/>
    <w:rsid w:val="005A0A3F"/>
    <w:rsid w:val="005A0A48"/>
    <w:rsid w:val="005A0FD9"/>
    <w:rsid w:val="005A1CCF"/>
    <w:rsid w:val="005A20E6"/>
    <w:rsid w:val="005A2127"/>
    <w:rsid w:val="005A2A08"/>
    <w:rsid w:val="005A2C5E"/>
    <w:rsid w:val="005A2E70"/>
    <w:rsid w:val="005A31E0"/>
    <w:rsid w:val="005A35E9"/>
    <w:rsid w:val="005A3C3E"/>
    <w:rsid w:val="005A427F"/>
    <w:rsid w:val="005A505C"/>
    <w:rsid w:val="005A5505"/>
    <w:rsid w:val="005A6217"/>
    <w:rsid w:val="005B0DE8"/>
    <w:rsid w:val="005B0F9B"/>
    <w:rsid w:val="005B1B30"/>
    <w:rsid w:val="005B20DF"/>
    <w:rsid w:val="005B2484"/>
    <w:rsid w:val="005B250C"/>
    <w:rsid w:val="005B306D"/>
    <w:rsid w:val="005B31F6"/>
    <w:rsid w:val="005B338E"/>
    <w:rsid w:val="005B3765"/>
    <w:rsid w:val="005B3986"/>
    <w:rsid w:val="005B3B55"/>
    <w:rsid w:val="005B5C7E"/>
    <w:rsid w:val="005B6364"/>
    <w:rsid w:val="005B65DC"/>
    <w:rsid w:val="005B70B7"/>
    <w:rsid w:val="005B76C0"/>
    <w:rsid w:val="005B7860"/>
    <w:rsid w:val="005B7C0E"/>
    <w:rsid w:val="005C0364"/>
    <w:rsid w:val="005C100C"/>
    <w:rsid w:val="005C1130"/>
    <w:rsid w:val="005C136E"/>
    <w:rsid w:val="005C16B9"/>
    <w:rsid w:val="005C1F2C"/>
    <w:rsid w:val="005C31FA"/>
    <w:rsid w:val="005C391F"/>
    <w:rsid w:val="005C3D71"/>
    <w:rsid w:val="005C3E04"/>
    <w:rsid w:val="005C3E4E"/>
    <w:rsid w:val="005C4375"/>
    <w:rsid w:val="005C49FC"/>
    <w:rsid w:val="005C54AD"/>
    <w:rsid w:val="005C580C"/>
    <w:rsid w:val="005C5C7C"/>
    <w:rsid w:val="005C6537"/>
    <w:rsid w:val="005C70C3"/>
    <w:rsid w:val="005C755A"/>
    <w:rsid w:val="005C7CD7"/>
    <w:rsid w:val="005D008C"/>
    <w:rsid w:val="005D00D0"/>
    <w:rsid w:val="005D06EF"/>
    <w:rsid w:val="005D0E43"/>
    <w:rsid w:val="005D14BA"/>
    <w:rsid w:val="005D1810"/>
    <w:rsid w:val="005D279E"/>
    <w:rsid w:val="005D2D92"/>
    <w:rsid w:val="005D30F2"/>
    <w:rsid w:val="005D347E"/>
    <w:rsid w:val="005D3F1B"/>
    <w:rsid w:val="005D4444"/>
    <w:rsid w:val="005D48BE"/>
    <w:rsid w:val="005D495C"/>
    <w:rsid w:val="005D4F7C"/>
    <w:rsid w:val="005D5618"/>
    <w:rsid w:val="005D6137"/>
    <w:rsid w:val="005D6DF5"/>
    <w:rsid w:val="005D71D1"/>
    <w:rsid w:val="005D76E1"/>
    <w:rsid w:val="005D79DC"/>
    <w:rsid w:val="005D7D1B"/>
    <w:rsid w:val="005E048E"/>
    <w:rsid w:val="005E0B3E"/>
    <w:rsid w:val="005E1374"/>
    <w:rsid w:val="005E139C"/>
    <w:rsid w:val="005E15A0"/>
    <w:rsid w:val="005E192A"/>
    <w:rsid w:val="005E1E07"/>
    <w:rsid w:val="005E230E"/>
    <w:rsid w:val="005E2479"/>
    <w:rsid w:val="005E281F"/>
    <w:rsid w:val="005E388C"/>
    <w:rsid w:val="005E4776"/>
    <w:rsid w:val="005E499D"/>
    <w:rsid w:val="005E5103"/>
    <w:rsid w:val="005E5F14"/>
    <w:rsid w:val="005E6096"/>
    <w:rsid w:val="005E61D3"/>
    <w:rsid w:val="005E6246"/>
    <w:rsid w:val="005E64A6"/>
    <w:rsid w:val="005E6F94"/>
    <w:rsid w:val="005E71FC"/>
    <w:rsid w:val="005E728A"/>
    <w:rsid w:val="005E7C1E"/>
    <w:rsid w:val="005F085A"/>
    <w:rsid w:val="005F0F7F"/>
    <w:rsid w:val="005F136E"/>
    <w:rsid w:val="005F1E6E"/>
    <w:rsid w:val="005F2E0E"/>
    <w:rsid w:val="005F3248"/>
    <w:rsid w:val="005F326D"/>
    <w:rsid w:val="005F3346"/>
    <w:rsid w:val="005F34DE"/>
    <w:rsid w:val="005F377B"/>
    <w:rsid w:val="005F484D"/>
    <w:rsid w:val="005F5C79"/>
    <w:rsid w:val="005F69AC"/>
    <w:rsid w:val="005F781B"/>
    <w:rsid w:val="00600587"/>
    <w:rsid w:val="00600B64"/>
    <w:rsid w:val="00600CF6"/>
    <w:rsid w:val="00600F03"/>
    <w:rsid w:val="00600F9C"/>
    <w:rsid w:val="00601677"/>
    <w:rsid w:val="0060182C"/>
    <w:rsid w:val="006019B4"/>
    <w:rsid w:val="0060222F"/>
    <w:rsid w:val="006023A4"/>
    <w:rsid w:val="006028B6"/>
    <w:rsid w:val="00602BAA"/>
    <w:rsid w:val="006030C6"/>
    <w:rsid w:val="0060380F"/>
    <w:rsid w:val="006038B9"/>
    <w:rsid w:val="00603A48"/>
    <w:rsid w:val="0060430C"/>
    <w:rsid w:val="006043A0"/>
    <w:rsid w:val="00604514"/>
    <w:rsid w:val="006051C2"/>
    <w:rsid w:val="006057ED"/>
    <w:rsid w:val="00605C11"/>
    <w:rsid w:val="00605ED2"/>
    <w:rsid w:val="00606078"/>
    <w:rsid w:val="00606311"/>
    <w:rsid w:val="006065DB"/>
    <w:rsid w:val="006071AA"/>
    <w:rsid w:val="00607255"/>
    <w:rsid w:val="00607E87"/>
    <w:rsid w:val="00610BA5"/>
    <w:rsid w:val="00611521"/>
    <w:rsid w:val="0061203D"/>
    <w:rsid w:val="0061237D"/>
    <w:rsid w:val="00612A62"/>
    <w:rsid w:val="00612B5B"/>
    <w:rsid w:val="00612F9B"/>
    <w:rsid w:val="00613CD8"/>
    <w:rsid w:val="006146E1"/>
    <w:rsid w:val="006146F5"/>
    <w:rsid w:val="006147AA"/>
    <w:rsid w:val="00614986"/>
    <w:rsid w:val="00614CFF"/>
    <w:rsid w:val="006154C0"/>
    <w:rsid w:val="006156AF"/>
    <w:rsid w:val="006158D2"/>
    <w:rsid w:val="00616389"/>
    <w:rsid w:val="006174A4"/>
    <w:rsid w:val="006178A4"/>
    <w:rsid w:val="0061797D"/>
    <w:rsid w:val="00620536"/>
    <w:rsid w:val="00620B94"/>
    <w:rsid w:val="00620BE8"/>
    <w:rsid w:val="00621CDE"/>
    <w:rsid w:val="00622268"/>
    <w:rsid w:val="006223BD"/>
    <w:rsid w:val="0062293B"/>
    <w:rsid w:val="00622940"/>
    <w:rsid w:val="00622CF1"/>
    <w:rsid w:val="00622F33"/>
    <w:rsid w:val="006232D4"/>
    <w:rsid w:val="00623FBC"/>
    <w:rsid w:val="00624489"/>
    <w:rsid w:val="006245DE"/>
    <w:rsid w:val="00624A38"/>
    <w:rsid w:val="00624C2C"/>
    <w:rsid w:val="00624D2D"/>
    <w:rsid w:val="006252CC"/>
    <w:rsid w:val="00625A59"/>
    <w:rsid w:val="006262E8"/>
    <w:rsid w:val="00626489"/>
    <w:rsid w:val="00626776"/>
    <w:rsid w:val="00626786"/>
    <w:rsid w:val="006268CF"/>
    <w:rsid w:val="006274BD"/>
    <w:rsid w:val="00627A0E"/>
    <w:rsid w:val="00630B46"/>
    <w:rsid w:val="00630BCA"/>
    <w:rsid w:val="00630D49"/>
    <w:rsid w:val="00630EF8"/>
    <w:rsid w:val="0063105E"/>
    <w:rsid w:val="006313C0"/>
    <w:rsid w:val="00631475"/>
    <w:rsid w:val="00631BD7"/>
    <w:rsid w:val="00632B63"/>
    <w:rsid w:val="00632C0A"/>
    <w:rsid w:val="00634057"/>
    <w:rsid w:val="006343AE"/>
    <w:rsid w:val="006344FC"/>
    <w:rsid w:val="00634DAA"/>
    <w:rsid w:val="00634F47"/>
    <w:rsid w:val="00634F6E"/>
    <w:rsid w:val="006355DD"/>
    <w:rsid w:val="00635CBC"/>
    <w:rsid w:val="00635D96"/>
    <w:rsid w:val="0063782B"/>
    <w:rsid w:val="006379CC"/>
    <w:rsid w:val="00637E8C"/>
    <w:rsid w:val="006409D9"/>
    <w:rsid w:val="00640B87"/>
    <w:rsid w:val="00642848"/>
    <w:rsid w:val="0064338A"/>
    <w:rsid w:val="0064344D"/>
    <w:rsid w:val="00644A72"/>
    <w:rsid w:val="00644F24"/>
    <w:rsid w:val="00644FBB"/>
    <w:rsid w:val="0064500A"/>
    <w:rsid w:val="00645352"/>
    <w:rsid w:val="00647737"/>
    <w:rsid w:val="006479F1"/>
    <w:rsid w:val="00647D2A"/>
    <w:rsid w:val="00647DFA"/>
    <w:rsid w:val="00650040"/>
    <w:rsid w:val="00651D3B"/>
    <w:rsid w:val="00651DE8"/>
    <w:rsid w:val="00651F6A"/>
    <w:rsid w:val="00652118"/>
    <w:rsid w:val="00652167"/>
    <w:rsid w:val="006527C6"/>
    <w:rsid w:val="00652BC5"/>
    <w:rsid w:val="00652C89"/>
    <w:rsid w:val="00653062"/>
    <w:rsid w:val="006535A2"/>
    <w:rsid w:val="00653CA5"/>
    <w:rsid w:val="00653E3B"/>
    <w:rsid w:val="006543CC"/>
    <w:rsid w:val="006544C1"/>
    <w:rsid w:val="0065457B"/>
    <w:rsid w:val="00656863"/>
    <w:rsid w:val="00656CE5"/>
    <w:rsid w:val="00656E41"/>
    <w:rsid w:val="00657F60"/>
    <w:rsid w:val="00660155"/>
    <w:rsid w:val="00660B17"/>
    <w:rsid w:val="00660FD2"/>
    <w:rsid w:val="00661161"/>
    <w:rsid w:val="00661831"/>
    <w:rsid w:val="00661D7A"/>
    <w:rsid w:val="00662C1A"/>
    <w:rsid w:val="0066300D"/>
    <w:rsid w:val="00663EE0"/>
    <w:rsid w:val="006646F0"/>
    <w:rsid w:val="00664A10"/>
    <w:rsid w:val="00664AC1"/>
    <w:rsid w:val="00665248"/>
    <w:rsid w:val="00665562"/>
    <w:rsid w:val="0066598C"/>
    <w:rsid w:val="00665BBA"/>
    <w:rsid w:val="00665E9A"/>
    <w:rsid w:val="00666263"/>
    <w:rsid w:val="0066679E"/>
    <w:rsid w:val="00666BD3"/>
    <w:rsid w:val="006673E6"/>
    <w:rsid w:val="0066750D"/>
    <w:rsid w:val="00667767"/>
    <w:rsid w:val="00667BF9"/>
    <w:rsid w:val="00667CF8"/>
    <w:rsid w:val="00670070"/>
    <w:rsid w:val="00670779"/>
    <w:rsid w:val="00670CEC"/>
    <w:rsid w:val="00671498"/>
    <w:rsid w:val="00671A85"/>
    <w:rsid w:val="00672F85"/>
    <w:rsid w:val="00673BF0"/>
    <w:rsid w:val="006741BA"/>
    <w:rsid w:val="0067546D"/>
    <w:rsid w:val="006767EE"/>
    <w:rsid w:val="00676F30"/>
    <w:rsid w:val="00677650"/>
    <w:rsid w:val="0067770F"/>
    <w:rsid w:val="0067774E"/>
    <w:rsid w:val="006779DE"/>
    <w:rsid w:val="00677EF4"/>
    <w:rsid w:val="0068001C"/>
    <w:rsid w:val="0068070E"/>
    <w:rsid w:val="00681164"/>
    <w:rsid w:val="0068137E"/>
    <w:rsid w:val="006822D4"/>
    <w:rsid w:val="00682A8F"/>
    <w:rsid w:val="006843FE"/>
    <w:rsid w:val="00685332"/>
    <w:rsid w:val="006865CD"/>
    <w:rsid w:val="0068680F"/>
    <w:rsid w:val="00686A28"/>
    <w:rsid w:val="00686DDA"/>
    <w:rsid w:val="006871AF"/>
    <w:rsid w:val="00687504"/>
    <w:rsid w:val="00687E38"/>
    <w:rsid w:val="00691321"/>
    <w:rsid w:val="00691F22"/>
    <w:rsid w:val="006921C1"/>
    <w:rsid w:val="006926F8"/>
    <w:rsid w:val="0069270B"/>
    <w:rsid w:val="00692808"/>
    <w:rsid w:val="00692E07"/>
    <w:rsid w:val="0069344F"/>
    <w:rsid w:val="00695146"/>
    <w:rsid w:val="00695FC9"/>
    <w:rsid w:val="00695FE2"/>
    <w:rsid w:val="00696A84"/>
    <w:rsid w:val="00696AB9"/>
    <w:rsid w:val="00696F0C"/>
    <w:rsid w:val="006970BE"/>
    <w:rsid w:val="00697D9D"/>
    <w:rsid w:val="006A0F98"/>
    <w:rsid w:val="006A18B1"/>
    <w:rsid w:val="006A2153"/>
    <w:rsid w:val="006A22DB"/>
    <w:rsid w:val="006A26F1"/>
    <w:rsid w:val="006A2B3C"/>
    <w:rsid w:val="006A2CFC"/>
    <w:rsid w:val="006A2D5C"/>
    <w:rsid w:val="006A2E65"/>
    <w:rsid w:val="006A390D"/>
    <w:rsid w:val="006A3EB3"/>
    <w:rsid w:val="006A69C3"/>
    <w:rsid w:val="006A6A28"/>
    <w:rsid w:val="006A6F0F"/>
    <w:rsid w:val="006A7014"/>
    <w:rsid w:val="006A7A47"/>
    <w:rsid w:val="006A7B53"/>
    <w:rsid w:val="006A7E5E"/>
    <w:rsid w:val="006B0995"/>
    <w:rsid w:val="006B1451"/>
    <w:rsid w:val="006B1559"/>
    <w:rsid w:val="006B1A35"/>
    <w:rsid w:val="006B3540"/>
    <w:rsid w:val="006B3C75"/>
    <w:rsid w:val="006B4F21"/>
    <w:rsid w:val="006B59C9"/>
    <w:rsid w:val="006B6DF3"/>
    <w:rsid w:val="006B6DF6"/>
    <w:rsid w:val="006B7D24"/>
    <w:rsid w:val="006C0634"/>
    <w:rsid w:val="006C1674"/>
    <w:rsid w:val="006C2181"/>
    <w:rsid w:val="006C2645"/>
    <w:rsid w:val="006C26DA"/>
    <w:rsid w:val="006C276E"/>
    <w:rsid w:val="006C2CA6"/>
    <w:rsid w:val="006C3C49"/>
    <w:rsid w:val="006C3E83"/>
    <w:rsid w:val="006C3F3A"/>
    <w:rsid w:val="006C41B4"/>
    <w:rsid w:val="006C50A1"/>
    <w:rsid w:val="006C5731"/>
    <w:rsid w:val="006C65B1"/>
    <w:rsid w:val="006C7270"/>
    <w:rsid w:val="006C7F9C"/>
    <w:rsid w:val="006D00FE"/>
    <w:rsid w:val="006D08B7"/>
    <w:rsid w:val="006D1BD6"/>
    <w:rsid w:val="006D1CE0"/>
    <w:rsid w:val="006D1E1F"/>
    <w:rsid w:val="006D20EB"/>
    <w:rsid w:val="006D2343"/>
    <w:rsid w:val="006D3205"/>
    <w:rsid w:val="006D35EC"/>
    <w:rsid w:val="006D405B"/>
    <w:rsid w:val="006D4E05"/>
    <w:rsid w:val="006D5250"/>
    <w:rsid w:val="006D5467"/>
    <w:rsid w:val="006D620E"/>
    <w:rsid w:val="006D6ECE"/>
    <w:rsid w:val="006D7F8C"/>
    <w:rsid w:val="006E0B0C"/>
    <w:rsid w:val="006E0E2A"/>
    <w:rsid w:val="006E1BDC"/>
    <w:rsid w:val="006E3590"/>
    <w:rsid w:val="006E483C"/>
    <w:rsid w:val="006E5AEC"/>
    <w:rsid w:val="006E6422"/>
    <w:rsid w:val="006E659B"/>
    <w:rsid w:val="006E6FB3"/>
    <w:rsid w:val="006E70AC"/>
    <w:rsid w:val="006E79D2"/>
    <w:rsid w:val="006E7C94"/>
    <w:rsid w:val="006E7EE1"/>
    <w:rsid w:val="006F0635"/>
    <w:rsid w:val="006F14DC"/>
    <w:rsid w:val="006F1620"/>
    <w:rsid w:val="006F1AE0"/>
    <w:rsid w:val="006F1EA5"/>
    <w:rsid w:val="006F209F"/>
    <w:rsid w:val="006F2377"/>
    <w:rsid w:val="006F270D"/>
    <w:rsid w:val="006F2D34"/>
    <w:rsid w:val="006F2E91"/>
    <w:rsid w:val="006F3117"/>
    <w:rsid w:val="006F3867"/>
    <w:rsid w:val="006F3B04"/>
    <w:rsid w:val="006F3F41"/>
    <w:rsid w:val="006F3FE6"/>
    <w:rsid w:val="006F47B5"/>
    <w:rsid w:val="006F4B0C"/>
    <w:rsid w:val="006F4D9D"/>
    <w:rsid w:val="006F5141"/>
    <w:rsid w:val="006F5E53"/>
    <w:rsid w:val="006F5FD0"/>
    <w:rsid w:val="006F7791"/>
    <w:rsid w:val="006F7976"/>
    <w:rsid w:val="00700495"/>
    <w:rsid w:val="00700941"/>
    <w:rsid w:val="00702255"/>
    <w:rsid w:val="007025A3"/>
    <w:rsid w:val="007027EF"/>
    <w:rsid w:val="00703212"/>
    <w:rsid w:val="007038B5"/>
    <w:rsid w:val="00703FC0"/>
    <w:rsid w:val="00704496"/>
    <w:rsid w:val="007050C4"/>
    <w:rsid w:val="0070551D"/>
    <w:rsid w:val="00705782"/>
    <w:rsid w:val="007060F9"/>
    <w:rsid w:val="0070611A"/>
    <w:rsid w:val="007061B8"/>
    <w:rsid w:val="00706295"/>
    <w:rsid w:val="007068CB"/>
    <w:rsid w:val="00706B63"/>
    <w:rsid w:val="00706E4B"/>
    <w:rsid w:val="00707573"/>
    <w:rsid w:val="00707CC5"/>
    <w:rsid w:val="00707D79"/>
    <w:rsid w:val="00707E62"/>
    <w:rsid w:val="00707F6B"/>
    <w:rsid w:val="00707FEC"/>
    <w:rsid w:val="00710BC1"/>
    <w:rsid w:val="007116FB"/>
    <w:rsid w:val="00711DBC"/>
    <w:rsid w:val="00711EDE"/>
    <w:rsid w:val="00712038"/>
    <w:rsid w:val="00712DE9"/>
    <w:rsid w:val="007132AE"/>
    <w:rsid w:val="00713359"/>
    <w:rsid w:val="0071352E"/>
    <w:rsid w:val="0071354D"/>
    <w:rsid w:val="00714899"/>
    <w:rsid w:val="0071560D"/>
    <w:rsid w:val="007158B1"/>
    <w:rsid w:val="0071617D"/>
    <w:rsid w:val="00717535"/>
    <w:rsid w:val="0071783E"/>
    <w:rsid w:val="00720808"/>
    <w:rsid w:val="00720C8E"/>
    <w:rsid w:val="00720FEA"/>
    <w:rsid w:val="00721259"/>
    <w:rsid w:val="00721548"/>
    <w:rsid w:val="00721724"/>
    <w:rsid w:val="00722AD3"/>
    <w:rsid w:val="0072327E"/>
    <w:rsid w:val="0072347F"/>
    <w:rsid w:val="00723F5A"/>
    <w:rsid w:val="0072431B"/>
    <w:rsid w:val="0072456F"/>
    <w:rsid w:val="00724972"/>
    <w:rsid w:val="00725D60"/>
    <w:rsid w:val="00725FAA"/>
    <w:rsid w:val="00726B04"/>
    <w:rsid w:val="00726FFF"/>
    <w:rsid w:val="00727FCA"/>
    <w:rsid w:val="00730478"/>
    <w:rsid w:val="00730B3B"/>
    <w:rsid w:val="00732229"/>
    <w:rsid w:val="0073244B"/>
    <w:rsid w:val="007327EC"/>
    <w:rsid w:val="00732B9F"/>
    <w:rsid w:val="00732DE7"/>
    <w:rsid w:val="00732F0D"/>
    <w:rsid w:val="00733741"/>
    <w:rsid w:val="00734489"/>
    <w:rsid w:val="00734740"/>
    <w:rsid w:val="00734BD0"/>
    <w:rsid w:val="00734F7B"/>
    <w:rsid w:val="00735120"/>
    <w:rsid w:val="0073549A"/>
    <w:rsid w:val="00735849"/>
    <w:rsid w:val="00736A29"/>
    <w:rsid w:val="0073750A"/>
    <w:rsid w:val="007377A5"/>
    <w:rsid w:val="00737E9D"/>
    <w:rsid w:val="007401C8"/>
    <w:rsid w:val="00740E40"/>
    <w:rsid w:val="00740F84"/>
    <w:rsid w:val="00741188"/>
    <w:rsid w:val="0074140F"/>
    <w:rsid w:val="007414EC"/>
    <w:rsid w:val="00741DF3"/>
    <w:rsid w:val="00741E48"/>
    <w:rsid w:val="007420AE"/>
    <w:rsid w:val="00742143"/>
    <w:rsid w:val="007422D8"/>
    <w:rsid w:val="00742860"/>
    <w:rsid w:val="00742E5B"/>
    <w:rsid w:val="007438E4"/>
    <w:rsid w:val="00743CA3"/>
    <w:rsid w:val="00743D26"/>
    <w:rsid w:val="007444B5"/>
    <w:rsid w:val="00744FCC"/>
    <w:rsid w:val="00745551"/>
    <w:rsid w:val="0074579C"/>
    <w:rsid w:val="00745815"/>
    <w:rsid w:val="007459C2"/>
    <w:rsid w:val="007464BF"/>
    <w:rsid w:val="00746B32"/>
    <w:rsid w:val="007472E7"/>
    <w:rsid w:val="007474DD"/>
    <w:rsid w:val="007475C6"/>
    <w:rsid w:val="00747C45"/>
    <w:rsid w:val="00750198"/>
    <w:rsid w:val="007504BB"/>
    <w:rsid w:val="00751692"/>
    <w:rsid w:val="007519AF"/>
    <w:rsid w:val="00752265"/>
    <w:rsid w:val="007523C4"/>
    <w:rsid w:val="00752A94"/>
    <w:rsid w:val="00752D90"/>
    <w:rsid w:val="00752F5D"/>
    <w:rsid w:val="007531B9"/>
    <w:rsid w:val="007536C9"/>
    <w:rsid w:val="00753736"/>
    <w:rsid w:val="007537D5"/>
    <w:rsid w:val="007542B7"/>
    <w:rsid w:val="0075485F"/>
    <w:rsid w:val="00754B2D"/>
    <w:rsid w:val="00754C03"/>
    <w:rsid w:val="00755468"/>
    <w:rsid w:val="0075597F"/>
    <w:rsid w:val="00755991"/>
    <w:rsid w:val="00755F83"/>
    <w:rsid w:val="00756A8D"/>
    <w:rsid w:val="00756B37"/>
    <w:rsid w:val="00756BAF"/>
    <w:rsid w:val="00756E64"/>
    <w:rsid w:val="00756F5A"/>
    <w:rsid w:val="00757267"/>
    <w:rsid w:val="00757536"/>
    <w:rsid w:val="0075774E"/>
    <w:rsid w:val="00760663"/>
    <w:rsid w:val="00760A29"/>
    <w:rsid w:val="00760A4B"/>
    <w:rsid w:val="007618E8"/>
    <w:rsid w:val="00761E82"/>
    <w:rsid w:val="00761FE3"/>
    <w:rsid w:val="00762312"/>
    <w:rsid w:val="007623AE"/>
    <w:rsid w:val="0076245B"/>
    <w:rsid w:val="007626BC"/>
    <w:rsid w:val="00762888"/>
    <w:rsid w:val="00762AE2"/>
    <w:rsid w:val="00762D28"/>
    <w:rsid w:val="007632B3"/>
    <w:rsid w:val="007634A9"/>
    <w:rsid w:val="007635D2"/>
    <w:rsid w:val="00763B62"/>
    <w:rsid w:val="007658D4"/>
    <w:rsid w:val="00765B35"/>
    <w:rsid w:val="00765D6D"/>
    <w:rsid w:val="0076695E"/>
    <w:rsid w:val="007669EE"/>
    <w:rsid w:val="00766A4E"/>
    <w:rsid w:val="00766DEE"/>
    <w:rsid w:val="00767838"/>
    <w:rsid w:val="00767E32"/>
    <w:rsid w:val="0077017B"/>
    <w:rsid w:val="00771040"/>
    <w:rsid w:val="00771105"/>
    <w:rsid w:val="00771D98"/>
    <w:rsid w:val="007720E7"/>
    <w:rsid w:val="00772B32"/>
    <w:rsid w:val="00773031"/>
    <w:rsid w:val="007740B2"/>
    <w:rsid w:val="00774572"/>
    <w:rsid w:val="00774A4A"/>
    <w:rsid w:val="007750C3"/>
    <w:rsid w:val="0077554B"/>
    <w:rsid w:val="00775BFD"/>
    <w:rsid w:val="007763F2"/>
    <w:rsid w:val="00776F51"/>
    <w:rsid w:val="00777AD3"/>
    <w:rsid w:val="007806FD"/>
    <w:rsid w:val="00780ED4"/>
    <w:rsid w:val="00781972"/>
    <w:rsid w:val="00781B8A"/>
    <w:rsid w:val="00781ECD"/>
    <w:rsid w:val="00782129"/>
    <w:rsid w:val="007832A2"/>
    <w:rsid w:val="00783647"/>
    <w:rsid w:val="0078365D"/>
    <w:rsid w:val="00783ABA"/>
    <w:rsid w:val="007844EC"/>
    <w:rsid w:val="0078479B"/>
    <w:rsid w:val="00785CFE"/>
    <w:rsid w:val="00785F74"/>
    <w:rsid w:val="00786410"/>
    <w:rsid w:val="007865C2"/>
    <w:rsid w:val="0078724D"/>
    <w:rsid w:val="00787284"/>
    <w:rsid w:val="00787343"/>
    <w:rsid w:val="0079279F"/>
    <w:rsid w:val="00792991"/>
    <w:rsid w:val="00792F7E"/>
    <w:rsid w:val="00793794"/>
    <w:rsid w:val="0079463D"/>
    <w:rsid w:val="0079480F"/>
    <w:rsid w:val="00794D72"/>
    <w:rsid w:val="00795231"/>
    <w:rsid w:val="00795503"/>
    <w:rsid w:val="00795C1E"/>
    <w:rsid w:val="00795D72"/>
    <w:rsid w:val="00795F4A"/>
    <w:rsid w:val="0079683A"/>
    <w:rsid w:val="00796AB2"/>
    <w:rsid w:val="00796B1D"/>
    <w:rsid w:val="0079742A"/>
    <w:rsid w:val="007A0706"/>
    <w:rsid w:val="007A07AD"/>
    <w:rsid w:val="007A0819"/>
    <w:rsid w:val="007A0BCB"/>
    <w:rsid w:val="007A0DAD"/>
    <w:rsid w:val="007A1095"/>
    <w:rsid w:val="007A124D"/>
    <w:rsid w:val="007A1268"/>
    <w:rsid w:val="007A14A1"/>
    <w:rsid w:val="007A14B9"/>
    <w:rsid w:val="007A158E"/>
    <w:rsid w:val="007A252D"/>
    <w:rsid w:val="007A2947"/>
    <w:rsid w:val="007A2C31"/>
    <w:rsid w:val="007A3037"/>
    <w:rsid w:val="007A307E"/>
    <w:rsid w:val="007A4701"/>
    <w:rsid w:val="007A5071"/>
    <w:rsid w:val="007A566E"/>
    <w:rsid w:val="007A62E2"/>
    <w:rsid w:val="007A728A"/>
    <w:rsid w:val="007A7388"/>
    <w:rsid w:val="007A7423"/>
    <w:rsid w:val="007B00CA"/>
    <w:rsid w:val="007B11A2"/>
    <w:rsid w:val="007B2129"/>
    <w:rsid w:val="007B35B4"/>
    <w:rsid w:val="007B4148"/>
    <w:rsid w:val="007B458B"/>
    <w:rsid w:val="007B4CCA"/>
    <w:rsid w:val="007B652F"/>
    <w:rsid w:val="007B6B4B"/>
    <w:rsid w:val="007C19C2"/>
    <w:rsid w:val="007C1E5A"/>
    <w:rsid w:val="007C21E3"/>
    <w:rsid w:val="007C2736"/>
    <w:rsid w:val="007C2D0C"/>
    <w:rsid w:val="007C3A81"/>
    <w:rsid w:val="007C3C07"/>
    <w:rsid w:val="007C3DD9"/>
    <w:rsid w:val="007C3E1F"/>
    <w:rsid w:val="007C446D"/>
    <w:rsid w:val="007C468C"/>
    <w:rsid w:val="007C5B44"/>
    <w:rsid w:val="007C609D"/>
    <w:rsid w:val="007C7308"/>
    <w:rsid w:val="007C7314"/>
    <w:rsid w:val="007C74A9"/>
    <w:rsid w:val="007D0308"/>
    <w:rsid w:val="007D057A"/>
    <w:rsid w:val="007D0DA0"/>
    <w:rsid w:val="007D1908"/>
    <w:rsid w:val="007D1988"/>
    <w:rsid w:val="007D1DDD"/>
    <w:rsid w:val="007D1F29"/>
    <w:rsid w:val="007D20F8"/>
    <w:rsid w:val="007D21F5"/>
    <w:rsid w:val="007D2538"/>
    <w:rsid w:val="007D2D0F"/>
    <w:rsid w:val="007D2DAF"/>
    <w:rsid w:val="007D353C"/>
    <w:rsid w:val="007D376F"/>
    <w:rsid w:val="007D3CE1"/>
    <w:rsid w:val="007D4ACD"/>
    <w:rsid w:val="007D5375"/>
    <w:rsid w:val="007D573B"/>
    <w:rsid w:val="007D5E5D"/>
    <w:rsid w:val="007D6364"/>
    <w:rsid w:val="007D678C"/>
    <w:rsid w:val="007D6F05"/>
    <w:rsid w:val="007D70CB"/>
    <w:rsid w:val="007D7703"/>
    <w:rsid w:val="007D7F7D"/>
    <w:rsid w:val="007E0050"/>
    <w:rsid w:val="007E0430"/>
    <w:rsid w:val="007E0895"/>
    <w:rsid w:val="007E12B7"/>
    <w:rsid w:val="007E1717"/>
    <w:rsid w:val="007E1736"/>
    <w:rsid w:val="007E1DF2"/>
    <w:rsid w:val="007E1EDC"/>
    <w:rsid w:val="007E2154"/>
    <w:rsid w:val="007E2D2E"/>
    <w:rsid w:val="007E30FF"/>
    <w:rsid w:val="007E31EE"/>
    <w:rsid w:val="007E407A"/>
    <w:rsid w:val="007E46FE"/>
    <w:rsid w:val="007E4BA6"/>
    <w:rsid w:val="007E5456"/>
    <w:rsid w:val="007E5489"/>
    <w:rsid w:val="007E6B9D"/>
    <w:rsid w:val="007E701B"/>
    <w:rsid w:val="007E708B"/>
    <w:rsid w:val="007E7537"/>
    <w:rsid w:val="007E7EDE"/>
    <w:rsid w:val="007F0EB0"/>
    <w:rsid w:val="007F11AB"/>
    <w:rsid w:val="007F1B4E"/>
    <w:rsid w:val="007F1E4A"/>
    <w:rsid w:val="007F211F"/>
    <w:rsid w:val="007F2359"/>
    <w:rsid w:val="007F262B"/>
    <w:rsid w:val="007F277D"/>
    <w:rsid w:val="007F304B"/>
    <w:rsid w:val="007F31F6"/>
    <w:rsid w:val="007F39EA"/>
    <w:rsid w:val="007F3AFF"/>
    <w:rsid w:val="007F46E1"/>
    <w:rsid w:val="007F5944"/>
    <w:rsid w:val="007F606F"/>
    <w:rsid w:val="007F656C"/>
    <w:rsid w:val="007F78FF"/>
    <w:rsid w:val="008001F9"/>
    <w:rsid w:val="00800DBC"/>
    <w:rsid w:val="00801E0A"/>
    <w:rsid w:val="00801E1F"/>
    <w:rsid w:val="00802281"/>
    <w:rsid w:val="0080235A"/>
    <w:rsid w:val="008029C7"/>
    <w:rsid w:val="00803C5F"/>
    <w:rsid w:val="008042FB"/>
    <w:rsid w:val="00804A13"/>
    <w:rsid w:val="00804E39"/>
    <w:rsid w:val="008058A3"/>
    <w:rsid w:val="00805FB4"/>
    <w:rsid w:val="0080721A"/>
    <w:rsid w:val="00807752"/>
    <w:rsid w:val="00807DF3"/>
    <w:rsid w:val="008105C3"/>
    <w:rsid w:val="0081144C"/>
    <w:rsid w:val="008121F0"/>
    <w:rsid w:val="008123EE"/>
    <w:rsid w:val="0081256F"/>
    <w:rsid w:val="00812DB4"/>
    <w:rsid w:val="00812E26"/>
    <w:rsid w:val="00813381"/>
    <w:rsid w:val="00813C2A"/>
    <w:rsid w:val="008142B7"/>
    <w:rsid w:val="0081441C"/>
    <w:rsid w:val="008148FE"/>
    <w:rsid w:val="00815016"/>
    <w:rsid w:val="00815C05"/>
    <w:rsid w:val="00816553"/>
    <w:rsid w:val="00816C29"/>
    <w:rsid w:val="0081709C"/>
    <w:rsid w:val="008175A4"/>
    <w:rsid w:val="00817C8A"/>
    <w:rsid w:val="00817D82"/>
    <w:rsid w:val="008206AE"/>
    <w:rsid w:val="00821113"/>
    <w:rsid w:val="00821382"/>
    <w:rsid w:val="00821624"/>
    <w:rsid w:val="00821F95"/>
    <w:rsid w:val="0082296D"/>
    <w:rsid w:val="00823AD2"/>
    <w:rsid w:val="00823F7E"/>
    <w:rsid w:val="008255A2"/>
    <w:rsid w:val="00825F36"/>
    <w:rsid w:val="008266A9"/>
    <w:rsid w:val="00826EAC"/>
    <w:rsid w:val="008278EA"/>
    <w:rsid w:val="00827AF1"/>
    <w:rsid w:val="008303E2"/>
    <w:rsid w:val="008303E8"/>
    <w:rsid w:val="00830846"/>
    <w:rsid w:val="00830B95"/>
    <w:rsid w:val="008314C8"/>
    <w:rsid w:val="008318BF"/>
    <w:rsid w:val="00831B4A"/>
    <w:rsid w:val="00831D24"/>
    <w:rsid w:val="00831F2A"/>
    <w:rsid w:val="00831FA8"/>
    <w:rsid w:val="0083261C"/>
    <w:rsid w:val="00832A8B"/>
    <w:rsid w:val="00832B1C"/>
    <w:rsid w:val="00832CAC"/>
    <w:rsid w:val="008334CF"/>
    <w:rsid w:val="008349FC"/>
    <w:rsid w:val="00834F34"/>
    <w:rsid w:val="008353BF"/>
    <w:rsid w:val="008356A6"/>
    <w:rsid w:val="00835854"/>
    <w:rsid w:val="008367A8"/>
    <w:rsid w:val="00836BE1"/>
    <w:rsid w:val="00836C58"/>
    <w:rsid w:val="00836E3F"/>
    <w:rsid w:val="0083762E"/>
    <w:rsid w:val="00840048"/>
    <w:rsid w:val="00840619"/>
    <w:rsid w:val="00840658"/>
    <w:rsid w:val="0084098C"/>
    <w:rsid w:val="00840EC6"/>
    <w:rsid w:val="008411FD"/>
    <w:rsid w:val="0084121E"/>
    <w:rsid w:val="00841587"/>
    <w:rsid w:val="008421BF"/>
    <w:rsid w:val="00842213"/>
    <w:rsid w:val="00843C9B"/>
    <w:rsid w:val="00843F2E"/>
    <w:rsid w:val="00844231"/>
    <w:rsid w:val="00844945"/>
    <w:rsid w:val="00844D50"/>
    <w:rsid w:val="00844E67"/>
    <w:rsid w:val="008454E8"/>
    <w:rsid w:val="00845B83"/>
    <w:rsid w:val="00845CA8"/>
    <w:rsid w:val="00845D0D"/>
    <w:rsid w:val="00845DAF"/>
    <w:rsid w:val="00847ABB"/>
    <w:rsid w:val="00850319"/>
    <w:rsid w:val="0085042C"/>
    <w:rsid w:val="008509D3"/>
    <w:rsid w:val="00850B99"/>
    <w:rsid w:val="00851C58"/>
    <w:rsid w:val="0085202A"/>
    <w:rsid w:val="008523CD"/>
    <w:rsid w:val="00852769"/>
    <w:rsid w:val="008527B0"/>
    <w:rsid w:val="008531A6"/>
    <w:rsid w:val="008534DA"/>
    <w:rsid w:val="008540FF"/>
    <w:rsid w:val="00854555"/>
    <w:rsid w:val="0085478B"/>
    <w:rsid w:val="00855026"/>
    <w:rsid w:val="00855489"/>
    <w:rsid w:val="00855B66"/>
    <w:rsid w:val="00855E4B"/>
    <w:rsid w:val="0085642B"/>
    <w:rsid w:val="00856930"/>
    <w:rsid w:val="00856E54"/>
    <w:rsid w:val="00857699"/>
    <w:rsid w:val="00857DDE"/>
    <w:rsid w:val="0086012D"/>
    <w:rsid w:val="00861311"/>
    <w:rsid w:val="008626D9"/>
    <w:rsid w:val="00862781"/>
    <w:rsid w:val="00862954"/>
    <w:rsid w:val="00862DBB"/>
    <w:rsid w:val="00862DF7"/>
    <w:rsid w:val="0086318E"/>
    <w:rsid w:val="008636DE"/>
    <w:rsid w:val="008638CE"/>
    <w:rsid w:val="00864B98"/>
    <w:rsid w:val="008659BF"/>
    <w:rsid w:val="008659F7"/>
    <w:rsid w:val="00866D03"/>
    <w:rsid w:val="00870214"/>
    <w:rsid w:val="008710E1"/>
    <w:rsid w:val="0087182D"/>
    <w:rsid w:val="00871895"/>
    <w:rsid w:val="00871A60"/>
    <w:rsid w:val="00871E9C"/>
    <w:rsid w:val="00872CEC"/>
    <w:rsid w:val="00872D4F"/>
    <w:rsid w:val="008730B5"/>
    <w:rsid w:val="008730D3"/>
    <w:rsid w:val="0087324C"/>
    <w:rsid w:val="0087337D"/>
    <w:rsid w:val="008738E0"/>
    <w:rsid w:val="00873A1D"/>
    <w:rsid w:val="008740DA"/>
    <w:rsid w:val="0087425E"/>
    <w:rsid w:val="008746AC"/>
    <w:rsid w:val="00874A5D"/>
    <w:rsid w:val="0087572B"/>
    <w:rsid w:val="00875C4E"/>
    <w:rsid w:val="008768F2"/>
    <w:rsid w:val="00876C03"/>
    <w:rsid w:val="00876C05"/>
    <w:rsid w:val="0087784F"/>
    <w:rsid w:val="008778A4"/>
    <w:rsid w:val="00877D48"/>
    <w:rsid w:val="00880999"/>
    <w:rsid w:val="00880B2A"/>
    <w:rsid w:val="0088101B"/>
    <w:rsid w:val="008810CB"/>
    <w:rsid w:val="0088138D"/>
    <w:rsid w:val="00881536"/>
    <w:rsid w:val="0088196D"/>
    <w:rsid w:val="00883244"/>
    <w:rsid w:val="0088337E"/>
    <w:rsid w:val="00883889"/>
    <w:rsid w:val="00884556"/>
    <w:rsid w:val="0088546B"/>
    <w:rsid w:val="00885656"/>
    <w:rsid w:val="00885C1D"/>
    <w:rsid w:val="00885EC9"/>
    <w:rsid w:val="008861F8"/>
    <w:rsid w:val="00886BBB"/>
    <w:rsid w:val="00886D99"/>
    <w:rsid w:val="00887D1C"/>
    <w:rsid w:val="00890487"/>
    <w:rsid w:val="0089079B"/>
    <w:rsid w:val="00891562"/>
    <w:rsid w:val="0089177F"/>
    <w:rsid w:val="00891F4C"/>
    <w:rsid w:val="00892C4C"/>
    <w:rsid w:val="00893838"/>
    <w:rsid w:val="00893F4E"/>
    <w:rsid w:val="0089566F"/>
    <w:rsid w:val="00896A94"/>
    <w:rsid w:val="00897497"/>
    <w:rsid w:val="008977ED"/>
    <w:rsid w:val="00897C8E"/>
    <w:rsid w:val="00897E30"/>
    <w:rsid w:val="008A0588"/>
    <w:rsid w:val="008A0DAF"/>
    <w:rsid w:val="008A10BA"/>
    <w:rsid w:val="008A141C"/>
    <w:rsid w:val="008A16E8"/>
    <w:rsid w:val="008A19A5"/>
    <w:rsid w:val="008A1A1C"/>
    <w:rsid w:val="008A2E02"/>
    <w:rsid w:val="008A4020"/>
    <w:rsid w:val="008A404D"/>
    <w:rsid w:val="008A42B5"/>
    <w:rsid w:val="008A4E06"/>
    <w:rsid w:val="008A4FD0"/>
    <w:rsid w:val="008A5259"/>
    <w:rsid w:val="008A5F44"/>
    <w:rsid w:val="008A5FF7"/>
    <w:rsid w:val="008A75C8"/>
    <w:rsid w:val="008B0D71"/>
    <w:rsid w:val="008B126E"/>
    <w:rsid w:val="008B13DB"/>
    <w:rsid w:val="008B1CD1"/>
    <w:rsid w:val="008B2BFA"/>
    <w:rsid w:val="008B2D51"/>
    <w:rsid w:val="008B3895"/>
    <w:rsid w:val="008B3FFA"/>
    <w:rsid w:val="008B453B"/>
    <w:rsid w:val="008B4867"/>
    <w:rsid w:val="008B4DD6"/>
    <w:rsid w:val="008B4F54"/>
    <w:rsid w:val="008B56C6"/>
    <w:rsid w:val="008B5991"/>
    <w:rsid w:val="008B5D2D"/>
    <w:rsid w:val="008B6152"/>
    <w:rsid w:val="008B6F40"/>
    <w:rsid w:val="008B7190"/>
    <w:rsid w:val="008C0650"/>
    <w:rsid w:val="008C10E4"/>
    <w:rsid w:val="008C1A41"/>
    <w:rsid w:val="008C31DF"/>
    <w:rsid w:val="008C34C4"/>
    <w:rsid w:val="008C357E"/>
    <w:rsid w:val="008C3AEC"/>
    <w:rsid w:val="008C4457"/>
    <w:rsid w:val="008C4741"/>
    <w:rsid w:val="008C550A"/>
    <w:rsid w:val="008C5DB6"/>
    <w:rsid w:val="008C6E95"/>
    <w:rsid w:val="008C7A02"/>
    <w:rsid w:val="008C7F25"/>
    <w:rsid w:val="008D05C3"/>
    <w:rsid w:val="008D1B03"/>
    <w:rsid w:val="008D246E"/>
    <w:rsid w:val="008D2496"/>
    <w:rsid w:val="008D363A"/>
    <w:rsid w:val="008D407C"/>
    <w:rsid w:val="008D413F"/>
    <w:rsid w:val="008D4FBC"/>
    <w:rsid w:val="008D5230"/>
    <w:rsid w:val="008D618F"/>
    <w:rsid w:val="008D6436"/>
    <w:rsid w:val="008D6A17"/>
    <w:rsid w:val="008D6B61"/>
    <w:rsid w:val="008D6DF9"/>
    <w:rsid w:val="008D717A"/>
    <w:rsid w:val="008D7741"/>
    <w:rsid w:val="008D7F51"/>
    <w:rsid w:val="008E002F"/>
    <w:rsid w:val="008E02D6"/>
    <w:rsid w:val="008E166E"/>
    <w:rsid w:val="008E172A"/>
    <w:rsid w:val="008E1877"/>
    <w:rsid w:val="008E1E91"/>
    <w:rsid w:val="008E221A"/>
    <w:rsid w:val="008E246E"/>
    <w:rsid w:val="008E29C9"/>
    <w:rsid w:val="008E2FB0"/>
    <w:rsid w:val="008E3BBB"/>
    <w:rsid w:val="008E4039"/>
    <w:rsid w:val="008E4468"/>
    <w:rsid w:val="008E4796"/>
    <w:rsid w:val="008E5500"/>
    <w:rsid w:val="008E5602"/>
    <w:rsid w:val="008E5881"/>
    <w:rsid w:val="008E5B03"/>
    <w:rsid w:val="008E5B27"/>
    <w:rsid w:val="008E669A"/>
    <w:rsid w:val="008E781D"/>
    <w:rsid w:val="008E7A38"/>
    <w:rsid w:val="008F0496"/>
    <w:rsid w:val="008F0799"/>
    <w:rsid w:val="008F0AD7"/>
    <w:rsid w:val="008F0C74"/>
    <w:rsid w:val="008F1366"/>
    <w:rsid w:val="008F171E"/>
    <w:rsid w:val="008F17B0"/>
    <w:rsid w:val="008F1F0B"/>
    <w:rsid w:val="008F374D"/>
    <w:rsid w:val="008F38FA"/>
    <w:rsid w:val="008F40A3"/>
    <w:rsid w:val="008F47B1"/>
    <w:rsid w:val="008F4B6B"/>
    <w:rsid w:val="008F5B96"/>
    <w:rsid w:val="008F5DFC"/>
    <w:rsid w:val="008F606E"/>
    <w:rsid w:val="008F6438"/>
    <w:rsid w:val="008F67AF"/>
    <w:rsid w:val="008F69F9"/>
    <w:rsid w:val="008F6D45"/>
    <w:rsid w:val="008F6DB7"/>
    <w:rsid w:val="008F743D"/>
    <w:rsid w:val="008F7F8C"/>
    <w:rsid w:val="009002C0"/>
    <w:rsid w:val="0090186D"/>
    <w:rsid w:val="0090217C"/>
    <w:rsid w:val="009021DC"/>
    <w:rsid w:val="009028D1"/>
    <w:rsid w:val="00903AB0"/>
    <w:rsid w:val="00904D1B"/>
    <w:rsid w:val="00905703"/>
    <w:rsid w:val="00906010"/>
    <w:rsid w:val="00907644"/>
    <w:rsid w:val="00910596"/>
    <w:rsid w:val="00910628"/>
    <w:rsid w:val="0091064A"/>
    <w:rsid w:val="00910F4A"/>
    <w:rsid w:val="009115D1"/>
    <w:rsid w:val="00911E66"/>
    <w:rsid w:val="00912FB0"/>
    <w:rsid w:val="00913F47"/>
    <w:rsid w:val="00914AAE"/>
    <w:rsid w:val="00914DE4"/>
    <w:rsid w:val="00914EB3"/>
    <w:rsid w:val="00915A7E"/>
    <w:rsid w:val="00916115"/>
    <w:rsid w:val="009164C1"/>
    <w:rsid w:val="00916673"/>
    <w:rsid w:val="00917C43"/>
    <w:rsid w:val="00917CD3"/>
    <w:rsid w:val="00917D4B"/>
    <w:rsid w:val="00917D8A"/>
    <w:rsid w:val="009207DE"/>
    <w:rsid w:val="00920A3A"/>
    <w:rsid w:val="00920BD6"/>
    <w:rsid w:val="00921AAE"/>
    <w:rsid w:val="0092205D"/>
    <w:rsid w:val="009224D9"/>
    <w:rsid w:val="00922CE1"/>
    <w:rsid w:val="0092339A"/>
    <w:rsid w:val="009233B4"/>
    <w:rsid w:val="00923C35"/>
    <w:rsid w:val="0092434A"/>
    <w:rsid w:val="0092466F"/>
    <w:rsid w:val="00924A18"/>
    <w:rsid w:val="00925817"/>
    <w:rsid w:val="00925B75"/>
    <w:rsid w:val="00926043"/>
    <w:rsid w:val="0092616D"/>
    <w:rsid w:val="00926195"/>
    <w:rsid w:val="00926FFF"/>
    <w:rsid w:val="00927120"/>
    <w:rsid w:val="0092787E"/>
    <w:rsid w:val="0092793D"/>
    <w:rsid w:val="0093065A"/>
    <w:rsid w:val="00931B8B"/>
    <w:rsid w:val="00932143"/>
    <w:rsid w:val="00932BDC"/>
    <w:rsid w:val="00932C0D"/>
    <w:rsid w:val="00933164"/>
    <w:rsid w:val="00933709"/>
    <w:rsid w:val="009339DE"/>
    <w:rsid w:val="00933FC1"/>
    <w:rsid w:val="0093458A"/>
    <w:rsid w:val="00934EE3"/>
    <w:rsid w:val="009356F5"/>
    <w:rsid w:val="00935D5C"/>
    <w:rsid w:val="009362F8"/>
    <w:rsid w:val="0093695D"/>
    <w:rsid w:val="00937665"/>
    <w:rsid w:val="009378BE"/>
    <w:rsid w:val="00941D71"/>
    <w:rsid w:val="00941F72"/>
    <w:rsid w:val="00943531"/>
    <w:rsid w:val="00943F2F"/>
    <w:rsid w:val="009444E6"/>
    <w:rsid w:val="00944697"/>
    <w:rsid w:val="0094529F"/>
    <w:rsid w:val="0094533C"/>
    <w:rsid w:val="00945999"/>
    <w:rsid w:val="00945C8C"/>
    <w:rsid w:val="00945D72"/>
    <w:rsid w:val="00946046"/>
    <w:rsid w:val="00947597"/>
    <w:rsid w:val="009475D0"/>
    <w:rsid w:val="009476B1"/>
    <w:rsid w:val="009500DD"/>
    <w:rsid w:val="00950346"/>
    <w:rsid w:val="009505AE"/>
    <w:rsid w:val="009509AD"/>
    <w:rsid w:val="009509E1"/>
    <w:rsid w:val="00950F57"/>
    <w:rsid w:val="00951394"/>
    <w:rsid w:val="0095209B"/>
    <w:rsid w:val="00952C76"/>
    <w:rsid w:val="00952DFB"/>
    <w:rsid w:val="00953222"/>
    <w:rsid w:val="0095324B"/>
    <w:rsid w:val="009538C4"/>
    <w:rsid w:val="00953BF0"/>
    <w:rsid w:val="009540C2"/>
    <w:rsid w:val="00954BDF"/>
    <w:rsid w:val="009551CA"/>
    <w:rsid w:val="00956B31"/>
    <w:rsid w:val="00956B47"/>
    <w:rsid w:val="009572AA"/>
    <w:rsid w:val="0095733E"/>
    <w:rsid w:val="00957ED1"/>
    <w:rsid w:val="00960095"/>
    <w:rsid w:val="009606F7"/>
    <w:rsid w:val="00961859"/>
    <w:rsid w:val="0096271C"/>
    <w:rsid w:val="009629DB"/>
    <w:rsid w:val="0096344F"/>
    <w:rsid w:val="00963667"/>
    <w:rsid w:val="00963A22"/>
    <w:rsid w:val="0096429E"/>
    <w:rsid w:val="0096450A"/>
    <w:rsid w:val="00964FC5"/>
    <w:rsid w:val="009652CC"/>
    <w:rsid w:val="00965B8B"/>
    <w:rsid w:val="009661A7"/>
    <w:rsid w:val="0096683D"/>
    <w:rsid w:val="00966AD3"/>
    <w:rsid w:val="00966C23"/>
    <w:rsid w:val="00966E4E"/>
    <w:rsid w:val="00967BC1"/>
    <w:rsid w:val="00967E6D"/>
    <w:rsid w:val="00967EB0"/>
    <w:rsid w:val="0097016D"/>
    <w:rsid w:val="00971D64"/>
    <w:rsid w:val="009735FB"/>
    <w:rsid w:val="009737B2"/>
    <w:rsid w:val="00974255"/>
    <w:rsid w:val="00974318"/>
    <w:rsid w:val="009743C6"/>
    <w:rsid w:val="00974FE0"/>
    <w:rsid w:val="009754FC"/>
    <w:rsid w:val="0097777E"/>
    <w:rsid w:val="0097784A"/>
    <w:rsid w:val="00977A84"/>
    <w:rsid w:val="00977BBD"/>
    <w:rsid w:val="009800DF"/>
    <w:rsid w:val="009807B1"/>
    <w:rsid w:val="00980AA5"/>
    <w:rsid w:val="00980CBF"/>
    <w:rsid w:val="00980EC8"/>
    <w:rsid w:val="009811EB"/>
    <w:rsid w:val="00981AAD"/>
    <w:rsid w:val="00981C05"/>
    <w:rsid w:val="009822CD"/>
    <w:rsid w:val="009824FF"/>
    <w:rsid w:val="00982605"/>
    <w:rsid w:val="00984E77"/>
    <w:rsid w:val="00985384"/>
    <w:rsid w:val="00985411"/>
    <w:rsid w:val="009854FB"/>
    <w:rsid w:val="00985985"/>
    <w:rsid w:val="00986095"/>
    <w:rsid w:val="00986169"/>
    <w:rsid w:val="00986679"/>
    <w:rsid w:val="00987B54"/>
    <w:rsid w:val="0099011E"/>
    <w:rsid w:val="009901B8"/>
    <w:rsid w:val="009902F5"/>
    <w:rsid w:val="00990528"/>
    <w:rsid w:val="009909B9"/>
    <w:rsid w:val="00991F4D"/>
    <w:rsid w:val="0099298D"/>
    <w:rsid w:val="00992B3D"/>
    <w:rsid w:val="00993425"/>
    <w:rsid w:val="00993A93"/>
    <w:rsid w:val="00993EFA"/>
    <w:rsid w:val="0099438C"/>
    <w:rsid w:val="009949A5"/>
    <w:rsid w:val="00996064"/>
    <w:rsid w:val="00996086"/>
    <w:rsid w:val="00996846"/>
    <w:rsid w:val="00997373"/>
    <w:rsid w:val="0099751A"/>
    <w:rsid w:val="009975FF"/>
    <w:rsid w:val="00997832"/>
    <w:rsid w:val="009A0015"/>
    <w:rsid w:val="009A05AA"/>
    <w:rsid w:val="009A0C3C"/>
    <w:rsid w:val="009A24BC"/>
    <w:rsid w:val="009A24CB"/>
    <w:rsid w:val="009A286B"/>
    <w:rsid w:val="009A30D8"/>
    <w:rsid w:val="009A4553"/>
    <w:rsid w:val="009A48A3"/>
    <w:rsid w:val="009A538C"/>
    <w:rsid w:val="009A587A"/>
    <w:rsid w:val="009A6F55"/>
    <w:rsid w:val="009A709C"/>
    <w:rsid w:val="009B0886"/>
    <w:rsid w:val="009B12EB"/>
    <w:rsid w:val="009B16BA"/>
    <w:rsid w:val="009B1F1E"/>
    <w:rsid w:val="009B3AEE"/>
    <w:rsid w:val="009B43DA"/>
    <w:rsid w:val="009B471A"/>
    <w:rsid w:val="009B4738"/>
    <w:rsid w:val="009B4E0D"/>
    <w:rsid w:val="009B5BED"/>
    <w:rsid w:val="009B6564"/>
    <w:rsid w:val="009B6635"/>
    <w:rsid w:val="009B6EFC"/>
    <w:rsid w:val="009B786B"/>
    <w:rsid w:val="009B78FA"/>
    <w:rsid w:val="009B7C20"/>
    <w:rsid w:val="009B7FCF"/>
    <w:rsid w:val="009C0F9F"/>
    <w:rsid w:val="009C12FA"/>
    <w:rsid w:val="009C2369"/>
    <w:rsid w:val="009C254E"/>
    <w:rsid w:val="009C2883"/>
    <w:rsid w:val="009C293C"/>
    <w:rsid w:val="009C2CE0"/>
    <w:rsid w:val="009C34EF"/>
    <w:rsid w:val="009C3EA1"/>
    <w:rsid w:val="009C46C1"/>
    <w:rsid w:val="009C594B"/>
    <w:rsid w:val="009C5BBB"/>
    <w:rsid w:val="009C61E6"/>
    <w:rsid w:val="009C62CB"/>
    <w:rsid w:val="009C631B"/>
    <w:rsid w:val="009C6D29"/>
    <w:rsid w:val="009C7329"/>
    <w:rsid w:val="009D030E"/>
    <w:rsid w:val="009D1304"/>
    <w:rsid w:val="009D1E96"/>
    <w:rsid w:val="009D2090"/>
    <w:rsid w:val="009D2D8B"/>
    <w:rsid w:val="009D3289"/>
    <w:rsid w:val="009D3A2E"/>
    <w:rsid w:val="009D41E4"/>
    <w:rsid w:val="009D4863"/>
    <w:rsid w:val="009D539F"/>
    <w:rsid w:val="009D556D"/>
    <w:rsid w:val="009D58F8"/>
    <w:rsid w:val="009D5FEE"/>
    <w:rsid w:val="009D6017"/>
    <w:rsid w:val="009D68D8"/>
    <w:rsid w:val="009D77C3"/>
    <w:rsid w:val="009D7807"/>
    <w:rsid w:val="009D783B"/>
    <w:rsid w:val="009D7F46"/>
    <w:rsid w:val="009E25E9"/>
    <w:rsid w:val="009E295C"/>
    <w:rsid w:val="009E2C40"/>
    <w:rsid w:val="009E2EC2"/>
    <w:rsid w:val="009E2FD6"/>
    <w:rsid w:val="009E303E"/>
    <w:rsid w:val="009E3107"/>
    <w:rsid w:val="009E3643"/>
    <w:rsid w:val="009E39D5"/>
    <w:rsid w:val="009E3DA0"/>
    <w:rsid w:val="009E3E0F"/>
    <w:rsid w:val="009E3EB7"/>
    <w:rsid w:val="009E40AF"/>
    <w:rsid w:val="009E410C"/>
    <w:rsid w:val="009E4241"/>
    <w:rsid w:val="009E4554"/>
    <w:rsid w:val="009E45A6"/>
    <w:rsid w:val="009E494B"/>
    <w:rsid w:val="009E4B05"/>
    <w:rsid w:val="009E5E56"/>
    <w:rsid w:val="009E6789"/>
    <w:rsid w:val="009E6B5C"/>
    <w:rsid w:val="009E7C03"/>
    <w:rsid w:val="009F0014"/>
    <w:rsid w:val="009F04A5"/>
    <w:rsid w:val="009F05DD"/>
    <w:rsid w:val="009F1290"/>
    <w:rsid w:val="009F13A8"/>
    <w:rsid w:val="009F1772"/>
    <w:rsid w:val="009F2408"/>
    <w:rsid w:val="009F2903"/>
    <w:rsid w:val="009F2B0C"/>
    <w:rsid w:val="009F37B3"/>
    <w:rsid w:val="009F4E8C"/>
    <w:rsid w:val="009F5056"/>
    <w:rsid w:val="009F5ED5"/>
    <w:rsid w:val="009F6154"/>
    <w:rsid w:val="009F6642"/>
    <w:rsid w:val="009F6B47"/>
    <w:rsid w:val="009F6E5D"/>
    <w:rsid w:val="009F6FFD"/>
    <w:rsid w:val="009F7ECF"/>
    <w:rsid w:val="00A00524"/>
    <w:rsid w:val="00A0052C"/>
    <w:rsid w:val="00A00A48"/>
    <w:rsid w:val="00A00CB8"/>
    <w:rsid w:val="00A02D0F"/>
    <w:rsid w:val="00A03070"/>
    <w:rsid w:val="00A03AB9"/>
    <w:rsid w:val="00A03CD4"/>
    <w:rsid w:val="00A04711"/>
    <w:rsid w:val="00A048C3"/>
    <w:rsid w:val="00A04CFC"/>
    <w:rsid w:val="00A05152"/>
    <w:rsid w:val="00A05EAE"/>
    <w:rsid w:val="00A05FC3"/>
    <w:rsid w:val="00A06368"/>
    <w:rsid w:val="00A063D7"/>
    <w:rsid w:val="00A065E2"/>
    <w:rsid w:val="00A06736"/>
    <w:rsid w:val="00A07174"/>
    <w:rsid w:val="00A07272"/>
    <w:rsid w:val="00A07411"/>
    <w:rsid w:val="00A076B6"/>
    <w:rsid w:val="00A0791C"/>
    <w:rsid w:val="00A07ADC"/>
    <w:rsid w:val="00A07B84"/>
    <w:rsid w:val="00A108CC"/>
    <w:rsid w:val="00A1096D"/>
    <w:rsid w:val="00A10A21"/>
    <w:rsid w:val="00A10A80"/>
    <w:rsid w:val="00A10EA1"/>
    <w:rsid w:val="00A10F66"/>
    <w:rsid w:val="00A11274"/>
    <w:rsid w:val="00A1162A"/>
    <w:rsid w:val="00A1223F"/>
    <w:rsid w:val="00A12D96"/>
    <w:rsid w:val="00A13933"/>
    <w:rsid w:val="00A13A63"/>
    <w:rsid w:val="00A13CF5"/>
    <w:rsid w:val="00A145DE"/>
    <w:rsid w:val="00A14720"/>
    <w:rsid w:val="00A155EF"/>
    <w:rsid w:val="00A160B3"/>
    <w:rsid w:val="00A16228"/>
    <w:rsid w:val="00A163F7"/>
    <w:rsid w:val="00A16680"/>
    <w:rsid w:val="00A1758C"/>
    <w:rsid w:val="00A17D1A"/>
    <w:rsid w:val="00A20996"/>
    <w:rsid w:val="00A21392"/>
    <w:rsid w:val="00A21DE0"/>
    <w:rsid w:val="00A233E4"/>
    <w:rsid w:val="00A23E34"/>
    <w:rsid w:val="00A2427F"/>
    <w:rsid w:val="00A247D4"/>
    <w:rsid w:val="00A25328"/>
    <w:rsid w:val="00A25CF2"/>
    <w:rsid w:val="00A26B76"/>
    <w:rsid w:val="00A272D0"/>
    <w:rsid w:val="00A27376"/>
    <w:rsid w:val="00A276E1"/>
    <w:rsid w:val="00A3072B"/>
    <w:rsid w:val="00A32122"/>
    <w:rsid w:val="00A32644"/>
    <w:rsid w:val="00A32B13"/>
    <w:rsid w:val="00A32C22"/>
    <w:rsid w:val="00A32D6F"/>
    <w:rsid w:val="00A32F49"/>
    <w:rsid w:val="00A3328C"/>
    <w:rsid w:val="00A34A34"/>
    <w:rsid w:val="00A34CE4"/>
    <w:rsid w:val="00A35240"/>
    <w:rsid w:val="00A3545C"/>
    <w:rsid w:val="00A35C3E"/>
    <w:rsid w:val="00A360AE"/>
    <w:rsid w:val="00A36E03"/>
    <w:rsid w:val="00A36E93"/>
    <w:rsid w:val="00A36EB3"/>
    <w:rsid w:val="00A37318"/>
    <w:rsid w:val="00A37ACA"/>
    <w:rsid w:val="00A400B3"/>
    <w:rsid w:val="00A40F74"/>
    <w:rsid w:val="00A40F8A"/>
    <w:rsid w:val="00A4137D"/>
    <w:rsid w:val="00A41436"/>
    <w:rsid w:val="00A41562"/>
    <w:rsid w:val="00A41623"/>
    <w:rsid w:val="00A41CFD"/>
    <w:rsid w:val="00A41D1B"/>
    <w:rsid w:val="00A41DB2"/>
    <w:rsid w:val="00A41F0C"/>
    <w:rsid w:val="00A4232E"/>
    <w:rsid w:val="00A43105"/>
    <w:rsid w:val="00A431B4"/>
    <w:rsid w:val="00A43AE8"/>
    <w:rsid w:val="00A43FB9"/>
    <w:rsid w:val="00A44007"/>
    <w:rsid w:val="00A44859"/>
    <w:rsid w:val="00A44D9C"/>
    <w:rsid w:val="00A457E0"/>
    <w:rsid w:val="00A45850"/>
    <w:rsid w:val="00A46197"/>
    <w:rsid w:val="00A46CF2"/>
    <w:rsid w:val="00A46D6B"/>
    <w:rsid w:val="00A46E9A"/>
    <w:rsid w:val="00A46F3D"/>
    <w:rsid w:val="00A475A6"/>
    <w:rsid w:val="00A477E1"/>
    <w:rsid w:val="00A47ABE"/>
    <w:rsid w:val="00A47BE4"/>
    <w:rsid w:val="00A50656"/>
    <w:rsid w:val="00A518AC"/>
    <w:rsid w:val="00A52128"/>
    <w:rsid w:val="00A52CCF"/>
    <w:rsid w:val="00A52E3A"/>
    <w:rsid w:val="00A52F34"/>
    <w:rsid w:val="00A53053"/>
    <w:rsid w:val="00A53ABE"/>
    <w:rsid w:val="00A54202"/>
    <w:rsid w:val="00A54557"/>
    <w:rsid w:val="00A54EB4"/>
    <w:rsid w:val="00A555BF"/>
    <w:rsid w:val="00A555DC"/>
    <w:rsid w:val="00A5591D"/>
    <w:rsid w:val="00A5597B"/>
    <w:rsid w:val="00A560FF"/>
    <w:rsid w:val="00A56977"/>
    <w:rsid w:val="00A574DD"/>
    <w:rsid w:val="00A57FFE"/>
    <w:rsid w:val="00A60617"/>
    <w:rsid w:val="00A616EB"/>
    <w:rsid w:val="00A62F59"/>
    <w:rsid w:val="00A6301B"/>
    <w:rsid w:val="00A63511"/>
    <w:rsid w:val="00A63681"/>
    <w:rsid w:val="00A63FB2"/>
    <w:rsid w:val="00A64EE9"/>
    <w:rsid w:val="00A6546B"/>
    <w:rsid w:val="00A65EB9"/>
    <w:rsid w:val="00A65F77"/>
    <w:rsid w:val="00A666F3"/>
    <w:rsid w:val="00A6677F"/>
    <w:rsid w:val="00A6698D"/>
    <w:rsid w:val="00A66BAE"/>
    <w:rsid w:val="00A66BFC"/>
    <w:rsid w:val="00A67101"/>
    <w:rsid w:val="00A67B03"/>
    <w:rsid w:val="00A70702"/>
    <w:rsid w:val="00A70ACE"/>
    <w:rsid w:val="00A70E28"/>
    <w:rsid w:val="00A717BB"/>
    <w:rsid w:val="00A72621"/>
    <w:rsid w:val="00A72C17"/>
    <w:rsid w:val="00A73718"/>
    <w:rsid w:val="00A73793"/>
    <w:rsid w:val="00A737B5"/>
    <w:rsid w:val="00A7484B"/>
    <w:rsid w:val="00A74A12"/>
    <w:rsid w:val="00A74D15"/>
    <w:rsid w:val="00A75D54"/>
    <w:rsid w:val="00A762F9"/>
    <w:rsid w:val="00A81206"/>
    <w:rsid w:val="00A820B2"/>
    <w:rsid w:val="00A824E8"/>
    <w:rsid w:val="00A82DA3"/>
    <w:rsid w:val="00A83129"/>
    <w:rsid w:val="00A83130"/>
    <w:rsid w:val="00A8320D"/>
    <w:rsid w:val="00A84D79"/>
    <w:rsid w:val="00A84E79"/>
    <w:rsid w:val="00A84F27"/>
    <w:rsid w:val="00A85D65"/>
    <w:rsid w:val="00A85E51"/>
    <w:rsid w:val="00A85F94"/>
    <w:rsid w:val="00A863C6"/>
    <w:rsid w:val="00A86751"/>
    <w:rsid w:val="00A87006"/>
    <w:rsid w:val="00A87821"/>
    <w:rsid w:val="00A9056B"/>
    <w:rsid w:val="00A90781"/>
    <w:rsid w:val="00A9110A"/>
    <w:rsid w:val="00A91607"/>
    <w:rsid w:val="00A920ED"/>
    <w:rsid w:val="00A92EB9"/>
    <w:rsid w:val="00A93898"/>
    <w:rsid w:val="00A93F77"/>
    <w:rsid w:val="00A94CFF"/>
    <w:rsid w:val="00A94DF9"/>
    <w:rsid w:val="00A95AF0"/>
    <w:rsid w:val="00A964A2"/>
    <w:rsid w:val="00A964C4"/>
    <w:rsid w:val="00A96AA7"/>
    <w:rsid w:val="00A97116"/>
    <w:rsid w:val="00A97D4E"/>
    <w:rsid w:val="00AA0003"/>
    <w:rsid w:val="00AA0B9E"/>
    <w:rsid w:val="00AA10A9"/>
    <w:rsid w:val="00AA1A10"/>
    <w:rsid w:val="00AA1E46"/>
    <w:rsid w:val="00AA21E6"/>
    <w:rsid w:val="00AA2B4F"/>
    <w:rsid w:val="00AA30F8"/>
    <w:rsid w:val="00AA3597"/>
    <w:rsid w:val="00AA4F68"/>
    <w:rsid w:val="00AA5066"/>
    <w:rsid w:val="00AA5B4E"/>
    <w:rsid w:val="00AA65D6"/>
    <w:rsid w:val="00AA66A1"/>
    <w:rsid w:val="00AA6CCF"/>
    <w:rsid w:val="00AA71A8"/>
    <w:rsid w:val="00AA76B2"/>
    <w:rsid w:val="00AA7D7C"/>
    <w:rsid w:val="00AB08C1"/>
    <w:rsid w:val="00AB0BEB"/>
    <w:rsid w:val="00AB0C14"/>
    <w:rsid w:val="00AB258C"/>
    <w:rsid w:val="00AB2737"/>
    <w:rsid w:val="00AB3989"/>
    <w:rsid w:val="00AB3BAF"/>
    <w:rsid w:val="00AB4091"/>
    <w:rsid w:val="00AB41FA"/>
    <w:rsid w:val="00AB57FF"/>
    <w:rsid w:val="00AB5904"/>
    <w:rsid w:val="00AB5D10"/>
    <w:rsid w:val="00AB6212"/>
    <w:rsid w:val="00AB6A5E"/>
    <w:rsid w:val="00AB6C18"/>
    <w:rsid w:val="00AB6EDE"/>
    <w:rsid w:val="00AB72B1"/>
    <w:rsid w:val="00AB76F4"/>
    <w:rsid w:val="00AC07C0"/>
    <w:rsid w:val="00AC0DD9"/>
    <w:rsid w:val="00AC0F5C"/>
    <w:rsid w:val="00AC0F85"/>
    <w:rsid w:val="00AC1506"/>
    <w:rsid w:val="00AC1A70"/>
    <w:rsid w:val="00AC1AD9"/>
    <w:rsid w:val="00AC209F"/>
    <w:rsid w:val="00AC26BF"/>
    <w:rsid w:val="00AC321D"/>
    <w:rsid w:val="00AC367E"/>
    <w:rsid w:val="00AC3851"/>
    <w:rsid w:val="00AC3940"/>
    <w:rsid w:val="00AC3953"/>
    <w:rsid w:val="00AC3A15"/>
    <w:rsid w:val="00AC3F82"/>
    <w:rsid w:val="00AC446B"/>
    <w:rsid w:val="00AC44C4"/>
    <w:rsid w:val="00AC45D8"/>
    <w:rsid w:val="00AC4B5D"/>
    <w:rsid w:val="00AC4E7D"/>
    <w:rsid w:val="00AC5F98"/>
    <w:rsid w:val="00AC609D"/>
    <w:rsid w:val="00AC6150"/>
    <w:rsid w:val="00AC6286"/>
    <w:rsid w:val="00AC64D1"/>
    <w:rsid w:val="00AC7640"/>
    <w:rsid w:val="00AC77D3"/>
    <w:rsid w:val="00AC7A5E"/>
    <w:rsid w:val="00AD01DE"/>
    <w:rsid w:val="00AD096D"/>
    <w:rsid w:val="00AD0A8C"/>
    <w:rsid w:val="00AD0B28"/>
    <w:rsid w:val="00AD0F82"/>
    <w:rsid w:val="00AD181D"/>
    <w:rsid w:val="00AD1A81"/>
    <w:rsid w:val="00AD1BF5"/>
    <w:rsid w:val="00AD270E"/>
    <w:rsid w:val="00AD2D1A"/>
    <w:rsid w:val="00AD2F0D"/>
    <w:rsid w:val="00AD32B0"/>
    <w:rsid w:val="00AD3306"/>
    <w:rsid w:val="00AD3C82"/>
    <w:rsid w:val="00AD3C8F"/>
    <w:rsid w:val="00AD3DA5"/>
    <w:rsid w:val="00AD456C"/>
    <w:rsid w:val="00AD4606"/>
    <w:rsid w:val="00AD4892"/>
    <w:rsid w:val="00AD4CAA"/>
    <w:rsid w:val="00AD5342"/>
    <w:rsid w:val="00AD5958"/>
    <w:rsid w:val="00AD5FA4"/>
    <w:rsid w:val="00AD626D"/>
    <w:rsid w:val="00AD64E9"/>
    <w:rsid w:val="00AD652F"/>
    <w:rsid w:val="00AD656A"/>
    <w:rsid w:val="00AD6DCA"/>
    <w:rsid w:val="00AD7048"/>
    <w:rsid w:val="00AD79E9"/>
    <w:rsid w:val="00AD7BBE"/>
    <w:rsid w:val="00AD7C09"/>
    <w:rsid w:val="00AD7CAA"/>
    <w:rsid w:val="00AD7F6C"/>
    <w:rsid w:val="00AE0A6D"/>
    <w:rsid w:val="00AE11CA"/>
    <w:rsid w:val="00AE1B52"/>
    <w:rsid w:val="00AE20B5"/>
    <w:rsid w:val="00AE2971"/>
    <w:rsid w:val="00AE2FF1"/>
    <w:rsid w:val="00AE30B1"/>
    <w:rsid w:val="00AE3496"/>
    <w:rsid w:val="00AE36DB"/>
    <w:rsid w:val="00AE3957"/>
    <w:rsid w:val="00AE39CF"/>
    <w:rsid w:val="00AE3D58"/>
    <w:rsid w:val="00AE47D2"/>
    <w:rsid w:val="00AE4F81"/>
    <w:rsid w:val="00AE6047"/>
    <w:rsid w:val="00AE6EF4"/>
    <w:rsid w:val="00AE726C"/>
    <w:rsid w:val="00AE7444"/>
    <w:rsid w:val="00AE7494"/>
    <w:rsid w:val="00AE7524"/>
    <w:rsid w:val="00AE75EA"/>
    <w:rsid w:val="00AF06BB"/>
    <w:rsid w:val="00AF10A9"/>
    <w:rsid w:val="00AF1335"/>
    <w:rsid w:val="00AF2186"/>
    <w:rsid w:val="00AF27DE"/>
    <w:rsid w:val="00AF2956"/>
    <w:rsid w:val="00AF2B59"/>
    <w:rsid w:val="00AF2F09"/>
    <w:rsid w:val="00AF3316"/>
    <w:rsid w:val="00AF344C"/>
    <w:rsid w:val="00AF3A31"/>
    <w:rsid w:val="00AF46AB"/>
    <w:rsid w:val="00AF48CB"/>
    <w:rsid w:val="00AF4972"/>
    <w:rsid w:val="00AF4B06"/>
    <w:rsid w:val="00AF4B84"/>
    <w:rsid w:val="00AF513E"/>
    <w:rsid w:val="00AF5166"/>
    <w:rsid w:val="00AF53B1"/>
    <w:rsid w:val="00AF58F8"/>
    <w:rsid w:val="00AF5CA5"/>
    <w:rsid w:val="00AF7220"/>
    <w:rsid w:val="00AF7B78"/>
    <w:rsid w:val="00B0058F"/>
    <w:rsid w:val="00B01908"/>
    <w:rsid w:val="00B01941"/>
    <w:rsid w:val="00B01D59"/>
    <w:rsid w:val="00B02DD5"/>
    <w:rsid w:val="00B03750"/>
    <w:rsid w:val="00B03CEB"/>
    <w:rsid w:val="00B05244"/>
    <w:rsid w:val="00B053B1"/>
    <w:rsid w:val="00B05BDE"/>
    <w:rsid w:val="00B06751"/>
    <w:rsid w:val="00B06999"/>
    <w:rsid w:val="00B06FCC"/>
    <w:rsid w:val="00B0779B"/>
    <w:rsid w:val="00B10451"/>
    <w:rsid w:val="00B10C67"/>
    <w:rsid w:val="00B113A3"/>
    <w:rsid w:val="00B119C0"/>
    <w:rsid w:val="00B11A4D"/>
    <w:rsid w:val="00B1224F"/>
    <w:rsid w:val="00B124CA"/>
    <w:rsid w:val="00B124CE"/>
    <w:rsid w:val="00B126EA"/>
    <w:rsid w:val="00B12859"/>
    <w:rsid w:val="00B1304B"/>
    <w:rsid w:val="00B130D1"/>
    <w:rsid w:val="00B13B6C"/>
    <w:rsid w:val="00B14FF0"/>
    <w:rsid w:val="00B152D9"/>
    <w:rsid w:val="00B15A4B"/>
    <w:rsid w:val="00B15E0C"/>
    <w:rsid w:val="00B15E42"/>
    <w:rsid w:val="00B1710E"/>
    <w:rsid w:val="00B17862"/>
    <w:rsid w:val="00B17E2D"/>
    <w:rsid w:val="00B205F3"/>
    <w:rsid w:val="00B207F0"/>
    <w:rsid w:val="00B20C01"/>
    <w:rsid w:val="00B210BA"/>
    <w:rsid w:val="00B212F3"/>
    <w:rsid w:val="00B2295A"/>
    <w:rsid w:val="00B22D36"/>
    <w:rsid w:val="00B2309D"/>
    <w:rsid w:val="00B23151"/>
    <w:rsid w:val="00B235BE"/>
    <w:rsid w:val="00B235D2"/>
    <w:rsid w:val="00B2381E"/>
    <w:rsid w:val="00B23C45"/>
    <w:rsid w:val="00B2403F"/>
    <w:rsid w:val="00B24048"/>
    <w:rsid w:val="00B2405F"/>
    <w:rsid w:val="00B24B4B"/>
    <w:rsid w:val="00B25DFC"/>
    <w:rsid w:val="00B26F1A"/>
    <w:rsid w:val="00B26FD8"/>
    <w:rsid w:val="00B27F1B"/>
    <w:rsid w:val="00B30691"/>
    <w:rsid w:val="00B30C03"/>
    <w:rsid w:val="00B31ED5"/>
    <w:rsid w:val="00B32167"/>
    <w:rsid w:val="00B32452"/>
    <w:rsid w:val="00B327CC"/>
    <w:rsid w:val="00B32827"/>
    <w:rsid w:val="00B32851"/>
    <w:rsid w:val="00B32E02"/>
    <w:rsid w:val="00B332E7"/>
    <w:rsid w:val="00B33620"/>
    <w:rsid w:val="00B3393C"/>
    <w:rsid w:val="00B33EA0"/>
    <w:rsid w:val="00B354EA"/>
    <w:rsid w:val="00B356E8"/>
    <w:rsid w:val="00B35BEF"/>
    <w:rsid w:val="00B36504"/>
    <w:rsid w:val="00B36937"/>
    <w:rsid w:val="00B375F4"/>
    <w:rsid w:val="00B3770D"/>
    <w:rsid w:val="00B37900"/>
    <w:rsid w:val="00B407D5"/>
    <w:rsid w:val="00B4151B"/>
    <w:rsid w:val="00B41856"/>
    <w:rsid w:val="00B41CBA"/>
    <w:rsid w:val="00B431C6"/>
    <w:rsid w:val="00B43889"/>
    <w:rsid w:val="00B447A3"/>
    <w:rsid w:val="00B4778D"/>
    <w:rsid w:val="00B50034"/>
    <w:rsid w:val="00B5041A"/>
    <w:rsid w:val="00B504B3"/>
    <w:rsid w:val="00B50FBB"/>
    <w:rsid w:val="00B52004"/>
    <w:rsid w:val="00B5201C"/>
    <w:rsid w:val="00B52988"/>
    <w:rsid w:val="00B53365"/>
    <w:rsid w:val="00B533F0"/>
    <w:rsid w:val="00B53B54"/>
    <w:rsid w:val="00B542C7"/>
    <w:rsid w:val="00B54556"/>
    <w:rsid w:val="00B54740"/>
    <w:rsid w:val="00B54CC3"/>
    <w:rsid w:val="00B56365"/>
    <w:rsid w:val="00B56886"/>
    <w:rsid w:val="00B57085"/>
    <w:rsid w:val="00B57977"/>
    <w:rsid w:val="00B57D0F"/>
    <w:rsid w:val="00B60650"/>
    <w:rsid w:val="00B6080E"/>
    <w:rsid w:val="00B60A91"/>
    <w:rsid w:val="00B6108D"/>
    <w:rsid w:val="00B61628"/>
    <w:rsid w:val="00B616DE"/>
    <w:rsid w:val="00B61E0D"/>
    <w:rsid w:val="00B6265B"/>
    <w:rsid w:val="00B62844"/>
    <w:rsid w:val="00B628DB"/>
    <w:rsid w:val="00B63819"/>
    <w:rsid w:val="00B63D54"/>
    <w:rsid w:val="00B6449E"/>
    <w:rsid w:val="00B64BA8"/>
    <w:rsid w:val="00B6509C"/>
    <w:rsid w:val="00B652FA"/>
    <w:rsid w:val="00B654DE"/>
    <w:rsid w:val="00B656E9"/>
    <w:rsid w:val="00B65AFB"/>
    <w:rsid w:val="00B665B4"/>
    <w:rsid w:val="00B66680"/>
    <w:rsid w:val="00B67356"/>
    <w:rsid w:val="00B67B55"/>
    <w:rsid w:val="00B704B3"/>
    <w:rsid w:val="00B706E5"/>
    <w:rsid w:val="00B70945"/>
    <w:rsid w:val="00B70F2A"/>
    <w:rsid w:val="00B70F69"/>
    <w:rsid w:val="00B713F7"/>
    <w:rsid w:val="00B71B50"/>
    <w:rsid w:val="00B7221C"/>
    <w:rsid w:val="00B722BF"/>
    <w:rsid w:val="00B72F58"/>
    <w:rsid w:val="00B7326D"/>
    <w:rsid w:val="00B7391C"/>
    <w:rsid w:val="00B746F0"/>
    <w:rsid w:val="00B748FE"/>
    <w:rsid w:val="00B74B4E"/>
    <w:rsid w:val="00B74EB5"/>
    <w:rsid w:val="00B7518B"/>
    <w:rsid w:val="00B756D6"/>
    <w:rsid w:val="00B758DF"/>
    <w:rsid w:val="00B761FD"/>
    <w:rsid w:val="00B76AFD"/>
    <w:rsid w:val="00B76B2A"/>
    <w:rsid w:val="00B779A2"/>
    <w:rsid w:val="00B80691"/>
    <w:rsid w:val="00B812FE"/>
    <w:rsid w:val="00B81EB0"/>
    <w:rsid w:val="00B821FE"/>
    <w:rsid w:val="00B83477"/>
    <w:rsid w:val="00B839C5"/>
    <w:rsid w:val="00B83A2C"/>
    <w:rsid w:val="00B83CFD"/>
    <w:rsid w:val="00B83DE2"/>
    <w:rsid w:val="00B84230"/>
    <w:rsid w:val="00B84BC8"/>
    <w:rsid w:val="00B85E42"/>
    <w:rsid w:val="00B8659B"/>
    <w:rsid w:val="00B866B7"/>
    <w:rsid w:val="00B866F4"/>
    <w:rsid w:val="00B86705"/>
    <w:rsid w:val="00B86ABD"/>
    <w:rsid w:val="00B86D16"/>
    <w:rsid w:val="00B87220"/>
    <w:rsid w:val="00B87B24"/>
    <w:rsid w:val="00B87F24"/>
    <w:rsid w:val="00B912FD"/>
    <w:rsid w:val="00B91344"/>
    <w:rsid w:val="00B921A7"/>
    <w:rsid w:val="00B922D5"/>
    <w:rsid w:val="00B929D9"/>
    <w:rsid w:val="00B929E4"/>
    <w:rsid w:val="00B92CF7"/>
    <w:rsid w:val="00B94905"/>
    <w:rsid w:val="00B95044"/>
    <w:rsid w:val="00B9531F"/>
    <w:rsid w:val="00B95C33"/>
    <w:rsid w:val="00B960C5"/>
    <w:rsid w:val="00B979A4"/>
    <w:rsid w:val="00BA012C"/>
    <w:rsid w:val="00BA098D"/>
    <w:rsid w:val="00BA15EF"/>
    <w:rsid w:val="00BA207F"/>
    <w:rsid w:val="00BA3442"/>
    <w:rsid w:val="00BA3D91"/>
    <w:rsid w:val="00BA3D9D"/>
    <w:rsid w:val="00BA3FE3"/>
    <w:rsid w:val="00BA434B"/>
    <w:rsid w:val="00BA469C"/>
    <w:rsid w:val="00BA4786"/>
    <w:rsid w:val="00BA478E"/>
    <w:rsid w:val="00BA4AA4"/>
    <w:rsid w:val="00BA4D73"/>
    <w:rsid w:val="00BA5514"/>
    <w:rsid w:val="00BA5FB3"/>
    <w:rsid w:val="00BA6062"/>
    <w:rsid w:val="00BA69F9"/>
    <w:rsid w:val="00BA71F0"/>
    <w:rsid w:val="00BA784A"/>
    <w:rsid w:val="00BA7C3C"/>
    <w:rsid w:val="00BB0DD1"/>
    <w:rsid w:val="00BB0FEF"/>
    <w:rsid w:val="00BB12FD"/>
    <w:rsid w:val="00BB1373"/>
    <w:rsid w:val="00BB1433"/>
    <w:rsid w:val="00BB1492"/>
    <w:rsid w:val="00BB15B6"/>
    <w:rsid w:val="00BB1AE1"/>
    <w:rsid w:val="00BB2615"/>
    <w:rsid w:val="00BB2C57"/>
    <w:rsid w:val="00BB3B43"/>
    <w:rsid w:val="00BB42F4"/>
    <w:rsid w:val="00BB4D35"/>
    <w:rsid w:val="00BB5BCB"/>
    <w:rsid w:val="00BB5DC9"/>
    <w:rsid w:val="00BB5F04"/>
    <w:rsid w:val="00BB619B"/>
    <w:rsid w:val="00BB6247"/>
    <w:rsid w:val="00BB6E67"/>
    <w:rsid w:val="00BB7313"/>
    <w:rsid w:val="00BB7626"/>
    <w:rsid w:val="00BB7D39"/>
    <w:rsid w:val="00BC0093"/>
    <w:rsid w:val="00BC0593"/>
    <w:rsid w:val="00BC07FA"/>
    <w:rsid w:val="00BC1756"/>
    <w:rsid w:val="00BC1BDA"/>
    <w:rsid w:val="00BC1C76"/>
    <w:rsid w:val="00BC1FEE"/>
    <w:rsid w:val="00BC27BF"/>
    <w:rsid w:val="00BC2D64"/>
    <w:rsid w:val="00BC3BA7"/>
    <w:rsid w:val="00BC3BAA"/>
    <w:rsid w:val="00BC3E7C"/>
    <w:rsid w:val="00BC49CA"/>
    <w:rsid w:val="00BC4BC6"/>
    <w:rsid w:val="00BC51B2"/>
    <w:rsid w:val="00BC5A74"/>
    <w:rsid w:val="00BC66E8"/>
    <w:rsid w:val="00BC6816"/>
    <w:rsid w:val="00BC7391"/>
    <w:rsid w:val="00BD025B"/>
    <w:rsid w:val="00BD0664"/>
    <w:rsid w:val="00BD0B11"/>
    <w:rsid w:val="00BD194A"/>
    <w:rsid w:val="00BD1DE3"/>
    <w:rsid w:val="00BD241B"/>
    <w:rsid w:val="00BD2752"/>
    <w:rsid w:val="00BD2EA9"/>
    <w:rsid w:val="00BD3D6A"/>
    <w:rsid w:val="00BD4C8E"/>
    <w:rsid w:val="00BD5C98"/>
    <w:rsid w:val="00BD5CF8"/>
    <w:rsid w:val="00BD66AE"/>
    <w:rsid w:val="00BD7056"/>
    <w:rsid w:val="00BD71A1"/>
    <w:rsid w:val="00BD7750"/>
    <w:rsid w:val="00BD7E85"/>
    <w:rsid w:val="00BE0839"/>
    <w:rsid w:val="00BE084F"/>
    <w:rsid w:val="00BE0A58"/>
    <w:rsid w:val="00BE1D2B"/>
    <w:rsid w:val="00BE21DB"/>
    <w:rsid w:val="00BE2AE4"/>
    <w:rsid w:val="00BE2F4D"/>
    <w:rsid w:val="00BE3F0D"/>
    <w:rsid w:val="00BE45E3"/>
    <w:rsid w:val="00BE501D"/>
    <w:rsid w:val="00BE5257"/>
    <w:rsid w:val="00BE5821"/>
    <w:rsid w:val="00BE5872"/>
    <w:rsid w:val="00BE5915"/>
    <w:rsid w:val="00BE59C0"/>
    <w:rsid w:val="00BE63C0"/>
    <w:rsid w:val="00BE644F"/>
    <w:rsid w:val="00BE659C"/>
    <w:rsid w:val="00BE6B5A"/>
    <w:rsid w:val="00BE6FF9"/>
    <w:rsid w:val="00BE704A"/>
    <w:rsid w:val="00BE7635"/>
    <w:rsid w:val="00BE77E0"/>
    <w:rsid w:val="00BE7F73"/>
    <w:rsid w:val="00BF0B8D"/>
    <w:rsid w:val="00BF300E"/>
    <w:rsid w:val="00BF321F"/>
    <w:rsid w:val="00BF330E"/>
    <w:rsid w:val="00BF35E5"/>
    <w:rsid w:val="00BF3725"/>
    <w:rsid w:val="00BF4E64"/>
    <w:rsid w:val="00BF6573"/>
    <w:rsid w:val="00BF6868"/>
    <w:rsid w:val="00BF6AAF"/>
    <w:rsid w:val="00BF6AE7"/>
    <w:rsid w:val="00BF719C"/>
    <w:rsid w:val="00BF7453"/>
    <w:rsid w:val="00BF7C35"/>
    <w:rsid w:val="00C00616"/>
    <w:rsid w:val="00C00B76"/>
    <w:rsid w:val="00C016A3"/>
    <w:rsid w:val="00C01D1D"/>
    <w:rsid w:val="00C01FA9"/>
    <w:rsid w:val="00C02D0E"/>
    <w:rsid w:val="00C02F30"/>
    <w:rsid w:val="00C02F4E"/>
    <w:rsid w:val="00C03795"/>
    <w:rsid w:val="00C03A98"/>
    <w:rsid w:val="00C03F41"/>
    <w:rsid w:val="00C0401D"/>
    <w:rsid w:val="00C04DC3"/>
    <w:rsid w:val="00C04E6B"/>
    <w:rsid w:val="00C04FA7"/>
    <w:rsid w:val="00C06616"/>
    <w:rsid w:val="00C069BD"/>
    <w:rsid w:val="00C0741F"/>
    <w:rsid w:val="00C0775A"/>
    <w:rsid w:val="00C079E9"/>
    <w:rsid w:val="00C10FE8"/>
    <w:rsid w:val="00C114FD"/>
    <w:rsid w:val="00C11B2D"/>
    <w:rsid w:val="00C128CE"/>
    <w:rsid w:val="00C129E0"/>
    <w:rsid w:val="00C1306F"/>
    <w:rsid w:val="00C13BFF"/>
    <w:rsid w:val="00C14098"/>
    <w:rsid w:val="00C14582"/>
    <w:rsid w:val="00C1500A"/>
    <w:rsid w:val="00C152C4"/>
    <w:rsid w:val="00C15CE6"/>
    <w:rsid w:val="00C16166"/>
    <w:rsid w:val="00C16287"/>
    <w:rsid w:val="00C1745A"/>
    <w:rsid w:val="00C179A3"/>
    <w:rsid w:val="00C17A67"/>
    <w:rsid w:val="00C17F6B"/>
    <w:rsid w:val="00C2047A"/>
    <w:rsid w:val="00C20E1E"/>
    <w:rsid w:val="00C20FC6"/>
    <w:rsid w:val="00C22389"/>
    <w:rsid w:val="00C2251E"/>
    <w:rsid w:val="00C22D10"/>
    <w:rsid w:val="00C22E7A"/>
    <w:rsid w:val="00C24688"/>
    <w:rsid w:val="00C24937"/>
    <w:rsid w:val="00C24C64"/>
    <w:rsid w:val="00C24DE4"/>
    <w:rsid w:val="00C250B8"/>
    <w:rsid w:val="00C25AAB"/>
    <w:rsid w:val="00C260F7"/>
    <w:rsid w:val="00C26398"/>
    <w:rsid w:val="00C27DFA"/>
    <w:rsid w:val="00C303FE"/>
    <w:rsid w:val="00C30881"/>
    <w:rsid w:val="00C30ADC"/>
    <w:rsid w:val="00C30FA5"/>
    <w:rsid w:val="00C31519"/>
    <w:rsid w:val="00C318EA"/>
    <w:rsid w:val="00C31F48"/>
    <w:rsid w:val="00C31FF1"/>
    <w:rsid w:val="00C32483"/>
    <w:rsid w:val="00C32F1E"/>
    <w:rsid w:val="00C33065"/>
    <w:rsid w:val="00C338BA"/>
    <w:rsid w:val="00C339AD"/>
    <w:rsid w:val="00C342CC"/>
    <w:rsid w:val="00C34BF8"/>
    <w:rsid w:val="00C374ED"/>
    <w:rsid w:val="00C37978"/>
    <w:rsid w:val="00C37B29"/>
    <w:rsid w:val="00C37BA8"/>
    <w:rsid w:val="00C40298"/>
    <w:rsid w:val="00C40ED2"/>
    <w:rsid w:val="00C41413"/>
    <w:rsid w:val="00C41DFB"/>
    <w:rsid w:val="00C41F30"/>
    <w:rsid w:val="00C42AB7"/>
    <w:rsid w:val="00C42BB9"/>
    <w:rsid w:val="00C445E4"/>
    <w:rsid w:val="00C44739"/>
    <w:rsid w:val="00C44E90"/>
    <w:rsid w:val="00C44FBC"/>
    <w:rsid w:val="00C4543F"/>
    <w:rsid w:val="00C45A90"/>
    <w:rsid w:val="00C461A8"/>
    <w:rsid w:val="00C46E5E"/>
    <w:rsid w:val="00C46F2E"/>
    <w:rsid w:val="00C47534"/>
    <w:rsid w:val="00C47B56"/>
    <w:rsid w:val="00C47C65"/>
    <w:rsid w:val="00C50090"/>
    <w:rsid w:val="00C502E4"/>
    <w:rsid w:val="00C50B74"/>
    <w:rsid w:val="00C50EC3"/>
    <w:rsid w:val="00C517B8"/>
    <w:rsid w:val="00C51C8F"/>
    <w:rsid w:val="00C52DD0"/>
    <w:rsid w:val="00C52DE7"/>
    <w:rsid w:val="00C54A1C"/>
    <w:rsid w:val="00C54AF0"/>
    <w:rsid w:val="00C54B56"/>
    <w:rsid w:val="00C5566B"/>
    <w:rsid w:val="00C55B2D"/>
    <w:rsid w:val="00C566B4"/>
    <w:rsid w:val="00C5681A"/>
    <w:rsid w:val="00C56E5C"/>
    <w:rsid w:val="00C5710F"/>
    <w:rsid w:val="00C57C62"/>
    <w:rsid w:val="00C60982"/>
    <w:rsid w:val="00C60E58"/>
    <w:rsid w:val="00C627D0"/>
    <w:rsid w:val="00C633D5"/>
    <w:rsid w:val="00C63727"/>
    <w:rsid w:val="00C63868"/>
    <w:rsid w:val="00C63C34"/>
    <w:rsid w:val="00C63EBF"/>
    <w:rsid w:val="00C641CC"/>
    <w:rsid w:val="00C66291"/>
    <w:rsid w:val="00C66651"/>
    <w:rsid w:val="00C66C40"/>
    <w:rsid w:val="00C66CBB"/>
    <w:rsid w:val="00C67A31"/>
    <w:rsid w:val="00C70B3D"/>
    <w:rsid w:val="00C70F1B"/>
    <w:rsid w:val="00C72854"/>
    <w:rsid w:val="00C72FBF"/>
    <w:rsid w:val="00C73300"/>
    <w:rsid w:val="00C734EB"/>
    <w:rsid w:val="00C736D5"/>
    <w:rsid w:val="00C74278"/>
    <w:rsid w:val="00C74F78"/>
    <w:rsid w:val="00C75A16"/>
    <w:rsid w:val="00C7658E"/>
    <w:rsid w:val="00C76CAF"/>
    <w:rsid w:val="00C76D29"/>
    <w:rsid w:val="00C7730A"/>
    <w:rsid w:val="00C80D6F"/>
    <w:rsid w:val="00C81030"/>
    <w:rsid w:val="00C81212"/>
    <w:rsid w:val="00C82BD3"/>
    <w:rsid w:val="00C82C0C"/>
    <w:rsid w:val="00C82C76"/>
    <w:rsid w:val="00C83136"/>
    <w:rsid w:val="00C84CA7"/>
    <w:rsid w:val="00C85B4B"/>
    <w:rsid w:val="00C85B68"/>
    <w:rsid w:val="00C864F6"/>
    <w:rsid w:val="00C868ED"/>
    <w:rsid w:val="00C86A91"/>
    <w:rsid w:val="00C86B31"/>
    <w:rsid w:val="00C8718E"/>
    <w:rsid w:val="00C872E1"/>
    <w:rsid w:val="00C90584"/>
    <w:rsid w:val="00C90DEC"/>
    <w:rsid w:val="00C90DF9"/>
    <w:rsid w:val="00C9250B"/>
    <w:rsid w:val="00C925EB"/>
    <w:rsid w:val="00C92ADC"/>
    <w:rsid w:val="00C93805"/>
    <w:rsid w:val="00C93C1B"/>
    <w:rsid w:val="00C9499D"/>
    <w:rsid w:val="00C961F3"/>
    <w:rsid w:val="00C96362"/>
    <w:rsid w:val="00C97249"/>
    <w:rsid w:val="00CA0600"/>
    <w:rsid w:val="00CA2945"/>
    <w:rsid w:val="00CA2AC7"/>
    <w:rsid w:val="00CA33E7"/>
    <w:rsid w:val="00CA3626"/>
    <w:rsid w:val="00CA3627"/>
    <w:rsid w:val="00CA383B"/>
    <w:rsid w:val="00CA3BAE"/>
    <w:rsid w:val="00CA3F5A"/>
    <w:rsid w:val="00CA427A"/>
    <w:rsid w:val="00CA459C"/>
    <w:rsid w:val="00CA5820"/>
    <w:rsid w:val="00CA671E"/>
    <w:rsid w:val="00CA6DA0"/>
    <w:rsid w:val="00CA729C"/>
    <w:rsid w:val="00CB0457"/>
    <w:rsid w:val="00CB084F"/>
    <w:rsid w:val="00CB08C2"/>
    <w:rsid w:val="00CB0929"/>
    <w:rsid w:val="00CB15BA"/>
    <w:rsid w:val="00CB1604"/>
    <w:rsid w:val="00CB1FA6"/>
    <w:rsid w:val="00CB25BD"/>
    <w:rsid w:val="00CB295B"/>
    <w:rsid w:val="00CB396C"/>
    <w:rsid w:val="00CB4D5F"/>
    <w:rsid w:val="00CB52D5"/>
    <w:rsid w:val="00CB550B"/>
    <w:rsid w:val="00CB566C"/>
    <w:rsid w:val="00CB585A"/>
    <w:rsid w:val="00CB61DD"/>
    <w:rsid w:val="00CB668F"/>
    <w:rsid w:val="00CB6DC6"/>
    <w:rsid w:val="00CB6EBC"/>
    <w:rsid w:val="00CB71EC"/>
    <w:rsid w:val="00CB786A"/>
    <w:rsid w:val="00CC0326"/>
    <w:rsid w:val="00CC0ADA"/>
    <w:rsid w:val="00CC0D4F"/>
    <w:rsid w:val="00CC0F4B"/>
    <w:rsid w:val="00CC1270"/>
    <w:rsid w:val="00CC2029"/>
    <w:rsid w:val="00CC20AC"/>
    <w:rsid w:val="00CC21B5"/>
    <w:rsid w:val="00CC2697"/>
    <w:rsid w:val="00CC2748"/>
    <w:rsid w:val="00CC291D"/>
    <w:rsid w:val="00CC2D90"/>
    <w:rsid w:val="00CC3078"/>
    <w:rsid w:val="00CC407E"/>
    <w:rsid w:val="00CC45EE"/>
    <w:rsid w:val="00CC4DE4"/>
    <w:rsid w:val="00CC5AD0"/>
    <w:rsid w:val="00CC6E60"/>
    <w:rsid w:val="00CC71B5"/>
    <w:rsid w:val="00CD0152"/>
    <w:rsid w:val="00CD1809"/>
    <w:rsid w:val="00CD1A8C"/>
    <w:rsid w:val="00CD1AC7"/>
    <w:rsid w:val="00CD2E2E"/>
    <w:rsid w:val="00CD2FB9"/>
    <w:rsid w:val="00CD3358"/>
    <w:rsid w:val="00CD3719"/>
    <w:rsid w:val="00CD41A1"/>
    <w:rsid w:val="00CD514B"/>
    <w:rsid w:val="00CD5849"/>
    <w:rsid w:val="00CD5E79"/>
    <w:rsid w:val="00CD5EAD"/>
    <w:rsid w:val="00CD6076"/>
    <w:rsid w:val="00CD60E8"/>
    <w:rsid w:val="00CD649A"/>
    <w:rsid w:val="00CD6A5A"/>
    <w:rsid w:val="00CD7AF7"/>
    <w:rsid w:val="00CE01EF"/>
    <w:rsid w:val="00CE03E9"/>
    <w:rsid w:val="00CE06B8"/>
    <w:rsid w:val="00CE1361"/>
    <w:rsid w:val="00CE1933"/>
    <w:rsid w:val="00CE1B65"/>
    <w:rsid w:val="00CE20DA"/>
    <w:rsid w:val="00CE2994"/>
    <w:rsid w:val="00CE37EA"/>
    <w:rsid w:val="00CE382D"/>
    <w:rsid w:val="00CE4C9A"/>
    <w:rsid w:val="00CE6171"/>
    <w:rsid w:val="00CE61E5"/>
    <w:rsid w:val="00CE6399"/>
    <w:rsid w:val="00CE7361"/>
    <w:rsid w:val="00CE7643"/>
    <w:rsid w:val="00CE78BE"/>
    <w:rsid w:val="00CE7974"/>
    <w:rsid w:val="00CF0050"/>
    <w:rsid w:val="00CF0F79"/>
    <w:rsid w:val="00CF1221"/>
    <w:rsid w:val="00CF13CA"/>
    <w:rsid w:val="00CF1A30"/>
    <w:rsid w:val="00CF1E83"/>
    <w:rsid w:val="00CF2252"/>
    <w:rsid w:val="00CF2459"/>
    <w:rsid w:val="00CF2AA6"/>
    <w:rsid w:val="00CF334F"/>
    <w:rsid w:val="00CF3420"/>
    <w:rsid w:val="00CF391A"/>
    <w:rsid w:val="00CF3BC0"/>
    <w:rsid w:val="00CF4C93"/>
    <w:rsid w:val="00CF4CA8"/>
    <w:rsid w:val="00CF5401"/>
    <w:rsid w:val="00CF5464"/>
    <w:rsid w:val="00CF547A"/>
    <w:rsid w:val="00CF58D9"/>
    <w:rsid w:val="00CF6D53"/>
    <w:rsid w:val="00CF6FFE"/>
    <w:rsid w:val="00CF74A6"/>
    <w:rsid w:val="00D0023C"/>
    <w:rsid w:val="00D00733"/>
    <w:rsid w:val="00D0259D"/>
    <w:rsid w:val="00D02CF7"/>
    <w:rsid w:val="00D04227"/>
    <w:rsid w:val="00D0431C"/>
    <w:rsid w:val="00D04978"/>
    <w:rsid w:val="00D0546C"/>
    <w:rsid w:val="00D055E8"/>
    <w:rsid w:val="00D06940"/>
    <w:rsid w:val="00D07A9B"/>
    <w:rsid w:val="00D07D74"/>
    <w:rsid w:val="00D1036A"/>
    <w:rsid w:val="00D10709"/>
    <w:rsid w:val="00D10849"/>
    <w:rsid w:val="00D1176A"/>
    <w:rsid w:val="00D11A44"/>
    <w:rsid w:val="00D12212"/>
    <w:rsid w:val="00D1294C"/>
    <w:rsid w:val="00D12972"/>
    <w:rsid w:val="00D134F8"/>
    <w:rsid w:val="00D13AC4"/>
    <w:rsid w:val="00D141E5"/>
    <w:rsid w:val="00D1440B"/>
    <w:rsid w:val="00D14D98"/>
    <w:rsid w:val="00D16B13"/>
    <w:rsid w:val="00D16B45"/>
    <w:rsid w:val="00D16B89"/>
    <w:rsid w:val="00D17211"/>
    <w:rsid w:val="00D1752F"/>
    <w:rsid w:val="00D17F4C"/>
    <w:rsid w:val="00D20DAB"/>
    <w:rsid w:val="00D216B2"/>
    <w:rsid w:val="00D22794"/>
    <w:rsid w:val="00D23294"/>
    <w:rsid w:val="00D23B93"/>
    <w:rsid w:val="00D23DDD"/>
    <w:rsid w:val="00D24890"/>
    <w:rsid w:val="00D24BFF"/>
    <w:rsid w:val="00D251CC"/>
    <w:rsid w:val="00D2574C"/>
    <w:rsid w:val="00D26097"/>
    <w:rsid w:val="00D26135"/>
    <w:rsid w:val="00D262CC"/>
    <w:rsid w:val="00D26FB2"/>
    <w:rsid w:val="00D272AD"/>
    <w:rsid w:val="00D30679"/>
    <w:rsid w:val="00D30B32"/>
    <w:rsid w:val="00D30ED4"/>
    <w:rsid w:val="00D31213"/>
    <w:rsid w:val="00D31624"/>
    <w:rsid w:val="00D316E5"/>
    <w:rsid w:val="00D31D52"/>
    <w:rsid w:val="00D32558"/>
    <w:rsid w:val="00D3275D"/>
    <w:rsid w:val="00D334EE"/>
    <w:rsid w:val="00D33BD3"/>
    <w:rsid w:val="00D33BED"/>
    <w:rsid w:val="00D34794"/>
    <w:rsid w:val="00D3567C"/>
    <w:rsid w:val="00D356CA"/>
    <w:rsid w:val="00D35B0E"/>
    <w:rsid w:val="00D36614"/>
    <w:rsid w:val="00D36D4C"/>
    <w:rsid w:val="00D37C6E"/>
    <w:rsid w:val="00D37FFC"/>
    <w:rsid w:val="00D40893"/>
    <w:rsid w:val="00D40ED3"/>
    <w:rsid w:val="00D40FE7"/>
    <w:rsid w:val="00D41ECB"/>
    <w:rsid w:val="00D420E9"/>
    <w:rsid w:val="00D448B3"/>
    <w:rsid w:val="00D44F71"/>
    <w:rsid w:val="00D44FC4"/>
    <w:rsid w:val="00D453D5"/>
    <w:rsid w:val="00D458AE"/>
    <w:rsid w:val="00D46EA5"/>
    <w:rsid w:val="00D478DA"/>
    <w:rsid w:val="00D47E12"/>
    <w:rsid w:val="00D47E1E"/>
    <w:rsid w:val="00D47F6F"/>
    <w:rsid w:val="00D502A6"/>
    <w:rsid w:val="00D50440"/>
    <w:rsid w:val="00D50AA3"/>
    <w:rsid w:val="00D510F7"/>
    <w:rsid w:val="00D51A05"/>
    <w:rsid w:val="00D51BCA"/>
    <w:rsid w:val="00D52088"/>
    <w:rsid w:val="00D521C7"/>
    <w:rsid w:val="00D53C9C"/>
    <w:rsid w:val="00D53D76"/>
    <w:rsid w:val="00D5451F"/>
    <w:rsid w:val="00D54772"/>
    <w:rsid w:val="00D547A0"/>
    <w:rsid w:val="00D54EA3"/>
    <w:rsid w:val="00D55871"/>
    <w:rsid w:val="00D5629D"/>
    <w:rsid w:val="00D563FA"/>
    <w:rsid w:val="00D56AC7"/>
    <w:rsid w:val="00D570F6"/>
    <w:rsid w:val="00D574E0"/>
    <w:rsid w:val="00D575FB"/>
    <w:rsid w:val="00D602BD"/>
    <w:rsid w:val="00D603A4"/>
    <w:rsid w:val="00D608B7"/>
    <w:rsid w:val="00D615F4"/>
    <w:rsid w:val="00D617C1"/>
    <w:rsid w:val="00D617C6"/>
    <w:rsid w:val="00D62D9E"/>
    <w:rsid w:val="00D633C4"/>
    <w:rsid w:val="00D63487"/>
    <w:rsid w:val="00D63EEF"/>
    <w:rsid w:val="00D644BE"/>
    <w:rsid w:val="00D64949"/>
    <w:rsid w:val="00D6533D"/>
    <w:rsid w:val="00D655DE"/>
    <w:rsid w:val="00D6660A"/>
    <w:rsid w:val="00D66BE7"/>
    <w:rsid w:val="00D67754"/>
    <w:rsid w:val="00D67A0C"/>
    <w:rsid w:val="00D67D93"/>
    <w:rsid w:val="00D67EDC"/>
    <w:rsid w:val="00D70540"/>
    <w:rsid w:val="00D71034"/>
    <w:rsid w:val="00D714B6"/>
    <w:rsid w:val="00D714C9"/>
    <w:rsid w:val="00D71872"/>
    <w:rsid w:val="00D71F2D"/>
    <w:rsid w:val="00D7204F"/>
    <w:rsid w:val="00D72398"/>
    <w:rsid w:val="00D725D8"/>
    <w:rsid w:val="00D73B7F"/>
    <w:rsid w:val="00D73D98"/>
    <w:rsid w:val="00D74275"/>
    <w:rsid w:val="00D748A9"/>
    <w:rsid w:val="00D759A7"/>
    <w:rsid w:val="00D75C80"/>
    <w:rsid w:val="00D76483"/>
    <w:rsid w:val="00D77B72"/>
    <w:rsid w:val="00D806D7"/>
    <w:rsid w:val="00D80AB7"/>
    <w:rsid w:val="00D821C6"/>
    <w:rsid w:val="00D826B3"/>
    <w:rsid w:val="00D8404E"/>
    <w:rsid w:val="00D84843"/>
    <w:rsid w:val="00D8502D"/>
    <w:rsid w:val="00D85840"/>
    <w:rsid w:val="00D85DB2"/>
    <w:rsid w:val="00D85DE9"/>
    <w:rsid w:val="00D864EB"/>
    <w:rsid w:val="00D866A8"/>
    <w:rsid w:val="00D870E0"/>
    <w:rsid w:val="00D876FD"/>
    <w:rsid w:val="00D87929"/>
    <w:rsid w:val="00D87B44"/>
    <w:rsid w:val="00D87CAB"/>
    <w:rsid w:val="00D87E1D"/>
    <w:rsid w:val="00D918CE"/>
    <w:rsid w:val="00D91AE9"/>
    <w:rsid w:val="00D91AEB"/>
    <w:rsid w:val="00D91FB6"/>
    <w:rsid w:val="00D923C9"/>
    <w:rsid w:val="00D924A4"/>
    <w:rsid w:val="00D9355D"/>
    <w:rsid w:val="00D935EA"/>
    <w:rsid w:val="00D93652"/>
    <w:rsid w:val="00D9393C"/>
    <w:rsid w:val="00D93EAC"/>
    <w:rsid w:val="00D93F18"/>
    <w:rsid w:val="00D93FE3"/>
    <w:rsid w:val="00D9407F"/>
    <w:rsid w:val="00D94E54"/>
    <w:rsid w:val="00D95F93"/>
    <w:rsid w:val="00D965CB"/>
    <w:rsid w:val="00D970DF"/>
    <w:rsid w:val="00D972EC"/>
    <w:rsid w:val="00D97A19"/>
    <w:rsid w:val="00D97FEF"/>
    <w:rsid w:val="00DA0154"/>
    <w:rsid w:val="00DA05CA"/>
    <w:rsid w:val="00DA0E06"/>
    <w:rsid w:val="00DA0FAB"/>
    <w:rsid w:val="00DA1CCE"/>
    <w:rsid w:val="00DA1FDC"/>
    <w:rsid w:val="00DA256C"/>
    <w:rsid w:val="00DA3C87"/>
    <w:rsid w:val="00DA43E2"/>
    <w:rsid w:val="00DA512D"/>
    <w:rsid w:val="00DA5346"/>
    <w:rsid w:val="00DA57CB"/>
    <w:rsid w:val="00DA5F66"/>
    <w:rsid w:val="00DA5F82"/>
    <w:rsid w:val="00DA653A"/>
    <w:rsid w:val="00DA6CE5"/>
    <w:rsid w:val="00DA7EE8"/>
    <w:rsid w:val="00DB0623"/>
    <w:rsid w:val="00DB0632"/>
    <w:rsid w:val="00DB0FA9"/>
    <w:rsid w:val="00DB15E5"/>
    <w:rsid w:val="00DB18D0"/>
    <w:rsid w:val="00DB2438"/>
    <w:rsid w:val="00DB31D1"/>
    <w:rsid w:val="00DB38F2"/>
    <w:rsid w:val="00DB3E67"/>
    <w:rsid w:val="00DB3ED6"/>
    <w:rsid w:val="00DB4319"/>
    <w:rsid w:val="00DB4357"/>
    <w:rsid w:val="00DB4D50"/>
    <w:rsid w:val="00DB4E0D"/>
    <w:rsid w:val="00DB54A6"/>
    <w:rsid w:val="00DB583A"/>
    <w:rsid w:val="00DB5900"/>
    <w:rsid w:val="00DB7592"/>
    <w:rsid w:val="00DB761F"/>
    <w:rsid w:val="00DB7682"/>
    <w:rsid w:val="00DB7ED3"/>
    <w:rsid w:val="00DC0598"/>
    <w:rsid w:val="00DC06AA"/>
    <w:rsid w:val="00DC09D9"/>
    <w:rsid w:val="00DC145A"/>
    <w:rsid w:val="00DC15CC"/>
    <w:rsid w:val="00DC1B56"/>
    <w:rsid w:val="00DC1F6B"/>
    <w:rsid w:val="00DC3ACA"/>
    <w:rsid w:val="00DC420A"/>
    <w:rsid w:val="00DC42C4"/>
    <w:rsid w:val="00DC43C2"/>
    <w:rsid w:val="00DC49E9"/>
    <w:rsid w:val="00DC5BCF"/>
    <w:rsid w:val="00DC6608"/>
    <w:rsid w:val="00DC7296"/>
    <w:rsid w:val="00DC73D2"/>
    <w:rsid w:val="00DD02F9"/>
    <w:rsid w:val="00DD12AB"/>
    <w:rsid w:val="00DD1312"/>
    <w:rsid w:val="00DD17AC"/>
    <w:rsid w:val="00DD1CFC"/>
    <w:rsid w:val="00DD24EF"/>
    <w:rsid w:val="00DD30C1"/>
    <w:rsid w:val="00DD426D"/>
    <w:rsid w:val="00DD4C83"/>
    <w:rsid w:val="00DD4EB0"/>
    <w:rsid w:val="00DD5784"/>
    <w:rsid w:val="00DD603B"/>
    <w:rsid w:val="00DD6247"/>
    <w:rsid w:val="00DD64B8"/>
    <w:rsid w:val="00DD7990"/>
    <w:rsid w:val="00DD79C2"/>
    <w:rsid w:val="00DE003B"/>
    <w:rsid w:val="00DE06F4"/>
    <w:rsid w:val="00DE09EA"/>
    <w:rsid w:val="00DE12B0"/>
    <w:rsid w:val="00DE12B9"/>
    <w:rsid w:val="00DE12CB"/>
    <w:rsid w:val="00DE1652"/>
    <w:rsid w:val="00DE1C5C"/>
    <w:rsid w:val="00DE38B5"/>
    <w:rsid w:val="00DE3AEC"/>
    <w:rsid w:val="00DE3AF9"/>
    <w:rsid w:val="00DE44E0"/>
    <w:rsid w:val="00DE4AFD"/>
    <w:rsid w:val="00DE4DD6"/>
    <w:rsid w:val="00DE4EA7"/>
    <w:rsid w:val="00DE4EC6"/>
    <w:rsid w:val="00DE51B9"/>
    <w:rsid w:val="00DE5C6D"/>
    <w:rsid w:val="00DE5EAA"/>
    <w:rsid w:val="00DE6208"/>
    <w:rsid w:val="00DE6478"/>
    <w:rsid w:val="00DE7826"/>
    <w:rsid w:val="00DE7A9F"/>
    <w:rsid w:val="00DE7B50"/>
    <w:rsid w:val="00DF00A8"/>
    <w:rsid w:val="00DF033E"/>
    <w:rsid w:val="00DF0A64"/>
    <w:rsid w:val="00DF187C"/>
    <w:rsid w:val="00DF1ABF"/>
    <w:rsid w:val="00DF1C44"/>
    <w:rsid w:val="00DF2AEA"/>
    <w:rsid w:val="00DF3072"/>
    <w:rsid w:val="00DF39D9"/>
    <w:rsid w:val="00DF39EA"/>
    <w:rsid w:val="00DF3D7C"/>
    <w:rsid w:val="00DF4F8D"/>
    <w:rsid w:val="00DF5BAE"/>
    <w:rsid w:val="00DF5E1C"/>
    <w:rsid w:val="00DF607C"/>
    <w:rsid w:val="00DF63A6"/>
    <w:rsid w:val="00DF67EA"/>
    <w:rsid w:val="00DF691A"/>
    <w:rsid w:val="00DF7027"/>
    <w:rsid w:val="00DF71D1"/>
    <w:rsid w:val="00DF788E"/>
    <w:rsid w:val="00DF78DF"/>
    <w:rsid w:val="00DF7D70"/>
    <w:rsid w:val="00E002D1"/>
    <w:rsid w:val="00E00A88"/>
    <w:rsid w:val="00E00C05"/>
    <w:rsid w:val="00E011C6"/>
    <w:rsid w:val="00E01562"/>
    <w:rsid w:val="00E01961"/>
    <w:rsid w:val="00E01E4C"/>
    <w:rsid w:val="00E0283A"/>
    <w:rsid w:val="00E03D25"/>
    <w:rsid w:val="00E03E90"/>
    <w:rsid w:val="00E0404B"/>
    <w:rsid w:val="00E042D6"/>
    <w:rsid w:val="00E04516"/>
    <w:rsid w:val="00E048E7"/>
    <w:rsid w:val="00E051C5"/>
    <w:rsid w:val="00E054B3"/>
    <w:rsid w:val="00E06E63"/>
    <w:rsid w:val="00E07415"/>
    <w:rsid w:val="00E07561"/>
    <w:rsid w:val="00E07702"/>
    <w:rsid w:val="00E10174"/>
    <w:rsid w:val="00E10296"/>
    <w:rsid w:val="00E10ACD"/>
    <w:rsid w:val="00E10BFD"/>
    <w:rsid w:val="00E11041"/>
    <w:rsid w:val="00E11BB0"/>
    <w:rsid w:val="00E11BF3"/>
    <w:rsid w:val="00E11D05"/>
    <w:rsid w:val="00E11D1B"/>
    <w:rsid w:val="00E12869"/>
    <w:rsid w:val="00E13242"/>
    <w:rsid w:val="00E1358B"/>
    <w:rsid w:val="00E135CD"/>
    <w:rsid w:val="00E13FE0"/>
    <w:rsid w:val="00E1420A"/>
    <w:rsid w:val="00E14332"/>
    <w:rsid w:val="00E14668"/>
    <w:rsid w:val="00E14D32"/>
    <w:rsid w:val="00E152A6"/>
    <w:rsid w:val="00E16693"/>
    <w:rsid w:val="00E16DF1"/>
    <w:rsid w:val="00E172A4"/>
    <w:rsid w:val="00E174A4"/>
    <w:rsid w:val="00E1761F"/>
    <w:rsid w:val="00E179A1"/>
    <w:rsid w:val="00E17AA6"/>
    <w:rsid w:val="00E17CD4"/>
    <w:rsid w:val="00E17EFB"/>
    <w:rsid w:val="00E20488"/>
    <w:rsid w:val="00E217E4"/>
    <w:rsid w:val="00E21B7A"/>
    <w:rsid w:val="00E22593"/>
    <w:rsid w:val="00E22C86"/>
    <w:rsid w:val="00E241F9"/>
    <w:rsid w:val="00E2512E"/>
    <w:rsid w:val="00E25FCF"/>
    <w:rsid w:val="00E2641C"/>
    <w:rsid w:val="00E26584"/>
    <w:rsid w:val="00E26CA5"/>
    <w:rsid w:val="00E26D3F"/>
    <w:rsid w:val="00E26E4F"/>
    <w:rsid w:val="00E27D50"/>
    <w:rsid w:val="00E30508"/>
    <w:rsid w:val="00E30E26"/>
    <w:rsid w:val="00E32176"/>
    <w:rsid w:val="00E3227D"/>
    <w:rsid w:val="00E32826"/>
    <w:rsid w:val="00E32F3B"/>
    <w:rsid w:val="00E3358D"/>
    <w:rsid w:val="00E33D6E"/>
    <w:rsid w:val="00E33E9D"/>
    <w:rsid w:val="00E346D5"/>
    <w:rsid w:val="00E34886"/>
    <w:rsid w:val="00E3494A"/>
    <w:rsid w:val="00E3539A"/>
    <w:rsid w:val="00E35544"/>
    <w:rsid w:val="00E35951"/>
    <w:rsid w:val="00E35D58"/>
    <w:rsid w:val="00E3635D"/>
    <w:rsid w:val="00E36EE6"/>
    <w:rsid w:val="00E36EF6"/>
    <w:rsid w:val="00E37684"/>
    <w:rsid w:val="00E37A3C"/>
    <w:rsid w:val="00E409FC"/>
    <w:rsid w:val="00E40ABF"/>
    <w:rsid w:val="00E40EEA"/>
    <w:rsid w:val="00E41A45"/>
    <w:rsid w:val="00E41B9B"/>
    <w:rsid w:val="00E41FD4"/>
    <w:rsid w:val="00E42251"/>
    <w:rsid w:val="00E42AF5"/>
    <w:rsid w:val="00E42D9E"/>
    <w:rsid w:val="00E42F7F"/>
    <w:rsid w:val="00E43126"/>
    <w:rsid w:val="00E43259"/>
    <w:rsid w:val="00E43CAB"/>
    <w:rsid w:val="00E43E1B"/>
    <w:rsid w:val="00E442A5"/>
    <w:rsid w:val="00E44402"/>
    <w:rsid w:val="00E44809"/>
    <w:rsid w:val="00E450CC"/>
    <w:rsid w:val="00E45122"/>
    <w:rsid w:val="00E451FA"/>
    <w:rsid w:val="00E45DA3"/>
    <w:rsid w:val="00E45F65"/>
    <w:rsid w:val="00E466F6"/>
    <w:rsid w:val="00E46E23"/>
    <w:rsid w:val="00E472B0"/>
    <w:rsid w:val="00E479D8"/>
    <w:rsid w:val="00E47CAC"/>
    <w:rsid w:val="00E47FF7"/>
    <w:rsid w:val="00E50599"/>
    <w:rsid w:val="00E50B3E"/>
    <w:rsid w:val="00E50BAB"/>
    <w:rsid w:val="00E50C6E"/>
    <w:rsid w:val="00E51362"/>
    <w:rsid w:val="00E5160D"/>
    <w:rsid w:val="00E519DD"/>
    <w:rsid w:val="00E5278B"/>
    <w:rsid w:val="00E5403D"/>
    <w:rsid w:val="00E54DBA"/>
    <w:rsid w:val="00E5515E"/>
    <w:rsid w:val="00E558F5"/>
    <w:rsid w:val="00E55E86"/>
    <w:rsid w:val="00E56105"/>
    <w:rsid w:val="00E56976"/>
    <w:rsid w:val="00E57062"/>
    <w:rsid w:val="00E570EE"/>
    <w:rsid w:val="00E57574"/>
    <w:rsid w:val="00E575BF"/>
    <w:rsid w:val="00E57D6C"/>
    <w:rsid w:val="00E60484"/>
    <w:rsid w:val="00E604DC"/>
    <w:rsid w:val="00E60D5B"/>
    <w:rsid w:val="00E60D5C"/>
    <w:rsid w:val="00E61C54"/>
    <w:rsid w:val="00E630C6"/>
    <w:rsid w:val="00E643D0"/>
    <w:rsid w:val="00E64531"/>
    <w:rsid w:val="00E649ED"/>
    <w:rsid w:val="00E64BCD"/>
    <w:rsid w:val="00E656E0"/>
    <w:rsid w:val="00E65897"/>
    <w:rsid w:val="00E664B7"/>
    <w:rsid w:val="00E664EA"/>
    <w:rsid w:val="00E67F21"/>
    <w:rsid w:val="00E67FF9"/>
    <w:rsid w:val="00E7022D"/>
    <w:rsid w:val="00E70582"/>
    <w:rsid w:val="00E70F8C"/>
    <w:rsid w:val="00E70FD7"/>
    <w:rsid w:val="00E71D64"/>
    <w:rsid w:val="00E720A0"/>
    <w:rsid w:val="00E72E07"/>
    <w:rsid w:val="00E72FCE"/>
    <w:rsid w:val="00E73003"/>
    <w:rsid w:val="00E73298"/>
    <w:rsid w:val="00E73EBD"/>
    <w:rsid w:val="00E74692"/>
    <w:rsid w:val="00E75281"/>
    <w:rsid w:val="00E76315"/>
    <w:rsid w:val="00E76C43"/>
    <w:rsid w:val="00E77AEF"/>
    <w:rsid w:val="00E77D4B"/>
    <w:rsid w:val="00E800E0"/>
    <w:rsid w:val="00E80453"/>
    <w:rsid w:val="00E8100F"/>
    <w:rsid w:val="00E8131E"/>
    <w:rsid w:val="00E826C4"/>
    <w:rsid w:val="00E836CF"/>
    <w:rsid w:val="00E83780"/>
    <w:rsid w:val="00E84212"/>
    <w:rsid w:val="00E8476E"/>
    <w:rsid w:val="00E84B08"/>
    <w:rsid w:val="00E8563C"/>
    <w:rsid w:val="00E857F3"/>
    <w:rsid w:val="00E85E64"/>
    <w:rsid w:val="00E865DF"/>
    <w:rsid w:val="00E867C8"/>
    <w:rsid w:val="00E86B14"/>
    <w:rsid w:val="00E87711"/>
    <w:rsid w:val="00E87AF9"/>
    <w:rsid w:val="00E87E2E"/>
    <w:rsid w:val="00E87F8A"/>
    <w:rsid w:val="00E90526"/>
    <w:rsid w:val="00E91310"/>
    <w:rsid w:val="00E91563"/>
    <w:rsid w:val="00E91590"/>
    <w:rsid w:val="00E9170E"/>
    <w:rsid w:val="00E9171C"/>
    <w:rsid w:val="00E922F7"/>
    <w:rsid w:val="00E92D6A"/>
    <w:rsid w:val="00E936DF"/>
    <w:rsid w:val="00E93D34"/>
    <w:rsid w:val="00E94019"/>
    <w:rsid w:val="00E94198"/>
    <w:rsid w:val="00E94C1F"/>
    <w:rsid w:val="00E95AA1"/>
    <w:rsid w:val="00E96839"/>
    <w:rsid w:val="00E96D55"/>
    <w:rsid w:val="00E96E6E"/>
    <w:rsid w:val="00E97D2B"/>
    <w:rsid w:val="00EA06EE"/>
    <w:rsid w:val="00EA0CEA"/>
    <w:rsid w:val="00EA22F8"/>
    <w:rsid w:val="00EA238F"/>
    <w:rsid w:val="00EA2530"/>
    <w:rsid w:val="00EA2A79"/>
    <w:rsid w:val="00EA2B3E"/>
    <w:rsid w:val="00EA2CB4"/>
    <w:rsid w:val="00EA39A9"/>
    <w:rsid w:val="00EA404D"/>
    <w:rsid w:val="00EA4231"/>
    <w:rsid w:val="00EA5439"/>
    <w:rsid w:val="00EA5A0E"/>
    <w:rsid w:val="00EA60BF"/>
    <w:rsid w:val="00EA7BBF"/>
    <w:rsid w:val="00EA7F52"/>
    <w:rsid w:val="00EB0723"/>
    <w:rsid w:val="00EB07F1"/>
    <w:rsid w:val="00EB13A2"/>
    <w:rsid w:val="00EB2B56"/>
    <w:rsid w:val="00EB2FA5"/>
    <w:rsid w:val="00EB42CC"/>
    <w:rsid w:val="00EB4A00"/>
    <w:rsid w:val="00EC006F"/>
    <w:rsid w:val="00EC00F0"/>
    <w:rsid w:val="00EC02E5"/>
    <w:rsid w:val="00EC1633"/>
    <w:rsid w:val="00EC1C0A"/>
    <w:rsid w:val="00EC1EA5"/>
    <w:rsid w:val="00EC39D6"/>
    <w:rsid w:val="00EC3A05"/>
    <w:rsid w:val="00EC468E"/>
    <w:rsid w:val="00EC483F"/>
    <w:rsid w:val="00EC4B61"/>
    <w:rsid w:val="00EC4C36"/>
    <w:rsid w:val="00EC4E2F"/>
    <w:rsid w:val="00EC4EC5"/>
    <w:rsid w:val="00EC4FA5"/>
    <w:rsid w:val="00EC51F8"/>
    <w:rsid w:val="00EC57BB"/>
    <w:rsid w:val="00EC5863"/>
    <w:rsid w:val="00EC665C"/>
    <w:rsid w:val="00EC7964"/>
    <w:rsid w:val="00EC7BC9"/>
    <w:rsid w:val="00ED1BDF"/>
    <w:rsid w:val="00ED1FF9"/>
    <w:rsid w:val="00ED2798"/>
    <w:rsid w:val="00ED309E"/>
    <w:rsid w:val="00ED38F2"/>
    <w:rsid w:val="00ED483C"/>
    <w:rsid w:val="00ED4D2F"/>
    <w:rsid w:val="00ED5484"/>
    <w:rsid w:val="00ED5D0F"/>
    <w:rsid w:val="00ED63BD"/>
    <w:rsid w:val="00ED75B2"/>
    <w:rsid w:val="00ED78C7"/>
    <w:rsid w:val="00EE053F"/>
    <w:rsid w:val="00EE1166"/>
    <w:rsid w:val="00EE1268"/>
    <w:rsid w:val="00EE1A21"/>
    <w:rsid w:val="00EE1C07"/>
    <w:rsid w:val="00EE2180"/>
    <w:rsid w:val="00EE2232"/>
    <w:rsid w:val="00EE2913"/>
    <w:rsid w:val="00EE2BD8"/>
    <w:rsid w:val="00EE3B2A"/>
    <w:rsid w:val="00EE4407"/>
    <w:rsid w:val="00EE4C5D"/>
    <w:rsid w:val="00EE5EE9"/>
    <w:rsid w:val="00EE69E6"/>
    <w:rsid w:val="00EE7072"/>
    <w:rsid w:val="00EE77C4"/>
    <w:rsid w:val="00EE7BBC"/>
    <w:rsid w:val="00EF0FFF"/>
    <w:rsid w:val="00EF16BD"/>
    <w:rsid w:val="00EF1A7F"/>
    <w:rsid w:val="00EF20AD"/>
    <w:rsid w:val="00EF33F4"/>
    <w:rsid w:val="00EF3814"/>
    <w:rsid w:val="00EF3A23"/>
    <w:rsid w:val="00EF3EFA"/>
    <w:rsid w:val="00EF4992"/>
    <w:rsid w:val="00EF4BDB"/>
    <w:rsid w:val="00EF4E17"/>
    <w:rsid w:val="00EF51CE"/>
    <w:rsid w:val="00EF54DC"/>
    <w:rsid w:val="00EF565D"/>
    <w:rsid w:val="00EF6370"/>
    <w:rsid w:val="00EF66F6"/>
    <w:rsid w:val="00EF6990"/>
    <w:rsid w:val="00EF790E"/>
    <w:rsid w:val="00F00D28"/>
    <w:rsid w:val="00F0146A"/>
    <w:rsid w:val="00F0195C"/>
    <w:rsid w:val="00F01A96"/>
    <w:rsid w:val="00F0205B"/>
    <w:rsid w:val="00F02A60"/>
    <w:rsid w:val="00F03CC4"/>
    <w:rsid w:val="00F0453E"/>
    <w:rsid w:val="00F04662"/>
    <w:rsid w:val="00F04FE0"/>
    <w:rsid w:val="00F06032"/>
    <w:rsid w:val="00F06FE5"/>
    <w:rsid w:val="00F079DA"/>
    <w:rsid w:val="00F1007C"/>
    <w:rsid w:val="00F10C36"/>
    <w:rsid w:val="00F11757"/>
    <w:rsid w:val="00F12173"/>
    <w:rsid w:val="00F12F9E"/>
    <w:rsid w:val="00F13560"/>
    <w:rsid w:val="00F136C2"/>
    <w:rsid w:val="00F13708"/>
    <w:rsid w:val="00F137A1"/>
    <w:rsid w:val="00F1492C"/>
    <w:rsid w:val="00F14F7D"/>
    <w:rsid w:val="00F15113"/>
    <w:rsid w:val="00F154B0"/>
    <w:rsid w:val="00F157FF"/>
    <w:rsid w:val="00F16371"/>
    <w:rsid w:val="00F1648D"/>
    <w:rsid w:val="00F170CE"/>
    <w:rsid w:val="00F176EF"/>
    <w:rsid w:val="00F2025B"/>
    <w:rsid w:val="00F20EF9"/>
    <w:rsid w:val="00F21032"/>
    <w:rsid w:val="00F213A6"/>
    <w:rsid w:val="00F21FD2"/>
    <w:rsid w:val="00F225E5"/>
    <w:rsid w:val="00F22D49"/>
    <w:rsid w:val="00F23132"/>
    <w:rsid w:val="00F246B7"/>
    <w:rsid w:val="00F24A21"/>
    <w:rsid w:val="00F24A83"/>
    <w:rsid w:val="00F24C80"/>
    <w:rsid w:val="00F24F7E"/>
    <w:rsid w:val="00F25C98"/>
    <w:rsid w:val="00F25EE3"/>
    <w:rsid w:val="00F267B2"/>
    <w:rsid w:val="00F268B4"/>
    <w:rsid w:val="00F27A9C"/>
    <w:rsid w:val="00F27F8E"/>
    <w:rsid w:val="00F302D3"/>
    <w:rsid w:val="00F30423"/>
    <w:rsid w:val="00F313B5"/>
    <w:rsid w:val="00F313DF"/>
    <w:rsid w:val="00F3232C"/>
    <w:rsid w:val="00F3240E"/>
    <w:rsid w:val="00F326CE"/>
    <w:rsid w:val="00F32B2E"/>
    <w:rsid w:val="00F332E7"/>
    <w:rsid w:val="00F3382E"/>
    <w:rsid w:val="00F343D5"/>
    <w:rsid w:val="00F344D3"/>
    <w:rsid w:val="00F345F5"/>
    <w:rsid w:val="00F349BA"/>
    <w:rsid w:val="00F34E02"/>
    <w:rsid w:val="00F35BD6"/>
    <w:rsid w:val="00F35EAB"/>
    <w:rsid w:val="00F3607E"/>
    <w:rsid w:val="00F366CE"/>
    <w:rsid w:val="00F373D3"/>
    <w:rsid w:val="00F37928"/>
    <w:rsid w:val="00F41482"/>
    <w:rsid w:val="00F418F4"/>
    <w:rsid w:val="00F421D2"/>
    <w:rsid w:val="00F422C7"/>
    <w:rsid w:val="00F42382"/>
    <w:rsid w:val="00F42483"/>
    <w:rsid w:val="00F42C88"/>
    <w:rsid w:val="00F4305B"/>
    <w:rsid w:val="00F43521"/>
    <w:rsid w:val="00F436DB"/>
    <w:rsid w:val="00F4398C"/>
    <w:rsid w:val="00F43ACF"/>
    <w:rsid w:val="00F445D9"/>
    <w:rsid w:val="00F44D06"/>
    <w:rsid w:val="00F44ED9"/>
    <w:rsid w:val="00F45135"/>
    <w:rsid w:val="00F45281"/>
    <w:rsid w:val="00F45715"/>
    <w:rsid w:val="00F4598B"/>
    <w:rsid w:val="00F45D6E"/>
    <w:rsid w:val="00F460E0"/>
    <w:rsid w:val="00F469C6"/>
    <w:rsid w:val="00F475D3"/>
    <w:rsid w:val="00F47724"/>
    <w:rsid w:val="00F5198D"/>
    <w:rsid w:val="00F51A36"/>
    <w:rsid w:val="00F5255D"/>
    <w:rsid w:val="00F53AD5"/>
    <w:rsid w:val="00F54B56"/>
    <w:rsid w:val="00F54EF3"/>
    <w:rsid w:val="00F55A59"/>
    <w:rsid w:val="00F568D5"/>
    <w:rsid w:val="00F573F1"/>
    <w:rsid w:val="00F579C5"/>
    <w:rsid w:val="00F57DA6"/>
    <w:rsid w:val="00F6043F"/>
    <w:rsid w:val="00F615DF"/>
    <w:rsid w:val="00F61F4B"/>
    <w:rsid w:val="00F620ED"/>
    <w:rsid w:val="00F622EE"/>
    <w:rsid w:val="00F629CA"/>
    <w:rsid w:val="00F630BC"/>
    <w:rsid w:val="00F63123"/>
    <w:rsid w:val="00F632AE"/>
    <w:rsid w:val="00F6398E"/>
    <w:rsid w:val="00F64384"/>
    <w:rsid w:val="00F659BB"/>
    <w:rsid w:val="00F65ACE"/>
    <w:rsid w:val="00F6691C"/>
    <w:rsid w:val="00F6751A"/>
    <w:rsid w:val="00F6760B"/>
    <w:rsid w:val="00F7047F"/>
    <w:rsid w:val="00F708BC"/>
    <w:rsid w:val="00F70E4B"/>
    <w:rsid w:val="00F71DCB"/>
    <w:rsid w:val="00F734EF"/>
    <w:rsid w:val="00F73A02"/>
    <w:rsid w:val="00F74B2E"/>
    <w:rsid w:val="00F74CB1"/>
    <w:rsid w:val="00F74DA2"/>
    <w:rsid w:val="00F753EB"/>
    <w:rsid w:val="00F75434"/>
    <w:rsid w:val="00F7607B"/>
    <w:rsid w:val="00F771FA"/>
    <w:rsid w:val="00F77954"/>
    <w:rsid w:val="00F77973"/>
    <w:rsid w:val="00F779A5"/>
    <w:rsid w:val="00F809F3"/>
    <w:rsid w:val="00F80A5E"/>
    <w:rsid w:val="00F80DDD"/>
    <w:rsid w:val="00F815EC"/>
    <w:rsid w:val="00F82142"/>
    <w:rsid w:val="00F832F0"/>
    <w:rsid w:val="00F83E70"/>
    <w:rsid w:val="00F842EB"/>
    <w:rsid w:val="00F84430"/>
    <w:rsid w:val="00F846D0"/>
    <w:rsid w:val="00F84D40"/>
    <w:rsid w:val="00F85A35"/>
    <w:rsid w:val="00F85ED7"/>
    <w:rsid w:val="00F8615B"/>
    <w:rsid w:val="00F86E29"/>
    <w:rsid w:val="00F87586"/>
    <w:rsid w:val="00F9027F"/>
    <w:rsid w:val="00F90966"/>
    <w:rsid w:val="00F90A86"/>
    <w:rsid w:val="00F90BC9"/>
    <w:rsid w:val="00F90F63"/>
    <w:rsid w:val="00F919FD"/>
    <w:rsid w:val="00F91AE4"/>
    <w:rsid w:val="00F92055"/>
    <w:rsid w:val="00F92327"/>
    <w:rsid w:val="00F92688"/>
    <w:rsid w:val="00F92AD8"/>
    <w:rsid w:val="00F92CEE"/>
    <w:rsid w:val="00F92DD7"/>
    <w:rsid w:val="00F93001"/>
    <w:rsid w:val="00F93578"/>
    <w:rsid w:val="00F9380C"/>
    <w:rsid w:val="00F94CCE"/>
    <w:rsid w:val="00F94F7F"/>
    <w:rsid w:val="00F95F27"/>
    <w:rsid w:val="00F95F91"/>
    <w:rsid w:val="00F96712"/>
    <w:rsid w:val="00F96E27"/>
    <w:rsid w:val="00F96FD5"/>
    <w:rsid w:val="00FA025C"/>
    <w:rsid w:val="00FA0314"/>
    <w:rsid w:val="00FA0EF9"/>
    <w:rsid w:val="00FA10FD"/>
    <w:rsid w:val="00FA1415"/>
    <w:rsid w:val="00FA3013"/>
    <w:rsid w:val="00FA34D4"/>
    <w:rsid w:val="00FA3821"/>
    <w:rsid w:val="00FA408C"/>
    <w:rsid w:val="00FA41DC"/>
    <w:rsid w:val="00FA51A2"/>
    <w:rsid w:val="00FA715B"/>
    <w:rsid w:val="00FB0530"/>
    <w:rsid w:val="00FB0B08"/>
    <w:rsid w:val="00FB121A"/>
    <w:rsid w:val="00FB15B8"/>
    <w:rsid w:val="00FB172B"/>
    <w:rsid w:val="00FB1927"/>
    <w:rsid w:val="00FB1DB2"/>
    <w:rsid w:val="00FB2D33"/>
    <w:rsid w:val="00FB38A3"/>
    <w:rsid w:val="00FB4FC0"/>
    <w:rsid w:val="00FB5359"/>
    <w:rsid w:val="00FB55A9"/>
    <w:rsid w:val="00FB58AC"/>
    <w:rsid w:val="00FB5E62"/>
    <w:rsid w:val="00FB6072"/>
    <w:rsid w:val="00FB6761"/>
    <w:rsid w:val="00FB7760"/>
    <w:rsid w:val="00FB7884"/>
    <w:rsid w:val="00FB788C"/>
    <w:rsid w:val="00FC0458"/>
    <w:rsid w:val="00FC0645"/>
    <w:rsid w:val="00FC1E0F"/>
    <w:rsid w:val="00FC2512"/>
    <w:rsid w:val="00FC2B72"/>
    <w:rsid w:val="00FC2C76"/>
    <w:rsid w:val="00FC2CA7"/>
    <w:rsid w:val="00FC30C5"/>
    <w:rsid w:val="00FC35E6"/>
    <w:rsid w:val="00FC37FF"/>
    <w:rsid w:val="00FC3B2F"/>
    <w:rsid w:val="00FC3C6B"/>
    <w:rsid w:val="00FC4E10"/>
    <w:rsid w:val="00FC506C"/>
    <w:rsid w:val="00FC5ACB"/>
    <w:rsid w:val="00FC65BB"/>
    <w:rsid w:val="00FC6F74"/>
    <w:rsid w:val="00FC789B"/>
    <w:rsid w:val="00FD0036"/>
    <w:rsid w:val="00FD0AD7"/>
    <w:rsid w:val="00FD0D6C"/>
    <w:rsid w:val="00FD19FC"/>
    <w:rsid w:val="00FD2302"/>
    <w:rsid w:val="00FD3BB9"/>
    <w:rsid w:val="00FD450A"/>
    <w:rsid w:val="00FD47FB"/>
    <w:rsid w:val="00FD55A0"/>
    <w:rsid w:val="00FD5783"/>
    <w:rsid w:val="00FD5837"/>
    <w:rsid w:val="00FD6470"/>
    <w:rsid w:val="00FD6956"/>
    <w:rsid w:val="00FD6A8F"/>
    <w:rsid w:val="00FD7D5C"/>
    <w:rsid w:val="00FE0391"/>
    <w:rsid w:val="00FE048A"/>
    <w:rsid w:val="00FE1361"/>
    <w:rsid w:val="00FE1559"/>
    <w:rsid w:val="00FE17F7"/>
    <w:rsid w:val="00FE1B76"/>
    <w:rsid w:val="00FE248F"/>
    <w:rsid w:val="00FE253F"/>
    <w:rsid w:val="00FE30DF"/>
    <w:rsid w:val="00FE3741"/>
    <w:rsid w:val="00FE3BB3"/>
    <w:rsid w:val="00FE3F34"/>
    <w:rsid w:val="00FE438A"/>
    <w:rsid w:val="00FE4F0B"/>
    <w:rsid w:val="00FE5058"/>
    <w:rsid w:val="00FE5380"/>
    <w:rsid w:val="00FE5680"/>
    <w:rsid w:val="00FE5B3C"/>
    <w:rsid w:val="00FE5D5F"/>
    <w:rsid w:val="00FE6A14"/>
    <w:rsid w:val="00FE74BB"/>
    <w:rsid w:val="00FE7566"/>
    <w:rsid w:val="00FF0170"/>
    <w:rsid w:val="00FF08D4"/>
    <w:rsid w:val="00FF1102"/>
    <w:rsid w:val="00FF1926"/>
    <w:rsid w:val="00FF1A7F"/>
    <w:rsid w:val="00FF26B0"/>
    <w:rsid w:val="00FF28CD"/>
    <w:rsid w:val="00FF2D46"/>
    <w:rsid w:val="00FF2FFA"/>
    <w:rsid w:val="00FF3181"/>
    <w:rsid w:val="00FF3D0C"/>
    <w:rsid w:val="00FF43C1"/>
    <w:rsid w:val="00FF4440"/>
    <w:rsid w:val="00FF452E"/>
    <w:rsid w:val="00FF502A"/>
    <w:rsid w:val="00FF50DE"/>
    <w:rsid w:val="00FF5A59"/>
    <w:rsid w:val="00FF6CD1"/>
    <w:rsid w:val="00FF6E28"/>
    <w:rsid w:val="00FF6EB7"/>
    <w:rsid w:val="00FF6EC0"/>
    <w:rsid w:val="00FF6FF7"/>
    <w:rsid w:val="00FF7355"/>
    <w:rsid w:val="00FF7375"/>
    <w:rsid w:val="00FF7389"/>
    <w:rsid w:val="00FF7863"/>
    <w:rsid w:val="00FF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AE059CE"/>
  <w15:chartTrackingRefBased/>
  <w15:docId w15:val="{E604595E-9414-4DED-8AC3-C44C844D7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eeSans" w:eastAsia="FreeSans" w:hAnsi="FreeSans" w:cs="FreeSans"/>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5A20E6"/>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Courier New"/>
      <w:b/>
      <w:color w:val="000000"/>
    </w:rPr>
  </w:style>
  <w:style w:type="paragraph" w:styleId="Nagwek3">
    <w:name w:val="heading 3"/>
    <w:basedOn w:val="Normalny"/>
    <w:next w:val="Normalny"/>
    <w:link w:val="Nagwek3Znak"/>
    <w:semiHidden/>
    <w:unhideWhenUsed/>
    <w:qFormat/>
    <w:rsid w:val="0076695E"/>
    <w:pPr>
      <w:keepNext/>
      <w:spacing w:before="240" w:after="60"/>
      <w:outlineLvl w:val="2"/>
    </w:pPr>
    <w:rPr>
      <w:rFonts w:ascii="Symbol" w:hAnsi="Symbol"/>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Droid Sans Fallback" w:hAnsi="Droid Sans Fallback"/>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Wingdings" w:hAnsi="Wingdings" w:cs="Wingdings"/>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rebuchet MS" w:hAnsi="Trebuchet MS"/>
      <w:sz w:val="16"/>
      <w:szCs w:val="16"/>
      <w:lang w:val="x-none"/>
    </w:rPr>
  </w:style>
  <w:style w:type="character" w:customStyle="1" w:styleId="TekstdymkaZnak">
    <w:name w:val="Tekst dymka Znak"/>
    <w:link w:val="Tekstdymka"/>
    <w:rsid w:val="00273D47"/>
    <w:rPr>
      <w:rFonts w:ascii="Trebuchet MS" w:hAnsi="Trebuchet MS" w:cs="Trebuchet MS"/>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FreeSans" w:hAnsi="FreeSans" w:cs="FreeSans"/>
      <w:i/>
      <w:iCs/>
      <w:sz w:val="22"/>
      <w:szCs w:val="22"/>
    </w:rPr>
  </w:style>
  <w:style w:type="paragraph" w:customStyle="1" w:styleId="Akapitzlist1">
    <w:name w:val="Akapit z listą1"/>
    <w:aliases w:val="List Paragraph,List Paragraph1,L1,Numerowanie,Akapit z listą5,normalny tekst,Akapit z list¹,T_SZ_List Paragraph,Akapit z listą BS,Kolorowa lista — akcent 11,Colorful List Accent 1"/>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Wingdings" w:hAnsi="Wingdings" w:cs="Wingdings"/>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FreeSans" w:hAnsi="FreeSans" w:cs="FreeSans"/>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FreeSans" w:hAnsi="FreeSans" w:cs="FreeSans"/>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Wingdings" w:hAnsi="Wingdings" w:cs="Wingdings"/>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FreeSans" w:hAnsi="FreeSans" w:cs="FreeSans"/>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uiPriority w:val="39"/>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Cambria Math" w:eastAsia="DengXian" w:hAnsi="Cambria Math" w:cs="SimSun"/>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
    <w:link w:val="Akapitzlist1"/>
    <w:uiPriority w:val="34"/>
    <w:qFormat/>
    <w:locked/>
    <w:rsid w:val="00D30679"/>
    <w:rPr>
      <w:sz w:val="24"/>
      <w:szCs w:val="24"/>
      <w:lang w:eastAsia="ar-SA"/>
    </w:rPr>
  </w:style>
  <w:style w:type="paragraph" w:styleId="Zwykytekst">
    <w:name w:val="Plain Text"/>
    <w:basedOn w:val="Normalny"/>
    <w:link w:val="ZwykytekstZnak"/>
    <w:uiPriority w:val="99"/>
    <w:rsid w:val="001A657E"/>
    <w:rPr>
      <w:rFonts w:ascii="Calibri Light" w:hAnsi="Calibri Light"/>
      <w:sz w:val="20"/>
      <w:szCs w:val="20"/>
      <w:lang w:val="x-none"/>
    </w:rPr>
  </w:style>
  <w:style w:type="character" w:customStyle="1" w:styleId="ZwykytekstZnak">
    <w:name w:val="Zwykły tekst Znak"/>
    <w:link w:val="Zwykytekst"/>
    <w:uiPriority w:val="99"/>
    <w:rsid w:val="001A657E"/>
    <w:rPr>
      <w:rFonts w:ascii="Calibri Light" w:hAnsi="Calibri Light" w:cs="Calibri Light"/>
      <w:lang w:eastAsia="ar-SA"/>
    </w:rPr>
  </w:style>
  <w:style w:type="character" w:customStyle="1" w:styleId="Nagwek3Znak">
    <w:name w:val="Nagłówek 3 Znak"/>
    <w:link w:val="Nagwek3"/>
    <w:semiHidden/>
    <w:rsid w:val="0076695E"/>
    <w:rPr>
      <w:rFonts w:ascii="Symbol" w:eastAsia="FreeSans" w:hAnsi="Symbol" w:cs="FreeSans"/>
      <w:b/>
      <w:bCs/>
      <w:sz w:val="26"/>
      <w:szCs w:val="26"/>
      <w:lang w:eastAsia="ar-SA"/>
    </w:rPr>
  </w:style>
  <w:style w:type="paragraph" w:styleId="Akapitzlist">
    <w:name w:val="List Paragraph"/>
    <w:basedOn w:val="Normalny"/>
    <w:uiPriority w:val="34"/>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Droid Sans Fallback" w:eastAsia="FreeSans" w:hAnsi="Droid Sans Fallback" w:cs="FreeSans"/>
      <w:b/>
      <w:bCs/>
      <w:sz w:val="28"/>
      <w:szCs w:val="28"/>
      <w:lang w:eastAsia="ar-SA"/>
    </w:rPr>
  </w:style>
  <w:style w:type="paragraph" w:styleId="NormalnyWeb">
    <w:name w:val="Normal (Web)"/>
    <w:basedOn w:val="Normalny"/>
    <w:uiPriority w:val="99"/>
    <w:unhideWhenUsed/>
    <w:rsid w:val="00DE1652"/>
    <w:pPr>
      <w:suppressAutoHyphens w:val="0"/>
      <w:spacing w:before="100" w:beforeAutospacing="1" w:after="100" w:afterAutospacing="1"/>
    </w:pPr>
    <w:rPr>
      <w:rFonts w:ascii="Times New Roman" w:eastAsia="Times New Roman" w:hAnsi="Times New Roman" w:cs="Times New Roman"/>
      <w:lang w:eastAsia="pl-PL"/>
    </w:rPr>
  </w:style>
  <w:style w:type="character" w:customStyle="1" w:styleId="ui-provider">
    <w:name w:val="ui-provider"/>
    <w:basedOn w:val="Domylnaczcionkaakapitu"/>
    <w:rsid w:val="00070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52745836">
      <w:bodyDiv w:val="1"/>
      <w:marLeft w:val="0"/>
      <w:marRight w:val="0"/>
      <w:marTop w:val="0"/>
      <w:marBottom w:val="0"/>
      <w:divBdr>
        <w:top w:val="none" w:sz="0" w:space="0" w:color="auto"/>
        <w:left w:val="none" w:sz="0" w:space="0" w:color="auto"/>
        <w:bottom w:val="none" w:sz="0" w:space="0" w:color="auto"/>
        <w:right w:val="none" w:sz="0" w:space="0" w:color="auto"/>
      </w:divBdr>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6570491">
      <w:bodyDiv w:val="1"/>
      <w:marLeft w:val="0"/>
      <w:marRight w:val="0"/>
      <w:marTop w:val="0"/>
      <w:marBottom w:val="0"/>
      <w:divBdr>
        <w:top w:val="none" w:sz="0" w:space="0" w:color="auto"/>
        <w:left w:val="none" w:sz="0" w:space="0" w:color="auto"/>
        <w:bottom w:val="none" w:sz="0" w:space="0" w:color="auto"/>
        <w:right w:val="none" w:sz="0" w:space="0" w:color="auto"/>
      </w:divBdr>
      <w:divsChild>
        <w:div w:id="229200031">
          <w:marLeft w:val="0"/>
          <w:marRight w:val="0"/>
          <w:marTop w:val="0"/>
          <w:marBottom w:val="0"/>
          <w:divBdr>
            <w:top w:val="none" w:sz="0" w:space="0" w:color="auto"/>
            <w:left w:val="none" w:sz="0" w:space="0" w:color="auto"/>
            <w:bottom w:val="none" w:sz="0" w:space="0" w:color="auto"/>
            <w:right w:val="none" w:sz="0" w:space="0" w:color="auto"/>
          </w:divBdr>
        </w:div>
        <w:div w:id="397897750">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871483">
      <w:bodyDiv w:val="1"/>
      <w:marLeft w:val="0"/>
      <w:marRight w:val="0"/>
      <w:marTop w:val="0"/>
      <w:marBottom w:val="0"/>
      <w:divBdr>
        <w:top w:val="none" w:sz="0" w:space="0" w:color="auto"/>
        <w:left w:val="none" w:sz="0" w:space="0" w:color="auto"/>
        <w:bottom w:val="none" w:sz="0" w:space="0" w:color="auto"/>
        <w:right w:val="none" w:sz="0" w:space="0" w:color="auto"/>
      </w:divBdr>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23028834">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21321">
      <w:bodyDiv w:val="1"/>
      <w:marLeft w:val="0"/>
      <w:marRight w:val="0"/>
      <w:marTop w:val="0"/>
      <w:marBottom w:val="0"/>
      <w:divBdr>
        <w:top w:val="none" w:sz="0" w:space="0" w:color="auto"/>
        <w:left w:val="none" w:sz="0" w:space="0" w:color="auto"/>
        <w:bottom w:val="none" w:sz="0" w:space="0" w:color="auto"/>
        <w:right w:val="none" w:sz="0" w:space="0" w:color="auto"/>
      </w:divBdr>
    </w:div>
    <w:div w:id="2058316060">
      <w:bodyDiv w:val="1"/>
      <w:marLeft w:val="0"/>
      <w:marRight w:val="0"/>
      <w:marTop w:val="0"/>
      <w:marBottom w:val="0"/>
      <w:divBdr>
        <w:top w:val="none" w:sz="0" w:space="0" w:color="auto"/>
        <w:left w:val="none" w:sz="0" w:space="0" w:color="auto"/>
        <w:bottom w:val="none" w:sz="0" w:space="0" w:color="auto"/>
        <w:right w:val="none" w:sz="0" w:space="0" w:color="auto"/>
      </w:divBdr>
      <w:divsChild>
        <w:div w:id="1381056856">
          <w:marLeft w:val="0"/>
          <w:marRight w:val="0"/>
          <w:marTop w:val="0"/>
          <w:marBottom w:val="0"/>
          <w:divBdr>
            <w:top w:val="none" w:sz="0" w:space="0" w:color="auto"/>
            <w:left w:val="none" w:sz="0" w:space="0" w:color="auto"/>
            <w:bottom w:val="none" w:sz="0" w:space="0" w:color="auto"/>
            <w:right w:val="none" w:sz="0" w:space="0" w:color="auto"/>
          </w:divBdr>
        </w:div>
        <w:div w:id="2106723558">
          <w:marLeft w:val="0"/>
          <w:marRight w:val="0"/>
          <w:marTop w:val="0"/>
          <w:marBottom w:val="0"/>
          <w:divBdr>
            <w:top w:val="none" w:sz="0" w:space="0" w:color="auto"/>
            <w:left w:val="none" w:sz="0" w:space="0" w:color="auto"/>
            <w:bottom w:val="none" w:sz="0" w:space="0" w:color="auto"/>
            <w:right w:val="none" w:sz="0" w:space="0" w:color="auto"/>
          </w:divBdr>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 w:id="2134859995">
      <w:bodyDiv w:val="1"/>
      <w:marLeft w:val="0"/>
      <w:marRight w:val="0"/>
      <w:marTop w:val="0"/>
      <w:marBottom w:val="0"/>
      <w:divBdr>
        <w:top w:val="none" w:sz="0" w:space="0" w:color="auto"/>
        <w:left w:val="none" w:sz="0" w:space="0" w:color="auto"/>
        <w:bottom w:val="none" w:sz="0" w:space="0" w:color="auto"/>
        <w:right w:val="none" w:sz="0" w:space="0" w:color="auto"/>
      </w:divBdr>
      <w:divsChild>
        <w:div w:id="220488553">
          <w:marLeft w:val="0"/>
          <w:marRight w:val="0"/>
          <w:marTop w:val="0"/>
          <w:marBottom w:val="0"/>
          <w:divBdr>
            <w:top w:val="none" w:sz="0" w:space="0" w:color="auto"/>
            <w:left w:val="none" w:sz="0" w:space="0" w:color="auto"/>
            <w:bottom w:val="none" w:sz="0" w:space="0" w:color="auto"/>
            <w:right w:val="none" w:sz="0" w:space="0" w:color="auto"/>
          </w:divBdr>
          <w:divsChild>
            <w:div w:id="577205747">
              <w:marLeft w:val="0"/>
              <w:marRight w:val="0"/>
              <w:marTop w:val="0"/>
              <w:marBottom w:val="0"/>
              <w:divBdr>
                <w:top w:val="none" w:sz="0" w:space="0" w:color="auto"/>
                <w:left w:val="none" w:sz="0" w:space="0" w:color="auto"/>
                <w:bottom w:val="none" w:sz="0" w:space="0" w:color="auto"/>
                <w:right w:val="none" w:sz="0" w:space="0" w:color="auto"/>
              </w:divBdr>
            </w:div>
          </w:divsChild>
        </w:div>
        <w:div w:id="1126629493">
          <w:marLeft w:val="0"/>
          <w:marRight w:val="0"/>
          <w:marTop w:val="0"/>
          <w:marBottom w:val="0"/>
          <w:divBdr>
            <w:top w:val="none" w:sz="0" w:space="0" w:color="auto"/>
            <w:left w:val="none" w:sz="0" w:space="0" w:color="auto"/>
            <w:bottom w:val="none" w:sz="0" w:space="0" w:color="auto"/>
            <w:right w:val="none" w:sz="0" w:space="0" w:color="auto"/>
          </w:divBdr>
          <w:divsChild>
            <w:div w:id="1322194874">
              <w:marLeft w:val="0"/>
              <w:marRight w:val="0"/>
              <w:marTop w:val="0"/>
              <w:marBottom w:val="0"/>
              <w:divBdr>
                <w:top w:val="none" w:sz="0" w:space="0" w:color="auto"/>
                <w:left w:val="none" w:sz="0" w:space="0" w:color="auto"/>
                <w:bottom w:val="none" w:sz="0" w:space="0" w:color="auto"/>
                <w:right w:val="none" w:sz="0" w:space="0" w:color="auto"/>
              </w:divBdr>
              <w:divsChild>
                <w:div w:id="152104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mowienia@uni.opole.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zamowienia@uni.opole.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transakcja/597726"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wk@platformazakupowa.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4462515CA028A4C8706CDDEE821C843" ma:contentTypeVersion="12" ma:contentTypeDescription="Utwórz nowy dokument." ma:contentTypeScope="" ma:versionID="8b8f71ef94c86a60058ecfbac1102b34">
  <xsd:schema xmlns:xsd="http://www.w3.org/2001/XMLSchema" xmlns:xs="http://www.w3.org/2001/XMLSchema" xmlns:p="http://schemas.microsoft.com/office/2006/metadata/properties" xmlns:ns2="fe01ee33-d315-42b8-b52a-d16691ecaefd" xmlns:ns3="70750925-94dc-4b12-a783-49ce3e116b19" targetNamespace="http://schemas.microsoft.com/office/2006/metadata/properties" ma:root="true" ma:fieldsID="300840d839d1b0636dd270a74327444a" ns2:_="" ns3:_="">
    <xsd:import namespace="fe01ee33-d315-42b8-b52a-d16691ecaefd"/>
    <xsd:import namespace="70750925-94dc-4b12-a783-49ce3e116b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1ee33-d315-42b8-b52a-d16691ecae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750925-94dc-4b12-a783-49ce3e116b1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CF2F1-DFF6-4356-AEE9-77B470B8904E}">
  <ds:schemaRefs>
    <ds:schemaRef ds:uri="http://schemas.microsoft.com/sharepoint/v3/contenttype/forms"/>
  </ds:schemaRefs>
</ds:datastoreItem>
</file>

<file path=customXml/itemProps2.xml><?xml version="1.0" encoding="utf-8"?>
<ds:datastoreItem xmlns:ds="http://schemas.openxmlformats.org/officeDocument/2006/customXml" ds:itemID="{CD4286EE-8C6E-41A0-A81B-C2990FCE0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1ee33-d315-42b8-b52a-d16691ecaefd"/>
    <ds:schemaRef ds:uri="70750925-94dc-4b12-a783-49ce3e116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4443F9-087F-40D2-A6E1-FDE501239C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D46BBA-4835-4FB5-9D69-06B52CEE8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957</TotalTime>
  <Pages>17</Pages>
  <Words>7348</Words>
  <Characters>45884</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53126</CharactersWithSpaces>
  <SharedDoc>false</SharedDoc>
  <HLinks>
    <vt:vector size="30" baseType="variant">
      <vt:variant>
        <vt:i4>6553695</vt:i4>
      </vt:variant>
      <vt:variant>
        <vt:i4>9</vt:i4>
      </vt:variant>
      <vt:variant>
        <vt:i4>0</vt:i4>
      </vt:variant>
      <vt:variant>
        <vt:i4>5</vt:i4>
      </vt:variant>
      <vt:variant>
        <vt:lpwstr>mailto:cwk@platformazakupowa.pl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3080238</vt:i4>
      </vt:variant>
      <vt:variant>
        <vt:i4>0</vt:i4>
      </vt:variant>
      <vt:variant>
        <vt:i4>0</vt:i4>
      </vt:variant>
      <vt:variant>
        <vt:i4>5</vt:i4>
      </vt:variant>
      <vt:variant>
        <vt:lpwstr>https://platformazakupowa.pl/transakcja/597726</vt:lpwstr>
      </vt:variant>
      <vt:variant>
        <vt:lpwstr/>
      </vt:variant>
      <vt:variant>
        <vt:i4>5046274</vt:i4>
      </vt:variant>
      <vt:variant>
        <vt:i4>0</vt:i4>
      </vt:variant>
      <vt:variant>
        <vt:i4>0</vt:i4>
      </vt:variant>
      <vt:variant>
        <vt:i4>5</vt:i4>
      </vt:variant>
      <vt:variant>
        <vt:lpwstr>https://espd.uzp.gov.pl/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cp:lastModifiedBy>Iwona Kupiec</cp:lastModifiedBy>
  <cp:revision>60</cp:revision>
  <cp:lastPrinted>2023-10-02T07:33:00Z</cp:lastPrinted>
  <dcterms:created xsi:type="dcterms:W3CDTF">2023-09-19T11:47:00Z</dcterms:created>
  <dcterms:modified xsi:type="dcterms:W3CDTF">2023-11-08T08:51:00Z</dcterms:modified>
</cp:coreProperties>
</file>